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A83" w:rsidRPr="000B304E" w:rsidRDefault="00424B43" w:rsidP="00CB3A83">
      <w:pPr>
        <w:spacing w:after="480"/>
        <w:jc w:val="center"/>
        <w:rPr>
          <w:lang w:val="pl-PL"/>
        </w:rPr>
      </w:pPr>
      <w:r w:rsidRPr="000B304E">
        <w:rPr>
          <w:rFonts w:cs="Arial"/>
          <w:noProof/>
          <w:sz w:val="24"/>
          <w:lang w:val="pl-PL" w:eastAsia="pl-PL"/>
        </w:rPr>
        <w:drawing>
          <wp:inline distT="0" distB="0" distL="0" distR="0" wp14:anchorId="60A716C5" wp14:editId="052165F3">
            <wp:extent cx="4170045" cy="718185"/>
            <wp:effectExtent l="0" t="0" r="0" b="0"/>
            <wp:docPr id="1" name="Obraz 1" descr="logo_color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logo_color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A83" w:rsidRPr="000B304E" w:rsidRDefault="000B304E" w:rsidP="00CB3A83">
      <w:pPr>
        <w:jc w:val="center"/>
        <w:rPr>
          <w:b/>
          <w:sz w:val="32"/>
          <w:szCs w:val="32"/>
          <w:lang w:val="pl-PL"/>
        </w:rPr>
      </w:pPr>
      <w:r w:rsidRPr="000B304E">
        <w:rPr>
          <w:b/>
          <w:sz w:val="32"/>
          <w:szCs w:val="32"/>
          <w:lang w:val="pl-PL"/>
        </w:rPr>
        <w:t>INSTRUKCJA OBSŁUGI</w:t>
      </w:r>
      <w:r w:rsidR="00CB3A83" w:rsidRPr="000B304E">
        <w:rPr>
          <w:b/>
          <w:sz w:val="32"/>
          <w:szCs w:val="32"/>
          <w:lang w:val="pl-PL"/>
        </w:rPr>
        <w:t xml:space="preserve"> </w:t>
      </w:r>
      <w:r w:rsidR="005C10D5" w:rsidRPr="000B304E">
        <w:rPr>
          <w:b/>
          <w:sz w:val="32"/>
          <w:szCs w:val="32"/>
          <w:lang w:val="pl-PL"/>
        </w:rPr>
        <w:t>–</w:t>
      </w:r>
      <w:r w:rsidR="00CB3A83" w:rsidRPr="000B304E">
        <w:rPr>
          <w:b/>
          <w:sz w:val="32"/>
          <w:szCs w:val="32"/>
          <w:lang w:val="pl-PL"/>
        </w:rPr>
        <w:t xml:space="preserve"> </w:t>
      </w:r>
      <w:r w:rsidRPr="000B304E">
        <w:rPr>
          <w:b/>
          <w:sz w:val="32"/>
          <w:szCs w:val="32"/>
          <w:lang w:val="pl-PL"/>
        </w:rPr>
        <w:t>PL</w:t>
      </w:r>
      <w:r w:rsidR="005C10D5" w:rsidRPr="000B304E">
        <w:rPr>
          <w:b/>
          <w:sz w:val="32"/>
          <w:szCs w:val="32"/>
          <w:lang w:val="pl-PL"/>
        </w:rPr>
        <w:t xml:space="preserve"> </w:t>
      </w:r>
    </w:p>
    <w:p w:rsidR="00CB3A83" w:rsidRPr="000B304E" w:rsidRDefault="00CB3A83" w:rsidP="00CB3A83">
      <w:pPr>
        <w:spacing w:after="480"/>
        <w:jc w:val="center"/>
        <w:rPr>
          <w:b/>
          <w:sz w:val="32"/>
          <w:szCs w:val="32"/>
          <w:lang w:val="pl-PL"/>
        </w:rPr>
      </w:pPr>
      <w:r w:rsidRPr="000B304E">
        <w:rPr>
          <w:b/>
          <w:sz w:val="32"/>
          <w:szCs w:val="32"/>
          <w:lang w:val="pl-PL"/>
        </w:rPr>
        <w:t xml:space="preserve">IN </w:t>
      </w:r>
      <w:r w:rsidR="006516F7" w:rsidRPr="000B304E">
        <w:rPr>
          <w:b/>
          <w:sz w:val="32"/>
          <w:szCs w:val="32"/>
          <w:lang w:val="pl-PL"/>
        </w:rPr>
        <w:t>328200120 Ele</w:t>
      </w:r>
      <w:r w:rsidR="000B304E" w:rsidRPr="000B304E">
        <w:rPr>
          <w:b/>
          <w:sz w:val="32"/>
          <w:szCs w:val="32"/>
          <w:lang w:val="pl-PL"/>
        </w:rPr>
        <w:t>ktryczna hulajnoga</w:t>
      </w:r>
      <w:r w:rsidR="00C24677" w:rsidRPr="000B304E">
        <w:rPr>
          <w:b/>
          <w:sz w:val="32"/>
          <w:szCs w:val="32"/>
          <w:lang w:val="pl-PL"/>
        </w:rPr>
        <w:t xml:space="preserve"> Devron</w:t>
      </w:r>
      <w:r w:rsidR="006516F7" w:rsidRPr="000B304E">
        <w:rPr>
          <w:b/>
          <w:sz w:val="32"/>
          <w:szCs w:val="32"/>
          <w:lang w:val="pl-PL"/>
        </w:rPr>
        <w:t xml:space="preserve"> Zerga</w:t>
      </w:r>
      <w:r w:rsidR="00C24677" w:rsidRPr="000B304E">
        <w:rPr>
          <w:b/>
          <w:sz w:val="32"/>
          <w:szCs w:val="32"/>
          <w:lang w:val="pl-PL"/>
        </w:rPr>
        <w:t xml:space="preserve"> EH-100</w:t>
      </w:r>
    </w:p>
    <w:p w:rsidR="00CB3A83" w:rsidRPr="000B304E" w:rsidRDefault="00424B43" w:rsidP="00CB3A83">
      <w:pPr>
        <w:jc w:val="center"/>
        <w:rPr>
          <w:lang w:val="pl-PL"/>
        </w:rPr>
      </w:pPr>
      <w:r w:rsidRPr="000B304E">
        <w:rPr>
          <w:noProof/>
          <w:lang w:val="pl-PL" w:eastAsia="pl-PL"/>
        </w:rPr>
        <w:drawing>
          <wp:inline distT="0" distB="0" distL="0" distR="0" wp14:anchorId="6D50E1B5" wp14:editId="52EFD311">
            <wp:extent cx="4304030" cy="6531610"/>
            <wp:effectExtent l="0" t="0" r="0" b="0"/>
            <wp:docPr id="2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A83" w:rsidRPr="000B304E" w:rsidRDefault="00CB3A83" w:rsidP="00CB3A83">
      <w:pPr>
        <w:spacing w:after="600"/>
        <w:rPr>
          <w:b/>
          <w:sz w:val="28"/>
          <w:szCs w:val="28"/>
          <w:lang w:val="pl-PL"/>
        </w:rPr>
      </w:pPr>
      <w:r w:rsidRPr="000B304E">
        <w:rPr>
          <w:lang w:val="pl-PL"/>
        </w:rPr>
        <w:br w:type="page"/>
      </w:r>
      <w:r w:rsidR="000B304E">
        <w:rPr>
          <w:b/>
          <w:sz w:val="28"/>
          <w:szCs w:val="28"/>
          <w:lang w:val="pl-PL"/>
        </w:rPr>
        <w:lastRenderedPageBreak/>
        <w:t>SPIS TREŚCI</w:t>
      </w:r>
    </w:p>
    <w:bookmarkStart w:id="0" w:name="_GoBack"/>
    <w:bookmarkEnd w:id="0"/>
    <w:p w:rsidR="00D718D4" w:rsidRDefault="00CB3A83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r w:rsidRPr="000B304E">
        <w:rPr>
          <w:lang w:val="pl-PL"/>
        </w:rPr>
        <w:fldChar w:fldCharType="begin"/>
      </w:r>
      <w:r w:rsidRPr="000B304E">
        <w:rPr>
          <w:lang w:val="pl-PL"/>
        </w:rPr>
        <w:instrText xml:space="preserve"> TOC \o "1-3" \h \z \u </w:instrText>
      </w:r>
      <w:r w:rsidRPr="000B304E">
        <w:rPr>
          <w:lang w:val="pl-PL"/>
        </w:rPr>
        <w:fldChar w:fldCharType="separate"/>
      </w:r>
      <w:hyperlink w:anchor="_Toc519154262" w:history="1">
        <w:r w:rsidR="00D718D4" w:rsidRPr="002625F9">
          <w:rPr>
            <w:rStyle w:val="Hipercze"/>
            <w:noProof/>
            <w:lang w:val="pl-PL"/>
          </w:rPr>
          <w:t>INSTRUKCJE DOTYCZĄCE BEZPIECZEŃSTWA</w:t>
        </w:r>
        <w:r w:rsidR="00D718D4">
          <w:rPr>
            <w:noProof/>
            <w:webHidden/>
          </w:rPr>
          <w:tab/>
        </w:r>
        <w:r w:rsidR="00D718D4">
          <w:rPr>
            <w:noProof/>
            <w:webHidden/>
          </w:rPr>
          <w:fldChar w:fldCharType="begin"/>
        </w:r>
        <w:r w:rsidR="00D718D4">
          <w:rPr>
            <w:noProof/>
            <w:webHidden/>
          </w:rPr>
          <w:instrText xml:space="preserve"> PAGEREF _Toc519154262 \h </w:instrText>
        </w:r>
        <w:r w:rsidR="00D718D4">
          <w:rPr>
            <w:noProof/>
            <w:webHidden/>
          </w:rPr>
        </w:r>
        <w:r w:rsidR="00D718D4">
          <w:rPr>
            <w:noProof/>
            <w:webHidden/>
          </w:rPr>
          <w:fldChar w:fldCharType="separate"/>
        </w:r>
        <w:r w:rsidR="00D718D4">
          <w:rPr>
            <w:noProof/>
            <w:webHidden/>
          </w:rPr>
          <w:t>3</w:t>
        </w:r>
        <w:r w:rsidR="00D718D4">
          <w:rPr>
            <w:noProof/>
            <w:webHidden/>
          </w:rPr>
          <w:fldChar w:fldCharType="end"/>
        </w:r>
      </w:hyperlink>
    </w:p>
    <w:p w:rsidR="00D718D4" w:rsidRDefault="00D718D4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154263" w:history="1">
        <w:r w:rsidRPr="002625F9">
          <w:rPr>
            <w:rStyle w:val="Hipercze"/>
            <w:noProof/>
            <w:lang w:val="pl-PL"/>
          </w:rPr>
          <w:t>OPIS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_Toc519154263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718D4" w:rsidRDefault="00D718D4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154264" w:history="1">
        <w:r w:rsidRPr="002625F9">
          <w:rPr>
            <w:rStyle w:val="Hipercze"/>
            <w:noProof/>
            <w:lang w:val="pl-PL"/>
          </w:rPr>
          <w:t>WYŚWIETLACZ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_Toc519154264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718D4" w:rsidRDefault="00D718D4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154265" w:history="1">
        <w:r w:rsidRPr="002625F9">
          <w:rPr>
            <w:rStyle w:val="Hipercze"/>
            <w:noProof/>
            <w:lang w:val="pl-PL"/>
          </w:rPr>
          <w:t>MONTAŻ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_Toc519154265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18D4" w:rsidRDefault="00D718D4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154266" w:history="1">
        <w:r w:rsidRPr="002625F9">
          <w:rPr>
            <w:rStyle w:val="Hipercze"/>
            <w:noProof/>
            <w:lang w:val="pl-PL"/>
          </w:rPr>
          <w:t>ŁADOWANIE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_Toc519154266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18D4" w:rsidRDefault="00D718D4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154267" w:history="1">
        <w:r w:rsidRPr="002625F9">
          <w:rPr>
            <w:rStyle w:val="Hipercze"/>
            <w:noProof/>
            <w:lang w:val="pl-PL"/>
          </w:rPr>
          <w:t>JAK ZACZĄĆ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_Toc519154267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18D4" w:rsidRDefault="00D718D4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154268" w:history="1">
        <w:r w:rsidRPr="002625F9">
          <w:rPr>
            <w:rStyle w:val="Hipercze"/>
            <w:noProof/>
            <w:lang w:val="pl-PL"/>
          </w:rPr>
          <w:t>KONSERWACJA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_Toc519154268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718D4" w:rsidRDefault="00D718D4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154269" w:history="1">
        <w:r w:rsidRPr="002625F9">
          <w:rPr>
            <w:rStyle w:val="Hipercze"/>
            <w:noProof/>
            <w:lang w:val="pl-PL"/>
          </w:rPr>
          <w:t>SKŁADANIE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_Toc519154269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718D4" w:rsidRDefault="00D718D4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154270" w:history="1">
        <w:r w:rsidRPr="002625F9">
          <w:rPr>
            <w:rStyle w:val="Hipercze"/>
            <w:noProof/>
            <w:lang w:val="pl-PL"/>
          </w:rPr>
          <w:t>PARAMETRY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_Toc519154270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718D4" w:rsidRDefault="00D718D4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154271" w:history="1">
        <w:r w:rsidRPr="002625F9">
          <w:rPr>
            <w:rStyle w:val="Hipercze"/>
            <w:rFonts w:cs="Arial"/>
            <w:noProof/>
            <w:lang w:val="pl-PL"/>
          </w:rPr>
          <w:t>WARUNKI GWARANCJI,  ZGŁOSZENIA GWARANCYJNE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_Toc519154271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B3A83" w:rsidRPr="000B304E" w:rsidRDefault="00CB3A83" w:rsidP="00CB3A83">
      <w:pPr>
        <w:rPr>
          <w:lang w:val="pl-PL"/>
        </w:rPr>
      </w:pPr>
      <w:r w:rsidRPr="000B304E">
        <w:rPr>
          <w:b/>
          <w:bCs/>
          <w:lang w:val="pl-PL"/>
        </w:rPr>
        <w:fldChar w:fldCharType="end"/>
      </w:r>
    </w:p>
    <w:p w:rsidR="00CB3A83" w:rsidRPr="000B304E" w:rsidRDefault="00CB3A83" w:rsidP="00CB3A83">
      <w:pPr>
        <w:spacing w:after="600"/>
        <w:rPr>
          <w:b/>
          <w:sz w:val="28"/>
          <w:szCs w:val="28"/>
          <w:lang w:val="pl-PL"/>
        </w:rPr>
      </w:pPr>
    </w:p>
    <w:p w:rsidR="00CB3A83" w:rsidRPr="000B304E" w:rsidRDefault="00CB3A83" w:rsidP="00CB3A83">
      <w:pPr>
        <w:pStyle w:val="Nagwek1"/>
        <w:rPr>
          <w:lang w:val="pl-PL"/>
        </w:rPr>
      </w:pPr>
      <w:r w:rsidRPr="000B304E">
        <w:rPr>
          <w:lang w:val="pl-PL"/>
        </w:rPr>
        <w:br w:type="page"/>
      </w:r>
      <w:bookmarkStart w:id="1" w:name="_Toc519154262"/>
      <w:r w:rsidR="00D57B43" w:rsidRPr="00D57B43">
        <w:rPr>
          <w:lang w:val="pl-PL"/>
        </w:rPr>
        <w:lastRenderedPageBreak/>
        <w:t xml:space="preserve">INSTRUKCJE </w:t>
      </w:r>
      <w:r w:rsidR="00D57B43">
        <w:rPr>
          <w:lang w:val="pl-PL"/>
        </w:rPr>
        <w:t xml:space="preserve">DOTYCZĄCE </w:t>
      </w:r>
      <w:r w:rsidR="00D57B43" w:rsidRPr="00D57B43">
        <w:rPr>
          <w:lang w:val="pl-PL"/>
        </w:rPr>
        <w:t>BEZPIECZEŃSTWA</w:t>
      </w:r>
      <w:bookmarkEnd w:id="1"/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Przeczytaj uważnie instrukcję.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Unikaj jazdy na deszczu.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Podczas jazdy w złej widoczności, w złych warunkach pogodowych lub wieczorem należy zachować szczególną ostrożność.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Podczas jazdy po nierównym terenie powinieneś jechać powoli i zwracać szczególną uwagę.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Nie przyspieszaj podczas zjazdów.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 xml:space="preserve">Nie przyspieszaj podczas chodzenia przy </w:t>
      </w:r>
      <w:r w:rsidR="007022D6">
        <w:rPr>
          <w:lang w:val="pl-PL"/>
        </w:rPr>
        <w:t>hulajnodze</w:t>
      </w:r>
      <w:r w:rsidRPr="0096643D">
        <w:rPr>
          <w:lang w:val="pl-PL"/>
        </w:rPr>
        <w:t>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Unikaj jazdy na przeszkodach.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Nie zawieszaj ciężkich przedmiotów na kierownicy.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Nie naciskaj</w:t>
      </w:r>
      <w:r w:rsidR="007022D6">
        <w:rPr>
          <w:lang w:val="pl-PL"/>
        </w:rPr>
        <w:t xml:space="preserve"> hulajnogi</w:t>
      </w:r>
      <w:r w:rsidRPr="0096643D">
        <w:rPr>
          <w:lang w:val="pl-PL"/>
        </w:rPr>
        <w:t xml:space="preserve"> podczas przyspieszania.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Nie jeździć po drodze publicznej.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Zabrania się obracania uchwytami podczas jazdy z dużą prędkością.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Nie wolno wjeżdżać do wody o głębokości większej niż 2 cm.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Tylko jedna osoba może korzystać z</w:t>
      </w:r>
      <w:r w:rsidR="007022D6">
        <w:rPr>
          <w:lang w:val="pl-PL"/>
        </w:rPr>
        <w:t xml:space="preserve"> hulajnogi </w:t>
      </w:r>
      <w:r w:rsidRPr="0096643D">
        <w:rPr>
          <w:lang w:val="pl-PL"/>
        </w:rPr>
        <w:t>w danym momencie.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Nie stawaj na tylnym błotniku.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Nie dotykaj hamulców tarczowych.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Podczas jazdy musisz trzymać kierownicę.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Nie należy jeździć po schodach ani pokonywać przeszkód.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Jeździć bezpiecznie podczas jazdy w miejscu publicznym.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Im szybciej jedziesz, tym dłuższa droga hamowania, jakiej potrzebujesz.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Jeździć powoli w nieznanym terenie.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 xml:space="preserve">Zawsze nauczaj innych o bezpieczeństwie i jeździe na </w:t>
      </w:r>
      <w:r w:rsidR="008F7087">
        <w:rPr>
          <w:lang w:val="pl-PL"/>
        </w:rPr>
        <w:t>hulajnodze</w:t>
      </w:r>
      <w:r w:rsidRPr="0096643D">
        <w:rPr>
          <w:lang w:val="pl-PL"/>
        </w:rPr>
        <w:t>.</w:t>
      </w:r>
    </w:p>
    <w:p w:rsidR="0096643D" w:rsidRPr="0096643D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Zawsze należy nosić sprzęt ochronny (</w:t>
      </w:r>
      <w:r w:rsidR="008F7087">
        <w:rPr>
          <w:lang w:val="pl-PL"/>
        </w:rPr>
        <w:t>kask</w:t>
      </w:r>
      <w:r w:rsidRPr="0096643D">
        <w:rPr>
          <w:lang w:val="pl-PL"/>
        </w:rPr>
        <w:t>,</w:t>
      </w:r>
      <w:r w:rsidR="008F7087">
        <w:rPr>
          <w:lang w:val="pl-PL"/>
        </w:rPr>
        <w:t xml:space="preserve"> ochraniacze na</w:t>
      </w:r>
      <w:r w:rsidRPr="0096643D">
        <w:rPr>
          <w:lang w:val="pl-PL"/>
        </w:rPr>
        <w:t xml:space="preserve"> kolano i łokieć) i odpowiednie buty.</w:t>
      </w:r>
    </w:p>
    <w:p w:rsidR="00567870" w:rsidRPr="000B304E" w:rsidRDefault="0096643D" w:rsidP="0096643D">
      <w:pPr>
        <w:numPr>
          <w:ilvl w:val="0"/>
          <w:numId w:val="4"/>
        </w:numPr>
        <w:rPr>
          <w:lang w:val="pl-PL"/>
        </w:rPr>
      </w:pPr>
      <w:r w:rsidRPr="0096643D">
        <w:rPr>
          <w:lang w:val="pl-PL"/>
        </w:rPr>
        <w:t>Nie należy wkładać akumulatora do ognia lub w jego pobliżu.</w:t>
      </w:r>
      <w:r w:rsidR="00567870" w:rsidRPr="000B304E">
        <w:rPr>
          <w:lang w:val="pl-PL"/>
        </w:rPr>
        <w:t xml:space="preserve"> </w:t>
      </w:r>
    </w:p>
    <w:p w:rsidR="00567870" w:rsidRPr="000B304E" w:rsidRDefault="00567870" w:rsidP="00980007">
      <w:pPr>
        <w:ind w:left="360"/>
        <w:rPr>
          <w:lang w:val="pl-PL"/>
        </w:rPr>
      </w:pPr>
    </w:p>
    <w:p w:rsidR="006677A6" w:rsidRPr="000B304E" w:rsidRDefault="00355B3D" w:rsidP="006677A6">
      <w:pPr>
        <w:pStyle w:val="Nagwek1"/>
        <w:rPr>
          <w:lang w:val="pl-PL"/>
        </w:rPr>
      </w:pPr>
      <w:r w:rsidRPr="000B304E">
        <w:rPr>
          <w:lang w:val="pl-PL"/>
        </w:rPr>
        <w:br w:type="page"/>
      </w:r>
      <w:bookmarkStart w:id="2" w:name="_Toc519154263"/>
      <w:r w:rsidR="008F7087">
        <w:rPr>
          <w:lang w:val="pl-PL"/>
        </w:rPr>
        <w:lastRenderedPageBreak/>
        <w:t>OPIS</w:t>
      </w:r>
      <w:bookmarkEnd w:id="2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71"/>
        <w:gridCol w:w="2817"/>
      </w:tblGrid>
      <w:tr w:rsidR="00355B3D" w:rsidRPr="000B304E" w:rsidTr="008059E1">
        <w:trPr>
          <w:trHeight w:val="631"/>
        </w:trPr>
        <w:tc>
          <w:tcPr>
            <w:tcW w:w="4606" w:type="dxa"/>
            <w:vMerge w:val="restart"/>
            <w:shd w:val="clear" w:color="auto" w:fill="auto"/>
          </w:tcPr>
          <w:p w:rsidR="00355B3D" w:rsidRPr="000B304E" w:rsidRDefault="003722EC" w:rsidP="008059E1">
            <w:pPr>
              <w:jc w:val="center"/>
              <w:rPr>
                <w:lang w:val="pl-PL"/>
              </w:rPr>
            </w:pPr>
            <w:r w:rsidRPr="000B304E">
              <w:rPr>
                <w:noProof/>
                <w:lang w:val="pl-PL"/>
              </w:rPr>
              <w:object w:dxaOrig="6255" w:dyaOrig="6930">
                <v:shape id="_x0000_i1025" type="#_x0000_t75" style="width:312.65pt;height:346.75pt" o:ole="">
                  <v:imagedata r:id="rId11" o:title=""/>
                </v:shape>
                <o:OLEObject Type="Embed" ProgID="PBrush" ShapeID="_x0000_i1025" DrawAspect="Content" ObjectID="_1592896180" r:id="rId12"/>
              </w:objec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355B3D" w:rsidRPr="000B304E" w:rsidRDefault="00355B3D" w:rsidP="008059E1">
            <w:pPr>
              <w:jc w:val="left"/>
              <w:rPr>
                <w:lang w:val="pl-PL"/>
              </w:rPr>
            </w:pPr>
            <w:r w:rsidRPr="000B304E">
              <w:rPr>
                <w:lang w:val="pl-PL"/>
              </w:rPr>
              <w:t xml:space="preserve">1. </w:t>
            </w:r>
            <w:r w:rsidR="00C159EA">
              <w:rPr>
                <w:lang w:val="pl-PL"/>
              </w:rPr>
              <w:t>Manetka przyspieszenia</w:t>
            </w:r>
          </w:p>
        </w:tc>
      </w:tr>
      <w:tr w:rsidR="00355B3D" w:rsidRPr="000B304E" w:rsidTr="008059E1">
        <w:trPr>
          <w:trHeight w:val="632"/>
        </w:trPr>
        <w:tc>
          <w:tcPr>
            <w:tcW w:w="4606" w:type="dxa"/>
            <w:vMerge/>
            <w:shd w:val="clear" w:color="auto" w:fill="auto"/>
          </w:tcPr>
          <w:p w:rsidR="00355B3D" w:rsidRPr="000B304E" w:rsidRDefault="00355B3D" w:rsidP="008059E1">
            <w:pPr>
              <w:jc w:val="center"/>
              <w:rPr>
                <w:lang w:val="pl-PL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355B3D" w:rsidRPr="000B304E" w:rsidRDefault="00355B3D" w:rsidP="008059E1">
            <w:pPr>
              <w:jc w:val="left"/>
              <w:rPr>
                <w:lang w:val="pl-PL"/>
              </w:rPr>
            </w:pPr>
            <w:r w:rsidRPr="000B304E">
              <w:rPr>
                <w:lang w:val="pl-PL"/>
              </w:rPr>
              <w:t xml:space="preserve">2. </w:t>
            </w:r>
            <w:r w:rsidR="00C159EA">
              <w:rPr>
                <w:lang w:val="pl-PL"/>
              </w:rPr>
              <w:t xml:space="preserve">Panel sterowania </w:t>
            </w:r>
          </w:p>
        </w:tc>
      </w:tr>
      <w:tr w:rsidR="00355B3D" w:rsidRPr="000B304E" w:rsidTr="008059E1">
        <w:trPr>
          <w:trHeight w:val="632"/>
        </w:trPr>
        <w:tc>
          <w:tcPr>
            <w:tcW w:w="4606" w:type="dxa"/>
            <w:vMerge/>
            <w:shd w:val="clear" w:color="auto" w:fill="auto"/>
          </w:tcPr>
          <w:p w:rsidR="00355B3D" w:rsidRPr="000B304E" w:rsidRDefault="00355B3D" w:rsidP="008059E1">
            <w:pPr>
              <w:jc w:val="center"/>
              <w:rPr>
                <w:lang w:val="pl-PL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355B3D" w:rsidRPr="000B304E" w:rsidRDefault="00355B3D" w:rsidP="008059E1">
            <w:pPr>
              <w:jc w:val="left"/>
              <w:rPr>
                <w:lang w:val="pl-PL"/>
              </w:rPr>
            </w:pPr>
            <w:r w:rsidRPr="000B304E">
              <w:rPr>
                <w:lang w:val="pl-PL"/>
              </w:rPr>
              <w:t xml:space="preserve">3. </w:t>
            </w:r>
            <w:r w:rsidR="00C159EA">
              <w:rPr>
                <w:lang w:val="pl-PL"/>
              </w:rPr>
              <w:t>Hamulec</w:t>
            </w:r>
          </w:p>
        </w:tc>
      </w:tr>
      <w:tr w:rsidR="00355B3D" w:rsidRPr="000B304E" w:rsidTr="008059E1">
        <w:trPr>
          <w:trHeight w:val="632"/>
        </w:trPr>
        <w:tc>
          <w:tcPr>
            <w:tcW w:w="4606" w:type="dxa"/>
            <w:vMerge/>
            <w:shd w:val="clear" w:color="auto" w:fill="auto"/>
          </w:tcPr>
          <w:p w:rsidR="00355B3D" w:rsidRPr="000B304E" w:rsidRDefault="00355B3D" w:rsidP="008059E1">
            <w:pPr>
              <w:jc w:val="center"/>
              <w:rPr>
                <w:lang w:val="pl-PL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355B3D" w:rsidRPr="000B304E" w:rsidRDefault="00355B3D" w:rsidP="008059E1">
            <w:pPr>
              <w:jc w:val="left"/>
              <w:rPr>
                <w:lang w:val="pl-PL"/>
              </w:rPr>
            </w:pPr>
            <w:r w:rsidRPr="000B304E">
              <w:rPr>
                <w:lang w:val="pl-PL"/>
              </w:rPr>
              <w:t>4.</w:t>
            </w:r>
            <w:r w:rsidR="00C159EA">
              <w:rPr>
                <w:lang w:val="pl-PL"/>
              </w:rPr>
              <w:t>Mechanizm składania</w:t>
            </w:r>
          </w:p>
        </w:tc>
      </w:tr>
      <w:tr w:rsidR="00355B3D" w:rsidRPr="000B304E" w:rsidTr="008059E1">
        <w:trPr>
          <w:trHeight w:val="632"/>
        </w:trPr>
        <w:tc>
          <w:tcPr>
            <w:tcW w:w="4606" w:type="dxa"/>
            <w:vMerge/>
            <w:shd w:val="clear" w:color="auto" w:fill="auto"/>
          </w:tcPr>
          <w:p w:rsidR="00355B3D" w:rsidRPr="000B304E" w:rsidRDefault="00355B3D" w:rsidP="008059E1">
            <w:pPr>
              <w:jc w:val="center"/>
              <w:rPr>
                <w:lang w:val="pl-PL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355B3D" w:rsidRPr="000B304E" w:rsidRDefault="00355B3D" w:rsidP="008059E1">
            <w:pPr>
              <w:jc w:val="left"/>
              <w:rPr>
                <w:lang w:val="pl-PL"/>
              </w:rPr>
            </w:pPr>
            <w:r w:rsidRPr="000B304E">
              <w:rPr>
                <w:lang w:val="pl-PL"/>
              </w:rPr>
              <w:t xml:space="preserve">5. </w:t>
            </w:r>
            <w:r w:rsidR="00C159EA">
              <w:rPr>
                <w:lang w:val="pl-PL"/>
              </w:rPr>
              <w:t>Koło silnika</w:t>
            </w:r>
          </w:p>
        </w:tc>
      </w:tr>
      <w:tr w:rsidR="00355B3D" w:rsidRPr="000B304E" w:rsidTr="008059E1">
        <w:trPr>
          <w:trHeight w:val="631"/>
        </w:trPr>
        <w:tc>
          <w:tcPr>
            <w:tcW w:w="4606" w:type="dxa"/>
            <w:vMerge/>
            <w:shd w:val="clear" w:color="auto" w:fill="auto"/>
          </w:tcPr>
          <w:p w:rsidR="00355B3D" w:rsidRPr="000B304E" w:rsidRDefault="00355B3D" w:rsidP="008059E1">
            <w:pPr>
              <w:jc w:val="center"/>
              <w:rPr>
                <w:lang w:val="pl-PL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355B3D" w:rsidRPr="000B304E" w:rsidRDefault="00355B3D" w:rsidP="008059E1">
            <w:pPr>
              <w:jc w:val="left"/>
              <w:rPr>
                <w:lang w:val="pl-PL"/>
              </w:rPr>
            </w:pPr>
            <w:r w:rsidRPr="000B304E">
              <w:rPr>
                <w:lang w:val="pl-PL"/>
              </w:rPr>
              <w:t xml:space="preserve">6. </w:t>
            </w:r>
            <w:r w:rsidR="00C159EA">
              <w:rPr>
                <w:lang w:val="pl-PL"/>
              </w:rPr>
              <w:t>Port do ładowania</w:t>
            </w:r>
          </w:p>
        </w:tc>
      </w:tr>
      <w:tr w:rsidR="00355B3D" w:rsidRPr="000B304E" w:rsidTr="008059E1">
        <w:trPr>
          <w:trHeight w:val="632"/>
        </w:trPr>
        <w:tc>
          <w:tcPr>
            <w:tcW w:w="4606" w:type="dxa"/>
            <w:vMerge/>
            <w:shd w:val="clear" w:color="auto" w:fill="auto"/>
          </w:tcPr>
          <w:p w:rsidR="00355B3D" w:rsidRPr="000B304E" w:rsidRDefault="00355B3D" w:rsidP="008059E1">
            <w:pPr>
              <w:jc w:val="center"/>
              <w:rPr>
                <w:lang w:val="pl-PL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355B3D" w:rsidRPr="000B304E" w:rsidRDefault="00355B3D" w:rsidP="008059E1">
            <w:pPr>
              <w:jc w:val="left"/>
              <w:rPr>
                <w:lang w:val="pl-PL"/>
              </w:rPr>
            </w:pPr>
            <w:r w:rsidRPr="000B304E">
              <w:rPr>
                <w:lang w:val="pl-PL"/>
              </w:rPr>
              <w:t xml:space="preserve">7. </w:t>
            </w:r>
            <w:r w:rsidR="002C790E" w:rsidRPr="002C790E">
              <w:rPr>
                <w:lang w:val="pl-PL"/>
              </w:rPr>
              <w:t>Klamra</w:t>
            </w:r>
          </w:p>
        </w:tc>
      </w:tr>
      <w:tr w:rsidR="00355B3D" w:rsidRPr="000B304E" w:rsidTr="008059E1">
        <w:trPr>
          <w:trHeight w:val="632"/>
        </w:trPr>
        <w:tc>
          <w:tcPr>
            <w:tcW w:w="4606" w:type="dxa"/>
            <w:vMerge/>
            <w:shd w:val="clear" w:color="auto" w:fill="auto"/>
          </w:tcPr>
          <w:p w:rsidR="00355B3D" w:rsidRPr="000B304E" w:rsidRDefault="00355B3D" w:rsidP="008059E1">
            <w:pPr>
              <w:jc w:val="center"/>
              <w:rPr>
                <w:lang w:val="pl-PL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355B3D" w:rsidRPr="000B304E" w:rsidRDefault="00355B3D" w:rsidP="008059E1">
            <w:pPr>
              <w:jc w:val="left"/>
              <w:rPr>
                <w:lang w:val="pl-PL"/>
              </w:rPr>
            </w:pPr>
            <w:r w:rsidRPr="000B304E">
              <w:rPr>
                <w:lang w:val="pl-PL"/>
              </w:rPr>
              <w:t xml:space="preserve">8. </w:t>
            </w:r>
            <w:r w:rsidR="002C790E">
              <w:rPr>
                <w:lang w:val="pl-PL"/>
              </w:rPr>
              <w:t>Światło hamowania</w:t>
            </w:r>
          </w:p>
        </w:tc>
      </w:tr>
      <w:tr w:rsidR="00355B3D" w:rsidRPr="000B304E" w:rsidTr="008059E1">
        <w:trPr>
          <w:trHeight w:val="632"/>
        </w:trPr>
        <w:tc>
          <w:tcPr>
            <w:tcW w:w="4606" w:type="dxa"/>
            <w:vMerge/>
            <w:shd w:val="clear" w:color="auto" w:fill="auto"/>
          </w:tcPr>
          <w:p w:rsidR="00355B3D" w:rsidRPr="000B304E" w:rsidRDefault="00355B3D" w:rsidP="008059E1">
            <w:pPr>
              <w:jc w:val="center"/>
              <w:rPr>
                <w:lang w:val="pl-PL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355B3D" w:rsidRPr="000B304E" w:rsidRDefault="00355B3D" w:rsidP="008059E1">
            <w:pPr>
              <w:jc w:val="left"/>
              <w:rPr>
                <w:lang w:val="pl-PL"/>
              </w:rPr>
            </w:pPr>
            <w:r w:rsidRPr="000B304E">
              <w:rPr>
                <w:lang w:val="pl-PL"/>
              </w:rPr>
              <w:t xml:space="preserve">9. </w:t>
            </w:r>
            <w:r w:rsidR="002C790E" w:rsidRPr="002C790E">
              <w:rPr>
                <w:lang w:val="pl-PL"/>
              </w:rPr>
              <w:t>Hamulce tarczowe</w:t>
            </w:r>
          </w:p>
        </w:tc>
      </w:tr>
      <w:tr w:rsidR="00355B3D" w:rsidRPr="000B304E" w:rsidTr="008059E1">
        <w:trPr>
          <w:trHeight w:val="632"/>
        </w:trPr>
        <w:tc>
          <w:tcPr>
            <w:tcW w:w="4606" w:type="dxa"/>
            <w:vMerge/>
            <w:shd w:val="clear" w:color="auto" w:fill="auto"/>
          </w:tcPr>
          <w:p w:rsidR="00355B3D" w:rsidRPr="000B304E" w:rsidRDefault="00355B3D" w:rsidP="008059E1">
            <w:pPr>
              <w:jc w:val="center"/>
              <w:rPr>
                <w:lang w:val="pl-PL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355B3D" w:rsidRPr="000B304E" w:rsidRDefault="00355B3D" w:rsidP="008059E1">
            <w:pPr>
              <w:jc w:val="left"/>
              <w:rPr>
                <w:lang w:val="pl-PL"/>
              </w:rPr>
            </w:pPr>
            <w:r w:rsidRPr="000B304E">
              <w:rPr>
                <w:lang w:val="pl-PL"/>
              </w:rPr>
              <w:t xml:space="preserve">10. </w:t>
            </w:r>
            <w:r w:rsidR="002C790E">
              <w:rPr>
                <w:lang w:val="pl-PL"/>
              </w:rPr>
              <w:t>Stopka</w:t>
            </w:r>
          </w:p>
        </w:tc>
      </w:tr>
      <w:tr w:rsidR="00355B3D" w:rsidRPr="000B304E" w:rsidTr="008059E1">
        <w:trPr>
          <w:trHeight w:val="632"/>
        </w:trPr>
        <w:tc>
          <w:tcPr>
            <w:tcW w:w="4606" w:type="dxa"/>
            <w:vMerge/>
            <w:shd w:val="clear" w:color="auto" w:fill="auto"/>
          </w:tcPr>
          <w:p w:rsidR="00355B3D" w:rsidRPr="000B304E" w:rsidRDefault="00355B3D" w:rsidP="008059E1">
            <w:pPr>
              <w:jc w:val="center"/>
              <w:rPr>
                <w:lang w:val="pl-PL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:rsidR="00355B3D" w:rsidRPr="000B304E" w:rsidRDefault="00355B3D" w:rsidP="008059E1">
            <w:pPr>
              <w:jc w:val="left"/>
              <w:rPr>
                <w:lang w:val="pl-PL"/>
              </w:rPr>
            </w:pPr>
            <w:r w:rsidRPr="000B304E">
              <w:rPr>
                <w:lang w:val="pl-PL"/>
              </w:rPr>
              <w:t xml:space="preserve">11. </w:t>
            </w:r>
            <w:r w:rsidR="002B1C49">
              <w:rPr>
                <w:lang w:val="pl-PL"/>
              </w:rPr>
              <w:t>Podnóżek</w:t>
            </w:r>
          </w:p>
        </w:tc>
      </w:tr>
    </w:tbl>
    <w:p w:rsidR="00AE21EE" w:rsidRPr="000B304E" w:rsidRDefault="00AE21EE" w:rsidP="00582118">
      <w:pPr>
        <w:jc w:val="center"/>
        <w:rPr>
          <w:lang w:val="pl-PL"/>
        </w:rPr>
      </w:pPr>
    </w:p>
    <w:p w:rsidR="005507F8" w:rsidRPr="000B304E" w:rsidRDefault="00D420AD" w:rsidP="00E359EB">
      <w:pPr>
        <w:pStyle w:val="Nagwek1"/>
        <w:rPr>
          <w:lang w:val="pl-PL"/>
        </w:rPr>
      </w:pPr>
      <w:bookmarkStart w:id="3" w:name="_Toc519154264"/>
      <w:r>
        <w:rPr>
          <w:lang w:val="pl-PL"/>
        </w:rPr>
        <w:t>WYŚWIETLACZ</w:t>
      </w:r>
      <w:bookmarkEnd w:id="3"/>
    </w:p>
    <w:p w:rsidR="00E359EB" w:rsidRPr="000B304E" w:rsidRDefault="00E359EB" w:rsidP="00E359EB">
      <w:pPr>
        <w:rPr>
          <w:lang w:val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449DE" w:rsidRPr="000B304E" w:rsidTr="008059E1">
        <w:trPr>
          <w:trHeight w:val="926"/>
        </w:trPr>
        <w:tc>
          <w:tcPr>
            <w:tcW w:w="4606" w:type="dxa"/>
            <w:vMerge w:val="restart"/>
            <w:shd w:val="clear" w:color="auto" w:fill="auto"/>
          </w:tcPr>
          <w:p w:rsidR="00D449DE" w:rsidRPr="000B304E" w:rsidRDefault="003722EC" w:rsidP="005507F8">
            <w:pPr>
              <w:rPr>
                <w:lang w:val="pl-PL"/>
              </w:rPr>
            </w:pPr>
            <w:r w:rsidRPr="000B304E">
              <w:rPr>
                <w:noProof/>
                <w:lang w:val="pl-PL"/>
              </w:rPr>
              <w:object w:dxaOrig="2610" w:dyaOrig="3615">
                <v:shape id="_x0000_i1026" type="#_x0000_t75" style="width:130.75pt;height:180pt" o:ole="">
                  <v:imagedata r:id="rId13" o:title=""/>
                </v:shape>
                <o:OLEObject Type="Embed" ProgID="PBrush" ShapeID="_x0000_i1026" DrawAspect="Content" ObjectID="_1592896181" r:id="rId14"/>
              </w:object>
            </w:r>
          </w:p>
        </w:tc>
        <w:tc>
          <w:tcPr>
            <w:tcW w:w="4606" w:type="dxa"/>
            <w:shd w:val="clear" w:color="auto" w:fill="auto"/>
          </w:tcPr>
          <w:p w:rsidR="00D449DE" w:rsidRPr="000B304E" w:rsidRDefault="00D449DE" w:rsidP="005507F8">
            <w:pPr>
              <w:rPr>
                <w:lang w:val="pl-PL"/>
              </w:rPr>
            </w:pPr>
            <w:r w:rsidRPr="000B304E">
              <w:rPr>
                <w:lang w:val="pl-PL"/>
              </w:rPr>
              <w:t xml:space="preserve">1. </w:t>
            </w:r>
            <w:r w:rsidR="00D420AD">
              <w:rPr>
                <w:lang w:val="pl-PL"/>
              </w:rPr>
              <w:t>Prędkość jazdy</w:t>
            </w:r>
          </w:p>
        </w:tc>
      </w:tr>
      <w:tr w:rsidR="00D449DE" w:rsidRPr="000B304E" w:rsidTr="008059E1">
        <w:trPr>
          <w:trHeight w:val="926"/>
        </w:trPr>
        <w:tc>
          <w:tcPr>
            <w:tcW w:w="4606" w:type="dxa"/>
            <w:vMerge/>
            <w:shd w:val="clear" w:color="auto" w:fill="auto"/>
          </w:tcPr>
          <w:p w:rsidR="00D449DE" w:rsidRPr="000B304E" w:rsidRDefault="00D449DE" w:rsidP="005507F8">
            <w:pPr>
              <w:rPr>
                <w:lang w:val="pl-PL"/>
              </w:rPr>
            </w:pPr>
          </w:p>
        </w:tc>
        <w:tc>
          <w:tcPr>
            <w:tcW w:w="4606" w:type="dxa"/>
            <w:shd w:val="clear" w:color="auto" w:fill="auto"/>
          </w:tcPr>
          <w:p w:rsidR="00D449DE" w:rsidRPr="000B304E" w:rsidRDefault="00F918D0" w:rsidP="005507F8">
            <w:pPr>
              <w:rPr>
                <w:lang w:val="pl-PL"/>
              </w:rPr>
            </w:pPr>
            <w:r w:rsidRPr="000B304E">
              <w:rPr>
                <w:lang w:val="pl-PL"/>
              </w:rPr>
              <w:t xml:space="preserve">2. </w:t>
            </w:r>
            <w:r w:rsidR="008A2B81" w:rsidRPr="008A2B81">
              <w:rPr>
                <w:lang w:val="pl-PL"/>
              </w:rPr>
              <w:t>Przycisk trybu: Możesz wybierać spośród niskiej prędkości maks.</w:t>
            </w:r>
            <w:r w:rsidR="007004A2">
              <w:rPr>
                <w:lang w:val="pl-PL"/>
              </w:rPr>
              <w:t xml:space="preserve"> 15 km/</w:t>
            </w:r>
            <w:r w:rsidR="008A2B81" w:rsidRPr="008A2B81">
              <w:rPr>
                <w:lang w:val="pl-PL"/>
              </w:rPr>
              <w:t xml:space="preserve">h (zielone światło) </w:t>
            </w:r>
            <w:r w:rsidR="007004A2">
              <w:rPr>
                <w:lang w:val="pl-PL"/>
              </w:rPr>
              <w:t>lub dużej prędkości maks. 20 km/</w:t>
            </w:r>
            <w:r w:rsidR="008A2B81" w:rsidRPr="008A2B81">
              <w:rPr>
                <w:lang w:val="pl-PL"/>
              </w:rPr>
              <w:t>h (czerwone światło)</w:t>
            </w:r>
          </w:p>
        </w:tc>
      </w:tr>
      <w:tr w:rsidR="00D449DE" w:rsidRPr="000B304E" w:rsidTr="008059E1">
        <w:trPr>
          <w:trHeight w:val="926"/>
        </w:trPr>
        <w:tc>
          <w:tcPr>
            <w:tcW w:w="4606" w:type="dxa"/>
            <w:vMerge/>
            <w:shd w:val="clear" w:color="auto" w:fill="auto"/>
          </w:tcPr>
          <w:p w:rsidR="00D449DE" w:rsidRPr="000B304E" w:rsidRDefault="00D449DE" w:rsidP="005507F8">
            <w:pPr>
              <w:rPr>
                <w:lang w:val="pl-PL"/>
              </w:rPr>
            </w:pPr>
          </w:p>
        </w:tc>
        <w:tc>
          <w:tcPr>
            <w:tcW w:w="4606" w:type="dxa"/>
            <w:shd w:val="clear" w:color="auto" w:fill="auto"/>
          </w:tcPr>
          <w:p w:rsidR="00D449DE" w:rsidRPr="000B304E" w:rsidRDefault="00BA65D8" w:rsidP="005507F8">
            <w:pPr>
              <w:rPr>
                <w:lang w:val="pl-PL"/>
              </w:rPr>
            </w:pPr>
            <w:r w:rsidRPr="000B304E">
              <w:rPr>
                <w:lang w:val="pl-PL"/>
              </w:rPr>
              <w:t xml:space="preserve">3. </w:t>
            </w:r>
            <w:r w:rsidR="008A2B81" w:rsidRPr="008A2B81">
              <w:rPr>
                <w:lang w:val="pl-PL"/>
              </w:rPr>
              <w:t>Wskaźnik baterii: świec</w:t>
            </w:r>
            <w:r w:rsidR="00484229">
              <w:rPr>
                <w:lang w:val="pl-PL"/>
              </w:rPr>
              <w:t>ą się</w:t>
            </w:r>
            <w:r w:rsidR="008A2B81" w:rsidRPr="008A2B81">
              <w:rPr>
                <w:lang w:val="pl-PL"/>
              </w:rPr>
              <w:t xml:space="preserve"> 3</w:t>
            </w:r>
            <w:r w:rsidR="00484229">
              <w:rPr>
                <w:lang w:val="pl-PL"/>
              </w:rPr>
              <w:t xml:space="preserve"> diody</w:t>
            </w:r>
            <w:r w:rsidR="008A2B81" w:rsidRPr="008A2B81">
              <w:rPr>
                <w:lang w:val="pl-PL"/>
              </w:rPr>
              <w:t xml:space="preserve"> - 100% -86%, 2 </w:t>
            </w:r>
            <w:r w:rsidR="00484229">
              <w:rPr>
                <w:lang w:val="pl-PL"/>
              </w:rPr>
              <w:t>diody</w:t>
            </w:r>
            <w:r w:rsidR="008A2B81" w:rsidRPr="008A2B81">
              <w:rPr>
                <w:lang w:val="pl-PL"/>
              </w:rPr>
              <w:t>- pozostało 85-71% energii</w:t>
            </w:r>
            <w:r w:rsidR="002006C1" w:rsidRPr="000B304E">
              <w:rPr>
                <w:lang w:val="pl-PL"/>
              </w:rPr>
              <w:t xml:space="preserve">. </w:t>
            </w:r>
          </w:p>
        </w:tc>
      </w:tr>
      <w:tr w:rsidR="00D449DE" w:rsidRPr="000B304E" w:rsidTr="008059E1">
        <w:trPr>
          <w:trHeight w:val="927"/>
        </w:trPr>
        <w:tc>
          <w:tcPr>
            <w:tcW w:w="4606" w:type="dxa"/>
            <w:vMerge/>
            <w:shd w:val="clear" w:color="auto" w:fill="auto"/>
          </w:tcPr>
          <w:p w:rsidR="00D449DE" w:rsidRPr="000B304E" w:rsidRDefault="00D449DE" w:rsidP="005507F8">
            <w:pPr>
              <w:rPr>
                <w:lang w:val="pl-PL"/>
              </w:rPr>
            </w:pPr>
          </w:p>
        </w:tc>
        <w:tc>
          <w:tcPr>
            <w:tcW w:w="4606" w:type="dxa"/>
            <w:shd w:val="clear" w:color="auto" w:fill="auto"/>
          </w:tcPr>
          <w:p w:rsidR="00D449DE" w:rsidRPr="000B304E" w:rsidRDefault="00131501" w:rsidP="005507F8">
            <w:pPr>
              <w:rPr>
                <w:lang w:val="pl-PL"/>
              </w:rPr>
            </w:pPr>
            <w:r w:rsidRPr="000B304E">
              <w:rPr>
                <w:lang w:val="pl-PL"/>
              </w:rPr>
              <w:t xml:space="preserve">4. </w:t>
            </w:r>
            <w:r w:rsidR="00E51F21" w:rsidRPr="00E51F21">
              <w:rPr>
                <w:lang w:val="pl-PL"/>
              </w:rPr>
              <w:t>Włącz, naciskając przycisk. Wyłącz, naciskając i przytrzymując przycisk przez 2 sekundy.</w:t>
            </w:r>
            <w:r w:rsidR="00DD7F29" w:rsidRPr="000B304E">
              <w:rPr>
                <w:lang w:val="pl-PL"/>
              </w:rPr>
              <w:t xml:space="preserve"> </w:t>
            </w:r>
            <w:r w:rsidR="007004A2">
              <w:rPr>
                <w:lang w:val="pl-PL"/>
              </w:rPr>
              <w:t>Naciśnij dwukrotnie przycisk, aby zmieniać tryby prędkości.</w:t>
            </w:r>
          </w:p>
        </w:tc>
      </w:tr>
    </w:tbl>
    <w:p w:rsidR="000B71FA" w:rsidRPr="000B304E" w:rsidRDefault="000B71FA" w:rsidP="000B71FA">
      <w:pPr>
        <w:pStyle w:val="Nagwek1"/>
        <w:rPr>
          <w:lang w:val="pl-PL"/>
        </w:rPr>
      </w:pPr>
    </w:p>
    <w:p w:rsidR="005507F8" w:rsidRPr="000B304E" w:rsidRDefault="000B71FA" w:rsidP="000B71FA">
      <w:pPr>
        <w:pStyle w:val="Nagwek1"/>
        <w:rPr>
          <w:lang w:val="pl-PL"/>
        </w:rPr>
      </w:pPr>
      <w:r w:rsidRPr="000B304E">
        <w:rPr>
          <w:lang w:val="pl-PL"/>
        </w:rPr>
        <w:br w:type="page"/>
      </w:r>
      <w:bookmarkStart w:id="4" w:name="_Toc519154265"/>
      <w:r w:rsidR="00E51F21">
        <w:rPr>
          <w:lang w:val="pl-PL"/>
        </w:rPr>
        <w:lastRenderedPageBreak/>
        <w:t>MONTAŻ</w:t>
      </w:r>
      <w:bookmarkEnd w:id="4"/>
      <w:r w:rsidRPr="000B304E">
        <w:rPr>
          <w:lang w:val="pl-PL"/>
        </w:rPr>
        <w:t xml:space="preserve"> </w:t>
      </w:r>
    </w:p>
    <w:p w:rsidR="00E51F21" w:rsidRPr="00E51F21" w:rsidRDefault="000B71FA" w:rsidP="00E51F21">
      <w:pPr>
        <w:rPr>
          <w:lang w:val="pl-PL"/>
        </w:rPr>
      </w:pPr>
      <w:r w:rsidRPr="000B304E">
        <w:rPr>
          <w:lang w:val="pl-PL"/>
        </w:rPr>
        <w:t xml:space="preserve">1. </w:t>
      </w:r>
      <w:r w:rsidR="00E51F21" w:rsidRPr="00E51F21">
        <w:rPr>
          <w:lang w:val="pl-PL"/>
        </w:rPr>
        <w:t>Zabezpiecz główną rurę. (Zdjęcie 1)</w:t>
      </w:r>
    </w:p>
    <w:p w:rsidR="00E51F21" w:rsidRPr="00E51F21" w:rsidRDefault="00E51F21" w:rsidP="00E51F21">
      <w:pPr>
        <w:rPr>
          <w:lang w:val="pl-PL"/>
        </w:rPr>
      </w:pPr>
      <w:r w:rsidRPr="00E51F21">
        <w:rPr>
          <w:lang w:val="pl-PL"/>
        </w:rPr>
        <w:t>2. Zainstaluj poprzeczkę na głównej rurze. (Zdjęcie 2)</w:t>
      </w:r>
    </w:p>
    <w:p w:rsidR="00E51F21" w:rsidRPr="00E51F21" w:rsidRDefault="00E51F21" w:rsidP="00E51F21">
      <w:pPr>
        <w:rPr>
          <w:lang w:val="pl-PL"/>
        </w:rPr>
      </w:pPr>
      <w:r w:rsidRPr="00E51F21">
        <w:rPr>
          <w:lang w:val="pl-PL"/>
        </w:rPr>
        <w:t>3. Użyj klucza sześciokątnego, aby zablokować obie śruby. (Zdjęcie 3)</w:t>
      </w:r>
    </w:p>
    <w:p w:rsidR="007944F0" w:rsidRPr="000B304E" w:rsidRDefault="00E51F21" w:rsidP="00E51F21">
      <w:pPr>
        <w:rPr>
          <w:lang w:val="pl-PL"/>
        </w:rPr>
      </w:pPr>
      <w:r w:rsidRPr="00E51F21">
        <w:rPr>
          <w:lang w:val="pl-PL"/>
        </w:rPr>
        <w:t xml:space="preserve">4. Po instalacji spróbuj włączyć </w:t>
      </w:r>
      <w:r>
        <w:rPr>
          <w:lang w:val="pl-PL"/>
        </w:rPr>
        <w:t>hulajnogę</w:t>
      </w:r>
      <w:r w:rsidRPr="00E51F21">
        <w:rPr>
          <w:lang w:val="pl-PL"/>
        </w:rPr>
        <w:t>. (</w:t>
      </w:r>
      <w:r>
        <w:rPr>
          <w:lang w:val="pl-PL"/>
        </w:rPr>
        <w:t>Zdjęcie</w:t>
      </w:r>
      <w:r w:rsidRPr="00E51F21">
        <w:rPr>
          <w:lang w:val="pl-PL"/>
        </w:rPr>
        <w:t xml:space="preserve"> 4)</w:t>
      </w:r>
    </w:p>
    <w:p w:rsidR="00F245AB" w:rsidRPr="000B304E" w:rsidRDefault="00D718D4" w:rsidP="00A620A7">
      <w:pPr>
        <w:jc w:val="center"/>
        <w:rPr>
          <w:lang w:val="pl-PL"/>
        </w:rPr>
      </w:pPr>
      <w:r>
        <w:rPr>
          <w:noProof/>
          <w:lang w:val="pl-PL" w:eastAsia="pl-PL"/>
        </w:rPr>
        <w:pict>
          <v:shape id="_x0000_i1027" type="#_x0000_t75" style="width:331.6pt;height:267.15pt">
            <v:imagedata r:id="rId15" o:title="devron"/>
          </v:shape>
        </w:pict>
      </w:r>
    </w:p>
    <w:p w:rsidR="00A620A7" w:rsidRPr="000B304E" w:rsidRDefault="00E51F21" w:rsidP="001B3791">
      <w:pPr>
        <w:pStyle w:val="Nagwek1"/>
        <w:rPr>
          <w:lang w:val="pl-PL"/>
        </w:rPr>
      </w:pPr>
      <w:bookmarkStart w:id="5" w:name="_Toc519154266"/>
      <w:r>
        <w:rPr>
          <w:lang w:val="pl-PL"/>
        </w:rPr>
        <w:t>ŁADOWANIE</w:t>
      </w:r>
      <w:bookmarkEnd w:id="5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3"/>
        <w:gridCol w:w="2542"/>
        <w:gridCol w:w="3793"/>
      </w:tblGrid>
      <w:tr w:rsidR="00D130AC" w:rsidRPr="000B304E" w:rsidTr="008059E1">
        <w:tc>
          <w:tcPr>
            <w:tcW w:w="9288" w:type="dxa"/>
            <w:gridSpan w:val="3"/>
            <w:shd w:val="clear" w:color="auto" w:fill="auto"/>
          </w:tcPr>
          <w:p w:rsidR="00D130AC" w:rsidRPr="000B304E" w:rsidRDefault="003722EC" w:rsidP="00D130AC">
            <w:pPr>
              <w:rPr>
                <w:lang w:val="pl-PL"/>
              </w:rPr>
            </w:pPr>
            <w:r w:rsidRPr="000B304E">
              <w:rPr>
                <w:noProof/>
                <w:lang w:val="pl-PL"/>
              </w:rPr>
              <w:object w:dxaOrig="10425" w:dyaOrig="3780">
                <v:shape id="_x0000_i1028" type="#_x0000_t75" style="width:452.85pt;height:164.85pt" o:ole="">
                  <v:imagedata r:id="rId16" o:title=""/>
                </v:shape>
                <o:OLEObject Type="Embed" ProgID="PBrush" ShapeID="_x0000_i1028" DrawAspect="Content" ObjectID="_1592896182" r:id="rId17"/>
              </w:object>
            </w:r>
          </w:p>
        </w:tc>
      </w:tr>
      <w:tr w:rsidR="00D130AC" w:rsidRPr="000B304E" w:rsidTr="008059E1">
        <w:tc>
          <w:tcPr>
            <w:tcW w:w="2953" w:type="dxa"/>
            <w:shd w:val="clear" w:color="auto" w:fill="auto"/>
          </w:tcPr>
          <w:p w:rsidR="00D130AC" w:rsidRPr="000B304E" w:rsidRDefault="00D130AC" w:rsidP="00D130AC">
            <w:pPr>
              <w:rPr>
                <w:lang w:val="pl-PL"/>
              </w:rPr>
            </w:pPr>
            <w:r w:rsidRPr="000B304E">
              <w:rPr>
                <w:lang w:val="pl-PL"/>
              </w:rPr>
              <w:t xml:space="preserve">1. </w:t>
            </w:r>
            <w:r w:rsidR="00904A0A" w:rsidRPr="00904A0A">
              <w:rPr>
                <w:lang w:val="pl-PL"/>
              </w:rPr>
              <w:t>Otwórz gumową osłonę</w:t>
            </w:r>
          </w:p>
        </w:tc>
        <w:tc>
          <w:tcPr>
            <w:tcW w:w="2542" w:type="dxa"/>
            <w:shd w:val="clear" w:color="auto" w:fill="auto"/>
          </w:tcPr>
          <w:p w:rsidR="00D130AC" w:rsidRPr="000B304E" w:rsidRDefault="00D130AC" w:rsidP="00D130AC">
            <w:pPr>
              <w:rPr>
                <w:lang w:val="pl-PL"/>
              </w:rPr>
            </w:pPr>
            <w:r w:rsidRPr="000B304E">
              <w:rPr>
                <w:lang w:val="pl-PL"/>
              </w:rPr>
              <w:t xml:space="preserve">2. </w:t>
            </w:r>
            <w:r w:rsidR="00904A0A" w:rsidRPr="00904A0A">
              <w:rPr>
                <w:lang w:val="pl-PL"/>
              </w:rPr>
              <w:t>Włóż port ładowania</w:t>
            </w:r>
          </w:p>
        </w:tc>
        <w:tc>
          <w:tcPr>
            <w:tcW w:w="3793" w:type="dxa"/>
            <w:shd w:val="clear" w:color="auto" w:fill="auto"/>
          </w:tcPr>
          <w:p w:rsidR="00D130AC" w:rsidRPr="000B304E" w:rsidRDefault="00D130AC" w:rsidP="00D130AC">
            <w:pPr>
              <w:rPr>
                <w:lang w:val="pl-PL"/>
              </w:rPr>
            </w:pPr>
            <w:r w:rsidRPr="000B304E">
              <w:rPr>
                <w:lang w:val="pl-PL"/>
              </w:rPr>
              <w:t>3.</w:t>
            </w:r>
            <w:r w:rsidR="002B1C49">
              <w:t xml:space="preserve"> </w:t>
            </w:r>
            <w:r w:rsidR="002B1C49" w:rsidRPr="002B1C49">
              <w:rPr>
                <w:lang w:val="pl-PL"/>
              </w:rPr>
              <w:t>Po naładowaniu zamknij gumową osłonę</w:t>
            </w:r>
          </w:p>
        </w:tc>
      </w:tr>
    </w:tbl>
    <w:p w:rsidR="00D130AC" w:rsidRPr="000B304E" w:rsidRDefault="00D130AC" w:rsidP="00D130AC">
      <w:pPr>
        <w:rPr>
          <w:lang w:val="pl-PL"/>
        </w:rPr>
      </w:pPr>
    </w:p>
    <w:p w:rsidR="001B3791" w:rsidRPr="000B304E" w:rsidRDefault="002B1C49" w:rsidP="00DE0430">
      <w:pPr>
        <w:pStyle w:val="Nagwek1"/>
        <w:rPr>
          <w:lang w:val="pl-PL"/>
        </w:rPr>
      </w:pPr>
      <w:bookmarkStart w:id="6" w:name="_Toc519154267"/>
      <w:r>
        <w:rPr>
          <w:lang w:val="pl-PL"/>
        </w:rPr>
        <w:t>JAK ZACZĄĆ</w:t>
      </w:r>
      <w:bookmarkEnd w:id="6"/>
    </w:p>
    <w:p w:rsidR="002B1C49" w:rsidRPr="002B1C49" w:rsidRDefault="00BF3D3D" w:rsidP="002B1C49">
      <w:pPr>
        <w:rPr>
          <w:lang w:val="pl-PL"/>
        </w:rPr>
      </w:pPr>
      <w:r w:rsidRPr="000B304E">
        <w:rPr>
          <w:lang w:val="pl-PL"/>
        </w:rPr>
        <w:t xml:space="preserve">1. </w:t>
      </w:r>
      <w:r w:rsidR="002B1C49" w:rsidRPr="002B1C49">
        <w:rPr>
          <w:lang w:val="pl-PL"/>
        </w:rPr>
        <w:t xml:space="preserve">Włącz </w:t>
      </w:r>
      <w:r w:rsidR="002B1C49">
        <w:rPr>
          <w:lang w:val="pl-PL"/>
        </w:rPr>
        <w:t>hulajnogę</w:t>
      </w:r>
      <w:r w:rsidR="002B1C49" w:rsidRPr="002B1C49">
        <w:rPr>
          <w:lang w:val="pl-PL"/>
        </w:rPr>
        <w:t xml:space="preserve"> i sprawdź wskaźnik zasilania.</w:t>
      </w:r>
    </w:p>
    <w:p w:rsidR="002B1C49" w:rsidRPr="002B1C49" w:rsidRDefault="002B1C49" w:rsidP="002B1C49">
      <w:pPr>
        <w:rPr>
          <w:lang w:val="pl-PL"/>
        </w:rPr>
      </w:pPr>
      <w:r w:rsidRPr="002B1C49">
        <w:rPr>
          <w:lang w:val="pl-PL"/>
        </w:rPr>
        <w:t xml:space="preserve">2. Połóż jedną stopę na podnóżku i użyj drugiej nogi, aby popchnąć </w:t>
      </w:r>
      <w:r>
        <w:rPr>
          <w:lang w:val="pl-PL"/>
        </w:rPr>
        <w:t>hulajnogę</w:t>
      </w:r>
      <w:r w:rsidRPr="002B1C49">
        <w:rPr>
          <w:lang w:val="pl-PL"/>
        </w:rPr>
        <w:t>.</w:t>
      </w:r>
    </w:p>
    <w:p w:rsidR="002B1C49" w:rsidRPr="002B1C49" w:rsidRDefault="002B1C49" w:rsidP="002B1C49">
      <w:pPr>
        <w:rPr>
          <w:lang w:val="pl-PL"/>
        </w:rPr>
      </w:pPr>
      <w:r w:rsidRPr="002B1C49">
        <w:rPr>
          <w:lang w:val="pl-PL"/>
        </w:rPr>
        <w:lastRenderedPageBreak/>
        <w:t>3. Następnie naciśnij pedał gazu i połóż obie stopy na podnóżku.</w:t>
      </w:r>
    </w:p>
    <w:p w:rsidR="002B1C49" w:rsidRPr="002B1C49" w:rsidRDefault="002B1C49" w:rsidP="002B1C49">
      <w:pPr>
        <w:rPr>
          <w:lang w:val="pl-PL"/>
        </w:rPr>
      </w:pPr>
      <w:r w:rsidRPr="002B1C49">
        <w:rPr>
          <w:lang w:val="pl-PL"/>
        </w:rPr>
        <w:t xml:space="preserve">4. Możesz przyspieszyć lub </w:t>
      </w:r>
      <w:r w:rsidR="003C7EBA">
        <w:rPr>
          <w:lang w:val="pl-PL"/>
        </w:rPr>
        <w:t xml:space="preserve">zwalniać </w:t>
      </w:r>
      <w:r w:rsidRPr="002B1C49">
        <w:rPr>
          <w:lang w:val="pl-PL"/>
        </w:rPr>
        <w:t xml:space="preserve">za pomocą akceleratora. Możesz </w:t>
      </w:r>
      <w:r w:rsidR="003722EC">
        <w:rPr>
          <w:lang w:val="pl-PL"/>
        </w:rPr>
        <w:t>zahamować</w:t>
      </w:r>
      <w:r w:rsidRPr="002B1C49">
        <w:rPr>
          <w:lang w:val="pl-PL"/>
        </w:rPr>
        <w:t xml:space="preserve"> za pomocą dźwigni hamulca.</w:t>
      </w:r>
    </w:p>
    <w:p w:rsidR="003173C5" w:rsidRPr="000B304E" w:rsidRDefault="002B1C49" w:rsidP="002B1C49">
      <w:pPr>
        <w:rPr>
          <w:lang w:val="pl-PL"/>
        </w:rPr>
      </w:pPr>
      <w:r w:rsidRPr="002B1C49">
        <w:rPr>
          <w:lang w:val="pl-PL"/>
        </w:rPr>
        <w:t xml:space="preserve">5. </w:t>
      </w:r>
      <w:r w:rsidR="00A11616">
        <w:rPr>
          <w:lang w:val="pl-PL"/>
        </w:rPr>
        <w:t xml:space="preserve">Skręć </w:t>
      </w:r>
      <w:r w:rsidRPr="002B1C49">
        <w:rPr>
          <w:lang w:val="pl-PL"/>
        </w:rPr>
        <w:t>powoli i przechyl</w:t>
      </w:r>
      <w:r w:rsidR="00A11616">
        <w:rPr>
          <w:lang w:val="pl-PL"/>
        </w:rPr>
        <w:t xml:space="preserve"> się</w:t>
      </w:r>
      <w:r w:rsidRPr="002B1C49">
        <w:rPr>
          <w:lang w:val="pl-PL"/>
        </w:rPr>
        <w:t xml:space="preserve"> lekko w stronę, którą chcesz </w:t>
      </w:r>
      <w:r w:rsidR="00A11616">
        <w:rPr>
          <w:lang w:val="pl-PL"/>
        </w:rPr>
        <w:t>skręcić</w:t>
      </w:r>
      <w:r w:rsidRPr="002B1C49">
        <w:rPr>
          <w:lang w:val="pl-PL"/>
        </w:rPr>
        <w:t>.</w:t>
      </w:r>
      <w:r w:rsidR="003173C5" w:rsidRPr="000B304E">
        <w:rPr>
          <w:lang w:val="pl-PL"/>
        </w:rPr>
        <w:t xml:space="preserve"> </w:t>
      </w:r>
    </w:p>
    <w:p w:rsidR="00C82953" w:rsidRPr="000B304E" w:rsidRDefault="00A11616" w:rsidP="00C82953">
      <w:pPr>
        <w:pStyle w:val="Nagwek1"/>
        <w:rPr>
          <w:lang w:val="pl-PL"/>
        </w:rPr>
      </w:pPr>
      <w:bookmarkStart w:id="7" w:name="_Toc519154268"/>
      <w:r>
        <w:rPr>
          <w:lang w:val="pl-PL"/>
        </w:rPr>
        <w:t>KONSERWACJA</w:t>
      </w:r>
      <w:bookmarkEnd w:id="7"/>
    </w:p>
    <w:p w:rsidR="00C82953" w:rsidRPr="000B304E" w:rsidRDefault="00A11616" w:rsidP="00C82953">
      <w:pPr>
        <w:rPr>
          <w:lang w:val="pl-PL"/>
        </w:rPr>
      </w:pPr>
      <w:r>
        <w:rPr>
          <w:b/>
          <w:lang w:val="pl-PL"/>
        </w:rPr>
        <w:t>Czyszczenie</w:t>
      </w:r>
    </w:p>
    <w:p w:rsidR="00622EE1" w:rsidRPr="000B304E" w:rsidRDefault="00890154" w:rsidP="00890154">
      <w:pPr>
        <w:numPr>
          <w:ilvl w:val="0"/>
          <w:numId w:val="7"/>
        </w:numPr>
        <w:rPr>
          <w:lang w:val="pl-PL"/>
        </w:rPr>
      </w:pPr>
      <w:r w:rsidRPr="00890154">
        <w:rPr>
          <w:lang w:val="pl-PL"/>
        </w:rPr>
        <w:t>Do wycierania brudu używaj miękkiej wilgotnej ściereczki. Możesz użyć małej ilości pasty do zębów i pędzla do czyszczenia, a następnie użyć szmatki do usunięcia brudu. Nie używaj benzyny, alkoholu, żrących lub innych gwałtownych detergentów. Nie używaj ciśnienia wody. Podczas czyszczenia wody zabezpiecz wszystkie części elektroniczne.</w:t>
      </w:r>
      <w:r w:rsidR="005D5105" w:rsidRPr="000B304E">
        <w:rPr>
          <w:lang w:val="pl-PL"/>
        </w:rPr>
        <w:t xml:space="preserve"> </w:t>
      </w:r>
    </w:p>
    <w:p w:rsidR="005333D4" w:rsidRPr="000B304E" w:rsidRDefault="00890154" w:rsidP="00C82953">
      <w:pPr>
        <w:rPr>
          <w:lang w:val="pl-PL"/>
        </w:rPr>
      </w:pPr>
      <w:r>
        <w:rPr>
          <w:b/>
          <w:lang w:val="pl-PL"/>
        </w:rPr>
        <w:t>Przechowywanie</w:t>
      </w:r>
    </w:p>
    <w:p w:rsidR="005333D4" w:rsidRPr="000B304E" w:rsidRDefault="00C948DD" w:rsidP="00C948DD">
      <w:pPr>
        <w:numPr>
          <w:ilvl w:val="0"/>
          <w:numId w:val="6"/>
        </w:numPr>
        <w:rPr>
          <w:lang w:val="pl-PL"/>
        </w:rPr>
      </w:pPr>
      <w:r w:rsidRPr="00C948DD">
        <w:rPr>
          <w:lang w:val="pl-PL"/>
        </w:rPr>
        <w:t xml:space="preserve">Przechowuj </w:t>
      </w:r>
      <w:r>
        <w:rPr>
          <w:lang w:val="pl-PL"/>
        </w:rPr>
        <w:t>hulajnogę</w:t>
      </w:r>
      <w:r w:rsidRPr="00C948DD">
        <w:rPr>
          <w:lang w:val="pl-PL"/>
        </w:rPr>
        <w:t xml:space="preserve"> w suchym i zacienionym miejscu i unikaj długotrwałe</w:t>
      </w:r>
      <w:r>
        <w:rPr>
          <w:lang w:val="pl-PL"/>
        </w:rPr>
        <w:t xml:space="preserve">go wystawiania </w:t>
      </w:r>
      <w:r w:rsidRPr="00C948DD">
        <w:rPr>
          <w:lang w:val="pl-PL"/>
        </w:rPr>
        <w:t>na światło słoneczne, przegrzanie lub zimne otoczenie.</w:t>
      </w:r>
      <w:r w:rsidR="005333D4" w:rsidRPr="000B304E">
        <w:rPr>
          <w:lang w:val="pl-PL"/>
        </w:rPr>
        <w:t xml:space="preserve"> </w:t>
      </w:r>
    </w:p>
    <w:p w:rsidR="00D228B6" w:rsidRPr="000B304E" w:rsidRDefault="00D228B6" w:rsidP="00C82953">
      <w:pPr>
        <w:rPr>
          <w:lang w:val="pl-PL"/>
        </w:rPr>
      </w:pPr>
      <w:r w:rsidRPr="000B304E">
        <w:rPr>
          <w:b/>
          <w:lang w:val="pl-PL"/>
        </w:rPr>
        <w:t>Bat</w:t>
      </w:r>
      <w:r w:rsidR="00C948DD">
        <w:rPr>
          <w:b/>
          <w:lang w:val="pl-PL"/>
        </w:rPr>
        <w:t>eria</w:t>
      </w:r>
    </w:p>
    <w:p w:rsidR="00B62F5A" w:rsidRPr="00B62F5A" w:rsidRDefault="00B62F5A" w:rsidP="00B62F5A">
      <w:pPr>
        <w:numPr>
          <w:ilvl w:val="0"/>
          <w:numId w:val="5"/>
        </w:numPr>
        <w:rPr>
          <w:lang w:val="pl-PL"/>
        </w:rPr>
      </w:pPr>
      <w:r w:rsidRPr="00B62F5A">
        <w:rPr>
          <w:lang w:val="pl-PL"/>
        </w:rPr>
        <w:t>Używaj tylko autoryzowanych baterii.</w:t>
      </w:r>
    </w:p>
    <w:p w:rsidR="00B62F5A" w:rsidRPr="00B62F5A" w:rsidRDefault="00B62F5A" w:rsidP="00B62F5A">
      <w:pPr>
        <w:numPr>
          <w:ilvl w:val="0"/>
          <w:numId w:val="5"/>
        </w:numPr>
        <w:rPr>
          <w:lang w:val="pl-PL"/>
        </w:rPr>
      </w:pPr>
      <w:r w:rsidRPr="00B62F5A">
        <w:rPr>
          <w:lang w:val="pl-PL"/>
        </w:rPr>
        <w:t>Nie dotykaj styków baterii i nie otwieraj pokrywy baterii. Aby nie dotykać styku baterii z metalowymi przedmiotami. Może to spowodować uszkodzenie lub poważne obrażenia.</w:t>
      </w:r>
    </w:p>
    <w:p w:rsidR="00B62F5A" w:rsidRPr="00B62F5A" w:rsidRDefault="00B62F5A" w:rsidP="00B62F5A">
      <w:pPr>
        <w:numPr>
          <w:ilvl w:val="0"/>
          <w:numId w:val="5"/>
        </w:numPr>
        <w:rPr>
          <w:lang w:val="pl-PL"/>
        </w:rPr>
      </w:pPr>
      <w:r w:rsidRPr="00B62F5A">
        <w:rPr>
          <w:lang w:val="pl-PL"/>
        </w:rPr>
        <w:t>Używaj tylko oryginalnej ładowarki.</w:t>
      </w:r>
    </w:p>
    <w:p w:rsidR="00B62F5A" w:rsidRPr="00B62F5A" w:rsidRDefault="00B62F5A" w:rsidP="00B62F5A">
      <w:pPr>
        <w:numPr>
          <w:ilvl w:val="0"/>
          <w:numId w:val="5"/>
        </w:numPr>
        <w:rPr>
          <w:lang w:val="pl-PL"/>
        </w:rPr>
      </w:pPr>
      <w:r w:rsidRPr="00B62F5A">
        <w:rPr>
          <w:lang w:val="pl-PL"/>
        </w:rPr>
        <w:t>Naładuj akumulator po każdym użyciu, aby przedłużyć jego żywotność.</w:t>
      </w:r>
    </w:p>
    <w:p w:rsidR="00B62F5A" w:rsidRPr="00B62F5A" w:rsidRDefault="00B62F5A" w:rsidP="00B62F5A">
      <w:pPr>
        <w:numPr>
          <w:ilvl w:val="0"/>
          <w:numId w:val="5"/>
        </w:numPr>
        <w:rPr>
          <w:lang w:val="pl-PL"/>
        </w:rPr>
      </w:pPr>
      <w:r w:rsidRPr="00B62F5A">
        <w:rPr>
          <w:lang w:val="pl-PL"/>
        </w:rPr>
        <w:t>Nie należy wystawiać akumulatora na działanie temperatur wyższych niż 50 ° C i niższych niż - 20 ° C.</w:t>
      </w:r>
    </w:p>
    <w:p w:rsidR="00B62F5A" w:rsidRPr="00B62F5A" w:rsidRDefault="00B62F5A" w:rsidP="00B62F5A">
      <w:pPr>
        <w:numPr>
          <w:ilvl w:val="0"/>
          <w:numId w:val="5"/>
        </w:numPr>
        <w:rPr>
          <w:lang w:val="pl-PL"/>
        </w:rPr>
      </w:pPr>
      <w:r w:rsidRPr="00B62F5A">
        <w:rPr>
          <w:lang w:val="pl-PL"/>
        </w:rPr>
        <w:t>Nie należy wkładać akumulatora do ognia lub w jego pobliżu.</w:t>
      </w:r>
    </w:p>
    <w:p w:rsidR="00B62F5A" w:rsidRPr="00B62F5A" w:rsidRDefault="00B62F5A" w:rsidP="00B62F5A">
      <w:pPr>
        <w:numPr>
          <w:ilvl w:val="0"/>
          <w:numId w:val="5"/>
        </w:numPr>
        <w:rPr>
          <w:lang w:val="pl-PL"/>
        </w:rPr>
      </w:pPr>
      <w:r w:rsidRPr="00B62F5A">
        <w:rPr>
          <w:lang w:val="pl-PL"/>
        </w:rPr>
        <w:t>Jeśli nie korzystasz z akumulatora dłużej niż 30 dni, naładuj go całkowicie i ładuj baterię co 60 dni.</w:t>
      </w:r>
    </w:p>
    <w:p w:rsidR="00B62F5A" w:rsidRPr="00B62F5A" w:rsidRDefault="00B62F5A" w:rsidP="00B62F5A">
      <w:pPr>
        <w:numPr>
          <w:ilvl w:val="0"/>
          <w:numId w:val="5"/>
        </w:numPr>
        <w:rPr>
          <w:lang w:val="pl-PL"/>
        </w:rPr>
      </w:pPr>
      <w:r w:rsidRPr="00B62F5A">
        <w:rPr>
          <w:lang w:val="pl-PL"/>
        </w:rPr>
        <w:t>Nie rozładuj całkowicie akumulatora. Może to zmniejszyć żywotność baterii.</w:t>
      </w:r>
    </w:p>
    <w:p w:rsidR="00231960" w:rsidRPr="000B304E" w:rsidRDefault="00B62F5A" w:rsidP="00B62F5A">
      <w:pPr>
        <w:numPr>
          <w:ilvl w:val="0"/>
          <w:numId w:val="5"/>
        </w:numPr>
        <w:rPr>
          <w:lang w:val="pl-PL"/>
        </w:rPr>
      </w:pPr>
      <w:r w:rsidRPr="00B62F5A">
        <w:rPr>
          <w:lang w:val="pl-PL"/>
        </w:rPr>
        <w:t>W niskich temperaturach zmniejsza się efektywność baterii.</w:t>
      </w:r>
      <w:r w:rsidR="00231960" w:rsidRPr="000B304E">
        <w:rPr>
          <w:lang w:val="pl-PL"/>
        </w:rPr>
        <w:t xml:space="preserve"> </w:t>
      </w:r>
    </w:p>
    <w:p w:rsidR="00B77E18" w:rsidRPr="000B304E" w:rsidRDefault="00CE51D1" w:rsidP="00C82953">
      <w:pPr>
        <w:rPr>
          <w:lang w:val="pl-PL"/>
        </w:rPr>
      </w:pPr>
      <w:r>
        <w:rPr>
          <w:b/>
          <w:lang w:val="pl-PL"/>
        </w:rPr>
        <w:t>Hamulce</w:t>
      </w:r>
    </w:p>
    <w:p w:rsidR="00CE51D1" w:rsidRPr="00CE51D1" w:rsidRDefault="00CE51D1" w:rsidP="00CE51D1">
      <w:pPr>
        <w:numPr>
          <w:ilvl w:val="0"/>
          <w:numId w:val="8"/>
        </w:numPr>
        <w:rPr>
          <w:lang w:val="pl-PL"/>
        </w:rPr>
      </w:pPr>
      <w:r w:rsidRPr="00CE51D1">
        <w:rPr>
          <w:lang w:val="pl-PL"/>
        </w:rPr>
        <w:t>Można dokręcić lub poluzować hamulce za pomocą klucza imbusowego M5.</w:t>
      </w:r>
    </w:p>
    <w:p w:rsidR="00CE51D1" w:rsidRPr="00CE51D1" w:rsidRDefault="00CE51D1" w:rsidP="00CE51D1">
      <w:pPr>
        <w:numPr>
          <w:ilvl w:val="0"/>
          <w:numId w:val="8"/>
        </w:numPr>
        <w:rPr>
          <w:lang w:val="pl-PL"/>
        </w:rPr>
      </w:pPr>
      <w:r w:rsidRPr="00CE51D1">
        <w:rPr>
          <w:lang w:val="pl-PL"/>
        </w:rPr>
        <w:t>Jeśli chcesz poluzować hamulce, musisz poluzować linkę hamulca, a następnie ponownie dokręcić śrubę.</w:t>
      </w:r>
    </w:p>
    <w:p w:rsidR="00CB0131" w:rsidRPr="000B304E" w:rsidRDefault="00CE51D1" w:rsidP="00CE51D1">
      <w:pPr>
        <w:numPr>
          <w:ilvl w:val="0"/>
          <w:numId w:val="8"/>
        </w:numPr>
        <w:rPr>
          <w:lang w:val="pl-PL"/>
        </w:rPr>
      </w:pPr>
      <w:r w:rsidRPr="00CE51D1">
        <w:rPr>
          <w:lang w:val="pl-PL"/>
        </w:rPr>
        <w:t>Aby zaciągnąć hamulec, należy pociągnąć linkę hamulca, a następnie ponownie dokręcić śrubę.</w:t>
      </w:r>
      <w:r w:rsidR="00CB0131" w:rsidRPr="000B304E">
        <w:rPr>
          <w:lang w:val="pl-PL"/>
        </w:rPr>
        <w:t xml:space="preserve"> </w:t>
      </w:r>
    </w:p>
    <w:p w:rsidR="00BE157A" w:rsidRPr="000B304E" w:rsidRDefault="00D718D4" w:rsidP="00BE157A">
      <w:pPr>
        <w:rPr>
          <w:lang w:val="pl-PL"/>
        </w:rPr>
      </w:pPr>
      <w:r>
        <w:rPr>
          <w:noProof/>
          <w:lang w:val="pl-PL" w:eastAsia="pl-PL"/>
        </w:rPr>
        <w:pict>
          <v:shape id="_x0000_i1029" type="#_x0000_t75" style="width:452.85pt;height:98.55pt">
            <v:imagedata r:id="rId18" o:title="hamulce"/>
          </v:shape>
        </w:pict>
      </w:r>
    </w:p>
    <w:p w:rsidR="004F5BCF" w:rsidRPr="000B304E" w:rsidRDefault="0097634D" w:rsidP="00BE157A">
      <w:pPr>
        <w:rPr>
          <w:b/>
          <w:lang w:val="pl-PL"/>
        </w:rPr>
      </w:pPr>
      <w:r>
        <w:rPr>
          <w:b/>
          <w:lang w:val="pl-PL"/>
        </w:rPr>
        <w:t>Koła</w:t>
      </w:r>
    </w:p>
    <w:p w:rsidR="00585DF4" w:rsidRPr="000B304E" w:rsidRDefault="0097634D" w:rsidP="004A76C1">
      <w:pPr>
        <w:rPr>
          <w:lang w:val="pl-PL"/>
        </w:rPr>
      </w:pPr>
      <w:r w:rsidRPr="0097634D">
        <w:rPr>
          <w:lang w:val="pl-PL"/>
        </w:rPr>
        <w:t xml:space="preserve">Możesz </w:t>
      </w:r>
      <w:r w:rsidR="00B83BA3">
        <w:rPr>
          <w:lang w:val="pl-PL"/>
        </w:rPr>
        <w:t>napompować</w:t>
      </w:r>
      <w:r w:rsidRPr="0097634D">
        <w:rPr>
          <w:lang w:val="pl-PL"/>
        </w:rPr>
        <w:t xml:space="preserve"> opony. Zdejmij zatyczkę i napompuj opony, a następnie włóż z powrotem kołpaki.</w:t>
      </w:r>
      <w:r w:rsidR="00585DF4" w:rsidRPr="000B304E">
        <w:rPr>
          <w:lang w:val="pl-PL"/>
        </w:rPr>
        <w:t xml:space="preserve"> </w:t>
      </w:r>
    </w:p>
    <w:p w:rsidR="004A76C1" w:rsidRPr="000B304E" w:rsidRDefault="00B83BA3" w:rsidP="004A76C1">
      <w:pPr>
        <w:pStyle w:val="Nagwek1"/>
        <w:rPr>
          <w:lang w:val="pl-PL"/>
        </w:rPr>
      </w:pPr>
      <w:bookmarkStart w:id="8" w:name="_Toc519154269"/>
      <w:r w:rsidRPr="00B83BA3">
        <w:rPr>
          <w:lang w:val="pl-PL"/>
        </w:rPr>
        <w:lastRenderedPageBreak/>
        <w:t>SKŁADANIE</w:t>
      </w:r>
      <w:bookmarkEnd w:id="8"/>
    </w:p>
    <w:p w:rsidR="005507F8" w:rsidRPr="000B304E" w:rsidRDefault="00B83BA3" w:rsidP="005507F8">
      <w:pPr>
        <w:rPr>
          <w:lang w:val="pl-PL"/>
        </w:rPr>
      </w:pPr>
      <w:r w:rsidRPr="00B83BA3">
        <w:rPr>
          <w:lang w:val="pl-PL"/>
        </w:rPr>
        <w:t xml:space="preserve">Wyłącz </w:t>
      </w:r>
      <w:r>
        <w:rPr>
          <w:lang w:val="pl-PL"/>
        </w:rPr>
        <w:t>hulajnogę</w:t>
      </w:r>
      <w:r w:rsidRPr="00B83BA3">
        <w:rPr>
          <w:lang w:val="pl-PL"/>
        </w:rPr>
        <w:t>. Zwolnij mechanizm składania i przymocuj główną rurę na spuście na tylnym błotniku.</w:t>
      </w:r>
      <w:r w:rsidR="009C1892" w:rsidRPr="000B304E">
        <w:rPr>
          <w:lang w:val="pl-PL"/>
        </w:rPr>
        <w:t xml:space="preserve"> </w:t>
      </w:r>
      <w:r w:rsidR="00651BBD" w:rsidRPr="00651BBD">
        <w:rPr>
          <w:noProof/>
          <w:lang w:val="pl-PL" w:eastAsia="pl-PL"/>
        </w:rPr>
        <w:drawing>
          <wp:inline distT="0" distB="0" distL="0" distR="0">
            <wp:extent cx="5760720" cy="1531620"/>
            <wp:effectExtent l="0" t="0" r="0" b="0"/>
            <wp:docPr id="4" name="Obraz 4" descr="C:\Users\tomas\Pictures\s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as\Pictures\sk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7F8" w:rsidRPr="000B304E" w:rsidRDefault="00EB287E" w:rsidP="00EB287E">
      <w:pPr>
        <w:pStyle w:val="Nagwek1"/>
        <w:rPr>
          <w:lang w:val="pl-PL"/>
        </w:rPr>
      </w:pPr>
      <w:bookmarkStart w:id="9" w:name="_Toc519154270"/>
      <w:r w:rsidRPr="000B304E">
        <w:rPr>
          <w:lang w:val="pl-PL"/>
        </w:rPr>
        <w:t>PARAMET</w:t>
      </w:r>
      <w:r w:rsidR="00B83BA3">
        <w:rPr>
          <w:lang w:val="pl-PL"/>
        </w:rPr>
        <w:t>RY</w:t>
      </w:r>
      <w:bookmarkEnd w:id="9"/>
    </w:p>
    <w:p w:rsidR="00BC7829" w:rsidRPr="000B304E" w:rsidRDefault="004A2F27" w:rsidP="00BC7829">
      <w:pPr>
        <w:rPr>
          <w:lang w:val="pl-PL"/>
        </w:rPr>
      </w:pPr>
      <w:r w:rsidRPr="004A2F27">
        <w:rPr>
          <w:lang w:val="pl-PL"/>
        </w:rPr>
        <w:t>Żywotność baterii zależy od wielu czynników, takich jak waga użytkownika, temperatura itp. Idealne warunki to: waga użytkownika 75 kg i 25 ° C stopni.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74A4F" w:rsidRPr="000B304E" w:rsidTr="008059E1">
        <w:tc>
          <w:tcPr>
            <w:tcW w:w="3070" w:type="dxa"/>
            <w:vMerge w:val="restart"/>
            <w:shd w:val="clear" w:color="auto" w:fill="auto"/>
          </w:tcPr>
          <w:p w:rsidR="00D74A4F" w:rsidRPr="000B304E" w:rsidRDefault="004A2F27" w:rsidP="00EB287E">
            <w:pPr>
              <w:rPr>
                <w:lang w:val="pl-PL"/>
              </w:rPr>
            </w:pPr>
            <w:r>
              <w:rPr>
                <w:lang w:val="pl-PL"/>
              </w:rPr>
              <w:t>Wymiary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271B2" w:rsidP="00EB287E">
            <w:pPr>
              <w:rPr>
                <w:lang w:val="pl-PL"/>
              </w:rPr>
            </w:pPr>
            <w:r>
              <w:rPr>
                <w:lang w:val="pl-PL"/>
              </w:rPr>
              <w:t>długość</w:t>
            </w:r>
            <w:r w:rsidR="00D74A4F" w:rsidRPr="000B304E">
              <w:rPr>
                <w:lang w:val="pl-PL"/>
              </w:rPr>
              <w:t xml:space="preserve"> x </w:t>
            </w:r>
            <w:r>
              <w:rPr>
                <w:lang w:val="pl-PL"/>
              </w:rPr>
              <w:t>szerokość</w:t>
            </w:r>
            <w:r w:rsidR="00D74A4F" w:rsidRPr="000B304E">
              <w:rPr>
                <w:lang w:val="pl-PL"/>
              </w:rPr>
              <w:t xml:space="preserve"> x </w:t>
            </w:r>
            <w:r>
              <w:rPr>
                <w:lang w:val="pl-PL"/>
              </w:rPr>
              <w:t>wysokość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1080 x 430 x 1140 mm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E97410" w:rsidP="00EB287E">
            <w:pPr>
              <w:rPr>
                <w:lang w:val="pl-PL"/>
              </w:rPr>
            </w:pPr>
            <w:r>
              <w:rPr>
                <w:lang w:val="pl-PL"/>
              </w:rPr>
              <w:t>Złożony</w:t>
            </w:r>
            <w:r w:rsidR="00D74A4F" w:rsidRPr="000B304E">
              <w:rPr>
                <w:lang w:val="pl-PL"/>
              </w:rPr>
              <w:t xml:space="preserve">: </w:t>
            </w:r>
            <w:r>
              <w:rPr>
                <w:lang w:val="pl-PL"/>
              </w:rPr>
              <w:t>długość</w:t>
            </w:r>
            <w:r w:rsidRPr="000B304E">
              <w:rPr>
                <w:lang w:val="pl-PL"/>
              </w:rPr>
              <w:t xml:space="preserve"> x </w:t>
            </w:r>
            <w:r>
              <w:rPr>
                <w:lang w:val="pl-PL"/>
              </w:rPr>
              <w:t>szerokość</w:t>
            </w:r>
            <w:r w:rsidRPr="000B304E">
              <w:rPr>
                <w:lang w:val="pl-PL"/>
              </w:rPr>
              <w:t xml:space="preserve"> x </w:t>
            </w:r>
            <w:r>
              <w:rPr>
                <w:lang w:val="pl-PL"/>
              </w:rPr>
              <w:t>wysokość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1080 x 430 x 490 mm</w:t>
            </w:r>
          </w:p>
        </w:tc>
      </w:tr>
      <w:tr w:rsidR="00EB287E" w:rsidRPr="000B304E" w:rsidTr="008059E1">
        <w:tc>
          <w:tcPr>
            <w:tcW w:w="3070" w:type="dxa"/>
            <w:shd w:val="clear" w:color="auto" w:fill="auto"/>
          </w:tcPr>
          <w:p w:rsidR="00EB287E" w:rsidRPr="000B304E" w:rsidRDefault="004A2F27" w:rsidP="00EB287E">
            <w:pPr>
              <w:rPr>
                <w:lang w:val="pl-PL"/>
              </w:rPr>
            </w:pPr>
            <w:r>
              <w:rPr>
                <w:lang w:val="pl-PL"/>
              </w:rPr>
              <w:t>Waga</w:t>
            </w:r>
          </w:p>
        </w:tc>
        <w:tc>
          <w:tcPr>
            <w:tcW w:w="3071" w:type="dxa"/>
            <w:shd w:val="clear" w:color="auto" w:fill="auto"/>
          </w:tcPr>
          <w:p w:rsidR="00EB287E" w:rsidRPr="000B304E" w:rsidRDefault="00EB287E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EB287E" w:rsidRPr="000B304E" w:rsidRDefault="00207CC8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12.5 kg</w:t>
            </w:r>
          </w:p>
        </w:tc>
      </w:tr>
      <w:tr w:rsidR="00D74A4F" w:rsidRPr="000B304E" w:rsidTr="008059E1">
        <w:tc>
          <w:tcPr>
            <w:tcW w:w="3070" w:type="dxa"/>
            <w:vMerge w:val="restart"/>
            <w:shd w:val="clear" w:color="auto" w:fill="auto"/>
          </w:tcPr>
          <w:p w:rsidR="00D74A4F" w:rsidRPr="000B304E" w:rsidRDefault="004A2F27" w:rsidP="00EB287E">
            <w:pPr>
              <w:rPr>
                <w:lang w:val="pl-PL"/>
              </w:rPr>
            </w:pPr>
            <w:r>
              <w:rPr>
                <w:lang w:val="pl-PL"/>
              </w:rPr>
              <w:t>Wymagania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E97410" w:rsidP="00EB287E">
            <w:pPr>
              <w:rPr>
                <w:lang w:val="pl-PL"/>
              </w:rPr>
            </w:pPr>
            <w:r>
              <w:rPr>
                <w:lang w:val="pl-PL"/>
              </w:rPr>
              <w:t>Maksymalna ładowność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120 kg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E97410" w:rsidP="00EB287E">
            <w:pPr>
              <w:rPr>
                <w:lang w:val="pl-PL"/>
              </w:rPr>
            </w:pPr>
            <w:r>
              <w:rPr>
                <w:lang w:val="pl-PL"/>
              </w:rPr>
              <w:t>Wiek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633DF2" w:rsidP="00EB287E">
            <w:pPr>
              <w:rPr>
                <w:lang w:val="pl-PL"/>
              </w:rPr>
            </w:pPr>
            <w:r w:rsidRPr="00633DF2">
              <w:rPr>
                <w:lang w:val="pl-PL"/>
              </w:rPr>
              <w:t>Od 16 lat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E97410" w:rsidP="00EB287E">
            <w:pPr>
              <w:rPr>
                <w:lang w:val="pl-PL"/>
              </w:rPr>
            </w:pPr>
            <w:r>
              <w:rPr>
                <w:lang w:val="pl-PL"/>
              </w:rPr>
              <w:t>Wzrost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120-200 cm</w:t>
            </w:r>
          </w:p>
        </w:tc>
      </w:tr>
      <w:tr w:rsidR="00D74A4F" w:rsidRPr="000B304E" w:rsidTr="008059E1">
        <w:tc>
          <w:tcPr>
            <w:tcW w:w="3070" w:type="dxa"/>
            <w:vMerge w:val="restart"/>
            <w:shd w:val="clear" w:color="auto" w:fill="auto"/>
          </w:tcPr>
          <w:p w:rsidR="00D74A4F" w:rsidRPr="000B304E" w:rsidRDefault="004A2F27" w:rsidP="00EB287E">
            <w:pPr>
              <w:rPr>
                <w:lang w:val="pl-PL"/>
              </w:rPr>
            </w:pPr>
            <w:r>
              <w:rPr>
                <w:lang w:val="pl-PL"/>
              </w:rPr>
              <w:t>Parametry hulajnogi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Ma</w:t>
            </w:r>
            <w:r w:rsidR="00E97410">
              <w:rPr>
                <w:lang w:val="pl-PL"/>
              </w:rPr>
              <w:t>ksymalna prędkość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20 km/h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E97410" w:rsidP="00EB287E">
            <w:pPr>
              <w:rPr>
                <w:lang w:val="pl-PL"/>
              </w:rPr>
            </w:pPr>
            <w:r>
              <w:rPr>
                <w:lang w:val="pl-PL"/>
              </w:rPr>
              <w:t>Zakres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18-25 km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B75E83" w:rsidP="00EB287E">
            <w:pPr>
              <w:rPr>
                <w:lang w:val="pl-PL"/>
              </w:rPr>
            </w:pPr>
            <w:r>
              <w:rPr>
                <w:lang w:val="pl-PL"/>
              </w:rPr>
              <w:t>Nachylenie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15°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B75E83" w:rsidP="00EB287E">
            <w:pPr>
              <w:rPr>
                <w:lang w:val="pl-PL"/>
              </w:rPr>
            </w:pPr>
            <w:r>
              <w:rPr>
                <w:lang w:val="pl-PL"/>
              </w:rPr>
              <w:t xml:space="preserve">Temperatura pracy </w:t>
            </w:r>
            <w:r w:rsidR="00D74A4F" w:rsidRPr="000B304E">
              <w:rPr>
                <w:lang w:val="pl-PL"/>
              </w:rPr>
              <w:t>°C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633DF2" w:rsidP="00EB287E">
            <w:pPr>
              <w:rPr>
                <w:lang w:val="pl-PL"/>
              </w:rPr>
            </w:pPr>
            <w:r>
              <w:rPr>
                <w:lang w:val="pl-PL"/>
              </w:rPr>
              <w:t xml:space="preserve">Od </w:t>
            </w:r>
            <w:r w:rsidR="00D74A4F" w:rsidRPr="000B304E">
              <w:rPr>
                <w:lang w:val="pl-PL"/>
              </w:rPr>
              <w:t>-10°C to 40°C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B75E83" w:rsidP="00EB287E">
            <w:pPr>
              <w:rPr>
                <w:lang w:val="pl-PL"/>
              </w:rPr>
            </w:pPr>
            <w:r>
              <w:rPr>
                <w:lang w:val="pl-PL"/>
              </w:rPr>
              <w:t>Temperatura przechowywania</w:t>
            </w:r>
            <w:r w:rsidR="00D74A4F" w:rsidRPr="000B304E">
              <w:rPr>
                <w:lang w:val="pl-PL"/>
              </w:rPr>
              <w:t xml:space="preserve"> °C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633DF2" w:rsidP="00EB287E">
            <w:pPr>
              <w:rPr>
                <w:lang w:val="pl-PL"/>
              </w:rPr>
            </w:pPr>
            <w:r>
              <w:rPr>
                <w:lang w:val="pl-PL"/>
              </w:rPr>
              <w:t>Od</w:t>
            </w:r>
            <w:r w:rsidR="00D74A4F" w:rsidRPr="000B304E">
              <w:rPr>
                <w:lang w:val="pl-PL"/>
              </w:rPr>
              <w:t xml:space="preserve"> -20°C to 45°C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B75E83" w:rsidP="00EB287E">
            <w:pPr>
              <w:rPr>
                <w:lang w:val="pl-PL"/>
              </w:rPr>
            </w:pPr>
            <w:r>
              <w:rPr>
                <w:lang w:val="pl-PL"/>
              </w:rPr>
              <w:t>Poziom ochrony</w:t>
            </w:r>
            <w:r w:rsidR="00D74A4F" w:rsidRPr="000B304E">
              <w:rPr>
                <w:lang w:val="pl-PL"/>
              </w:rPr>
              <w:t xml:space="preserve"> 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IP54</w:t>
            </w:r>
          </w:p>
        </w:tc>
      </w:tr>
      <w:tr w:rsidR="00D74A4F" w:rsidRPr="000B304E" w:rsidTr="008059E1">
        <w:tc>
          <w:tcPr>
            <w:tcW w:w="3070" w:type="dxa"/>
            <w:vMerge w:val="restart"/>
            <w:shd w:val="clear" w:color="auto" w:fill="auto"/>
          </w:tcPr>
          <w:p w:rsidR="00D74A4F" w:rsidRPr="000B304E" w:rsidRDefault="004A2F27" w:rsidP="00EB287E">
            <w:pPr>
              <w:rPr>
                <w:lang w:val="pl-PL"/>
              </w:rPr>
            </w:pPr>
            <w:r>
              <w:rPr>
                <w:lang w:val="pl-PL"/>
              </w:rPr>
              <w:t>Parametry baterii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F2320E" w:rsidP="00EB287E">
            <w:pPr>
              <w:rPr>
                <w:lang w:val="pl-PL"/>
              </w:rPr>
            </w:pPr>
            <w:r w:rsidRPr="00F2320E">
              <w:rPr>
                <w:lang w:val="pl-PL"/>
              </w:rPr>
              <w:t>Napięcie znamionowe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36V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F2320E" w:rsidP="00EB287E">
            <w:pPr>
              <w:rPr>
                <w:lang w:val="pl-PL"/>
              </w:rPr>
            </w:pPr>
            <w:r w:rsidRPr="00F2320E">
              <w:rPr>
                <w:lang w:val="pl-PL"/>
              </w:rPr>
              <w:t>Ma</w:t>
            </w:r>
            <w:r>
              <w:rPr>
                <w:lang w:val="pl-PL"/>
              </w:rPr>
              <w:t>ks</w:t>
            </w:r>
            <w:r w:rsidRPr="00F2320E">
              <w:rPr>
                <w:lang w:val="pl-PL"/>
              </w:rPr>
              <w:t>. napięcie ładowania</w:t>
            </w:r>
            <w:r w:rsidR="00D74A4F" w:rsidRPr="000B304E">
              <w:rPr>
                <w:lang w:val="pl-PL"/>
              </w:rPr>
              <w:t xml:space="preserve"> (VDC)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42V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A10C7B" w:rsidP="00EB287E">
            <w:pPr>
              <w:rPr>
                <w:lang w:val="pl-PL"/>
              </w:rPr>
            </w:pPr>
            <w:r w:rsidRPr="00A10C7B">
              <w:rPr>
                <w:lang w:val="pl-PL"/>
              </w:rPr>
              <w:t xml:space="preserve">Pojemność znamionowa </w:t>
            </w:r>
            <w:r w:rsidR="00D74A4F" w:rsidRPr="000B304E">
              <w:rPr>
                <w:lang w:val="pl-PL"/>
              </w:rPr>
              <w:t>(Wh)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250</w:t>
            </w:r>
          </w:p>
        </w:tc>
      </w:tr>
      <w:tr w:rsidR="00D74A4F" w:rsidRPr="000B304E" w:rsidTr="008059E1">
        <w:tc>
          <w:tcPr>
            <w:tcW w:w="3070" w:type="dxa"/>
            <w:vMerge w:val="restart"/>
            <w:shd w:val="clear" w:color="auto" w:fill="auto"/>
          </w:tcPr>
          <w:p w:rsidR="00D74A4F" w:rsidRPr="000B304E" w:rsidRDefault="004A2F27" w:rsidP="00EB287E">
            <w:pPr>
              <w:rPr>
                <w:lang w:val="pl-PL"/>
              </w:rPr>
            </w:pPr>
            <w:r>
              <w:rPr>
                <w:lang w:val="pl-PL"/>
              </w:rPr>
              <w:t>Parametry silnika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A10C7B" w:rsidP="00EB287E">
            <w:pPr>
              <w:rPr>
                <w:lang w:val="pl-PL"/>
              </w:rPr>
            </w:pPr>
            <w:r>
              <w:rPr>
                <w:lang w:val="pl-PL"/>
              </w:rPr>
              <w:t xml:space="preserve">Moc znamionowa </w:t>
            </w:r>
            <w:r w:rsidR="00D74A4F" w:rsidRPr="000B304E">
              <w:rPr>
                <w:lang w:val="pl-PL"/>
              </w:rPr>
              <w:t>(W)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 xml:space="preserve">250W 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A10C7B" w:rsidP="00EB287E">
            <w:pPr>
              <w:rPr>
                <w:lang w:val="pl-PL"/>
              </w:rPr>
            </w:pPr>
            <w:r>
              <w:rPr>
                <w:lang w:val="pl-PL"/>
              </w:rPr>
              <w:t xml:space="preserve">Maksymalna moc </w:t>
            </w:r>
            <w:r w:rsidR="00D74A4F" w:rsidRPr="000B304E">
              <w:rPr>
                <w:lang w:val="pl-PL"/>
              </w:rPr>
              <w:t>(W)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500W</w:t>
            </w:r>
          </w:p>
        </w:tc>
      </w:tr>
      <w:tr w:rsidR="00D74A4F" w:rsidRPr="000B304E" w:rsidTr="008059E1">
        <w:tc>
          <w:tcPr>
            <w:tcW w:w="3070" w:type="dxa"/>
            <w:vMerge w:val="restart"/>
            <w:shd w:val="clear" w:color="auto" w:fill="auto"/>
          </w:tcPr>
          <w:p w:rsidR="00D74A4F" w:rsidRPr="000B304E" w:rsidRDefault="004A2F27" w:rsidP="00EB287E">
            <w:pPr>
              <w:rPr>
                <w:lang w:val="pl-PL"/>
              </w:rPr>
            </w:pPr>
            <w:r>
              <w:rPr>
                <w:lang w:val="pl-PL"/>
              </w:rPr>
              <w:t>Parametry ładowarki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A10C7B" w:rsidP="00EB287E">
            <w:pPr>
              <w:rPr>
                <w:lang w:val="pl-PL"/>
              </w:rPr>
            </w:pPr>
            <w:r>
              <w:rPr>
                <w:lang w:val="pl-PL"/>
              </w:rPr>
              <w:t xml:space="preserve">Moc znamionowa </w:t>
            </w:r>
            <w:r w:rsidR="00D74A4F" w:rsidRPr="000B304E">
              <w:rPr>
                <w:lang w:val="pl-PL"/>
              </w:rPr>
              <w:t>(W)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71W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D937CB" w:rsidP="00EB287E">
            <w:pPr>
              <w:rPr>
                <w:lang w:val="pl-PL"/>
              </w:rPr>
            </w:pPr>
            <w:r>
              <w:rPr>
                <w:lang w:val="pl-PL"/>
              </w:rPr>
              <w:t>Z</w:t>
            </w:r>
            <w:r w:rsidRPr="00D937CB">
              <w:rPr>
                <w:lang w:val="pl-PL"/>
              </w:rPr>
              <w:t>namionowe napięcie wejściowe</w:t>
            </w:r>
            <w:r w:rsidR="00D74A4F" w:rsidRPr="000B304E">
              <w:rPr>
                <w:lang w:val="pl-PL"/>
              </w:rPr>
              <w:t xml:space="preserve"> (VAC)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110-210V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D937CB" w:rsidP="00EB287E">
            <w:pPr>
              <w:rPr>
                <w:lang w:val="pl-PL"/>
              </w:rPr>
            </w:pPr>
            <w:r>
              <w:rPr>
                <w:lang w:val="pl-PL"/>
              </w:rPr>
              <w:t xml:space="preserve">Znamionowe napięcie wyjściowe </w:t>
            </w:r>
            <w:r w:rsidR="00D74A4F" w:rsidRPr="000B304E">
              <w:rPr>
                <w:lang w:val="pl-PL"/>
              </w:rPr>
              <w:t>(VDC)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42V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633DF2" w:rsidP="00EB287E">
            <w:pPr>
              <w:rPr>
                <w:lang w:val="pl-PL"/>
              </w:rPr>
            </w:pPr>
            <w:r w:rsidRPr="00633DF2">
              <w:rPr>
                <w:lang w:val="pl-PL"/>
              </w:rPr>
              <w:t>Prąd znamionowy</w:t>
            </w:r>
            <w:r w:rsidR="00D74A4F" w:rsidRPr="000B304E">
              <w:rPr>
                <w:lang w:val="pl-PL"/>
              </w:rPr>
              <w:t xml:space="preserve"> (A)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  <w:r w:rsidRPr="000B304E">
              <w:rPr>
                <w:lang w:val="pl-PL"/>
              </w:rPr>
              <w:t>1.7V</w:t>
            </w:r>
          </w:p>
        </w:tc>
      </w:tr>
      <w:tr w:rsidR="00D74A4F" w:rsidRPr="000B304E" w:rsidTr="008059E1">
        <w:tc>
          <w:tcPr>
            <w:tcW w:w="3070" w:type="dxa"/>
            <w:vMerge/>
            <w:shd w:val="clear" w:color="auto" w:fill="auto"/>
          </w:tcPr>
          <w:p w:rsidR="00D74A4F" w:rsidRPr="000B304E" w:rsidRDefault="00D74A4F" w:rsidP="00EB287E">
            <w:pPr>
              <w:rPr>
                <w:lang w:val="pl-PL"/>
              </w:rPr>
            </w:pPr>
          </w:p>
        </w:tc>
        <w:tc>
          <w:tcPr>
            <w:tcW w:w="3071" w:type="dxa"/>
            <w:shd w:val="clear" w:color="auto" w:fill="auto"/>
          </w:tcPr>
          <w:p w:rsidR="00D74A4F" w:rsidRPr="000B304E" w:rsidRDefault="00633DF2" w:rsidP="00EB287E">
            <w:pPr>
              <w:rPr>
                <w:lang w:val="pl-PL"/>
              </w:rPr>
            </w:pPr>
            <w:r>
              <w:rPr>
                <w:lang w:val="pl-PL"/>
              </w:rPr>
              <w:t>Czas ładowania</w:t>
            </w:r>
          </w:p>
        </w:tc>
        <w:tc>
          <w:tcPr>
            <w:tcW w:w="3071" w:type="dxa"/>
            <w:shd w:val="clear" w:color="auto" w:fill="auto"/>
          </w:tcPr>
          <w:p w:rsidR="00D74A4F" w:rsidRPr="000B304E" w:rsidRDefault="00B77E4E" w:rsidP="00EB287E">
            <w:pPr>
              <w:rPr>
                <w:lang w:val="pl-PL"/>
              </w:rPr>
            </w:pPr>
            <w:r>
              <w:rPr>
                <w:lang w:val="pl-PL"/>
              </w:rPr>
              <w:t>Około 3 godziny</w:t>
            </w:r>
          </w:p>
        </w:tc>
      </w:tr>
    </w:tbl>
    <w:p w:rsidR="00D718D4" w:rsidRDefault="00D718D4" w:rsidP="00651BBD">
      <w:pPr>
        <w:rPr>
          <w:lang w:val="pl-PL"/>
        </w:rPr>
      </w:pPr>
    </w:p>
    <w:p w:rsidR="00D718D4" w:rsidRDefault="00D718D4">
      <w:pPr>
        <w:spacing w:after="0"/>
        <w:jc w:val="left"/>
        <w:rPr>
          <w:lang w:val="pl-PL"/>
        </w:rPr>
      </w:pPr>
      <w:r>
        <w:rPr>
          <w:lang w:val="pl-PL"/>
        </w:rPr>
        <w:br w:type="page"/>
      </w:r>
    </w:p>
    <w:p w:rsidR="00D718D4" w:rsidRPr="00C74640" w:rsidRDefault="00D718D4" w:rsidP="00D718D4">
      <w:pPr>
        <w:pStyle w:val="Nagwek1"/>
        <w:rPr>
          <w:rStyle w:val="Brak"/>
          <w:rFonts w:cs="Arial"/>
          <w:lang w:val="pl-PL"/>
        </w:rPr>
      </w:pPr>
      <w:bookmarkStart w:id="10" w:name="_Toc519154271"/>
      <w:r w:rsidRPr="00C74640">
        <w:rPr>
          <w:rStyle w:val="Brak"/>
          <w:rFonts w:cs="Arial"/>
          <w:lang w:val="pl-PL"/>
        </w:rPr>
        <w:lastRenderedPageBreak/>
        <w:t>WARUNKI GWARANCJI,  ZGŁOSZENIA GWARANCYJNE</w:t>
      </w:r>
      <w:bookmarkEnd w:id="10"/>
    </w:p>
    <w:p w:rsidR="00D718D4" w:rsidRPr="0022715A" w:rsidRDefault="00D718D4" w:rsidP="00D718D4">
      <w:pPr>
        <w:pStyle w:val="Normalny1"/>
        <w:spacing w:line="20" w:lineRule="exact"/>
        <w:rPr>
          <w:rFonts w:ascii="Arial" w:eastAsia="Times New Roman" w:hAnsi="Arial" w:cs="Arial"/>
        </w:rPr>
      </w:pPr>
    </w:p>
    <w:p w:rsidR="00D718D4" w:rsidRPr="0022715A" w:rsidRDefault="00D718D4" w:rsidP="00D718D4">
      <w:pPr>
        <w:pStyle w:val="Normalny1"/>
        <w:spacing w:line="239" w:lineRule="auto"/>
        <w:rPr>
          <w:rFonts w:ascii="Arial" w:hAnsi="Arial" w:cs="Arial"/>
        </w:rPr>
      </w:pPr>
    </w:p>
    <w:p w:rsidR="00D718D4" w:rsidRPr="0022715A" w:rsidRDefault="00D718D4" w:rsidP="00D718D4">
      <w:pPr>
        <w:pStyle w:val="Normalny1"/>
        <w:spacing w:line="239" w:lineRule="auto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Gwarant:</w:t>
      </w:r>
    </w:p>
    <w:p w:rsidR="00D718D4" w:rsidRPr="0022715A" w:rsidRDefault="00D718D4" w:rsidP="00D718D4">
      <w:pPr>
        <w:pStyle w:val="Normalny1"/>
        <w:spacing w:line="239" w:lineRule="auto"/>
        <w:rPr>
          <w:rStyle w:val="Brak"/>
          <w:rFonts w:ascii="Arial" w:eastAsia="Arial" w:hAnsi="Arial" w:cs="Arial"/>
          <w:b/>
          <w:bCs/>
        </w:rPr>
      </w:pPr>
      <w:r w:rsidRPr="0022715A">
        <w:rPr>
          <w:rStyle w:val="Brak"/>
          <w:rFonts w:ascii="Arial" w:hAnsi="Arial" w:cs="Arial"/>
          <w:b/>
          <w:bCs/>
        </w:rPr>
        <w:t xml:space="preserve">inSPORTline Polska </w:t>
      </w:r>
    </w:p>
    <w:p w:rsidR="00D718D4" w:rsidRPr="0022715A" w:rsidRDefault="00D718D4" w:rsidP="00D718D4">
      <w:pPr>
        <w:pStyle w:val="Normalny1"/>
        <w:spacing w:line="239" w:lineRule="auto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Ciemiętniki 19</w:t>
      </w:r>
      <w:r>
        <w:rPr>
          <w:rStyle w:val="Brak"/>
          <w:rFonts w:ascii="Arial" w:hAnsi="Arial" w:cs="Arial"/>
        </w:rPr>
        <w:t>,</w:t>
      </w:r>
      <w:r>
        <w:rPr>
          <w:rStyle w:val="Brak"/>
          <w:rFonts w:ascii="Arial" w:eastAsia="Arial" w:hAnsi="Arial" w:cs="Arial"/>
        </w:rPr>
        <w:t xml:space="preserve"> </w:t>
      </w:r>
      <w:r w:rsidRPr="0022715A">
        <w:rPr>
          <w:rStyle w:val="Brak"/>
          <w:rFonts w:ascii="Arial" w:hAnsi="Arial" w:cs="Arial"/>
        </w:rPr>
        <w:t xml:space="preserve">29-120 Kluczewsko </w:t>
      </w:r>
    </w:p>
    <w:p w:rsidR="00D718D4" w:rsidRPr="0022715A" w:rsidRDefault="00D718D4" w:rsidP="00D718D4">
      <w:pPr>
        <w:pStyle w:val="Normalny1"/>
        <w:spacing w:line="239" w:lineRule="auto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NIP: 6090063070</w:t>
      </w:r>
      <w:r>
        <w:rPr>
          <w:rStyle w:val="Brak"/>
          <w:rFonts w:ascii="Arial" w:hAnsi="Arial" w:cs="Arial"/>
        </w:rPr>
        <w:t>,</w:t>
      </w:r>
      <w:r w:rsidRPr="0022715A">
        <w:rPr>
          <w:rStyle w:val="Brak"/>
          <w:rFonts w:ascii="Arial" w:hAnsi="Arial" w:cs="Arial"/>
        </w:rPr>
        <w:t xml:space="preserve"> </w:t>
      </w:r>
      <w:r>
        <w:rPr>
          <w:rStyle w:val="Brak"/>
          <w:rFonts w:ascii="Arial" w:hAnsi="Arial" w:cs="Arial"/>
        </w:rPr>
        <w:t>REGON</w:t>
      </w:r>
      <w:r w:rsidRPr="0022715A">
        <w:rPr>
          <w:rStyle w:val="Brak"/>
          <w:rFonts w:ascii="Arial" w:hAnsi="Arial" w:cs="Arial"/>
        </w:rPr>
        <w:t>: 260656756</w:t>
      </w:r>
    </w:p>
    <w:p w:rsidR="00D718D4" w:rsidRPr="0022715A" w:rsidRDefault="00D718D4" w:rsidP="00D718D4">
      <w:pPr>
        <w:pStyle w:val="Normalny1"/>
        <w:spacing w:line="224" w:lineRule="auto"/>
        <w:ind w:right="140"/>
        <w:rPr>
          <w:rFonts w:ascii="Arial" w:hAnsi="Arial" w:cs="Arial"/>
        </w:rPr>
      </w:pPr>
    </w:p>
    <w:p w:rsidR="00D718D4" w:rsidRPr="0022715A" w:rsidRDefault="00D718D4" w:rsidP="00D718D4">
      <w:pPr>
        <w:pStyle w:val="Normalny1"/>
        <w:spacing w:line="224" w:lineRule="auto"/>
        <w:ind w:right="14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Okres gwarancji rozpoczyna się od daty zakupu towaru przez klienta. Gwarancja udz</w:t>
      </w:r>
      <w:r>
        <w:rPr>
          <w:rStyle w:val="Brak"/>
          <w:rFonts w:ascii="Arial" w:hAnsi="Arial" w:cs="Arial"/>
        </w:rPr>
        <w:t>ielana jest w trzech wariantach:</w:t>
      </w:r>
    </w:p>
    <w:p w:rsidR="00D718D4" w:rsidRPr="0022715A" w:rsidRDefault="00D718D4" w:rsidP="00D718D4">
      <w:pPr>
        <w:pStyle w:val="Normalny1"/>
        <w:spacing w:line="45" w:lineRule="exact"/>
        <w:jc w:val="both"/>
        <w:rPr>
          <w:rFonts w:ascii="Arial" w:eastAsia="Times New Roman" w:hAnsi="Arial" w:cs="Arial"/>
        </w:rPr>
      </w:pPr>
    </w:p>
    <w:p w:rsidR="00D718D4" w:rsidRPr="0022715A" w:rsidRDefault="00D718D4" w:rsidP="00D718D4">
      <w:pPr>
        <w:pStyle w:val="Normalny1"/>
        <w:numPr>
          <w:ilvl w:val="0"/>
          <w:numId w:val="13"/>
        </w:numPr>
        <w:spacing w:line="224" w:lineRule="auto"/>
        <w:ind w:left="360"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Domowa - </w:t>
      </w:r>
      <w:r w:rsidRPr="0022715A">
        <w:rPr>
          <w:rStyle w:val="Brak"/>
          <w:rFonts w:ascii="Arial" w:hAnsi="Arial" w:cs="Arial"/>
        </w:rPr>
        <w:t>Przeznaczona jest dla sprzętu wykorzystywanego do użytku prywatnego, nie</w:t>
      </w:r>
      <w:r w:rsidRPr="0022715A">
        <w:rPr>
          <w:rStyle w:val="Brak"/>
          <w:rFonts w:ascii="Arial" w:hAnsi="Arial" w:cs="Arial"/>
          <w:b/>
          <w:bCs/>
        </w:rPr>
        <w:t xml:space="preserve"> </w:t>
      </w:r>
      <w:r w:rsidRPr="0022715A">
        <w:rPr>
          <w:rStyle w:val="Brak"/>
          <w:rFonts w:ascii="Arial" w:hAnsi="Arial" w:cs="Arial"/>
        </w:rPr>
        <w:t xml:space="preserve">komercyjnego przez Kupującego będącego konsumentem. </w:t>
      </w:r>
      <w:r w:rsidRPr="0022715A">
        <w:rPr>
          <w:rStyle w:val="Brak"/>
          <w:rFonts w:ascii="Arial" w:hAnsi="Arial" w:cs="Arial"/>
          <w:b/>
          <w:bCs/>
        </w:rPr>
        <w:t>(okres gwarancji:</w:t>
      </w:r>
      <w:r w:rsidRPr="0022715A">
        <w:rPr>
          <w:rStyle w:val="Brak"/>
          <w:rFonts w:ascii="Arial" w:hAnsi="Arial" w:cs="Arial"/>
        </w:rPr>
        <w:t xml:space="preserve"> </w:t>
      </w:r>
      <w:r w:rsidRPr="0022715A">
        <w:rPr>
          <w:rStyle w:val="Brak"/>
          <w:rFonts w:ascii="Arial" w:hAnsi="Arial" w:cs="Arial"/>
          <w:b/>
          <w:bCs/>
        </w:rPr>
        <w:t>24 miesiące)</w:t>
      </w:r>
      <w:r w:rsidRPr="0022715A">
        <w:rPr>
          <w:rStyle w:val="Brak"/>
          <w:rFonts w:ascii="Arial" w:hAnsi="Arial" w:cs="Arial"/>
        </w:rPr>
        <w:t>.</w:t>
      </w:r>
    </w:p>
    <w:p w:rsidR="00D718D4" w:rsidRPr="0022715A" w:rsidRDefault="00D718D4" w:rsidP="00D718D4">
      <w:pPr>
        <w:pStyle w:val="Normalny1"/>
        <w:spacing w:line="47" w:lineRule="exact"/>
        <w:jc w:val="both"/>
        <w:rPr>
          <w:rFonts w:ascii="Arial" w:eastAsia="Times New Roman" w:hAnsi="Arial" w:cs="Arial"/>
        </w:rPr>
      </w:pPr>
    </w:p>
    <w:p w:rsidR="00D718D4" w:rsidRPr="0022715A" w:rsidRDefault="00D718D4" w:rsidP="00D718D4">
      <w:pPr>
        <w:pStyle w:val="Normalny1"/>
        <w:numPr>
          <w:ilvl w:val="0"/>
          <w:numId w:val="13"/>
        </w:numPr>
        <w:spacing w:line="228" w:lineRule="auto"/>
        <w:ind w:left="360" w:right="49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Pół-komercyjna - </w:t>
      </w:r>
      <w:r w:rsidRPr="0022715A">
        <w:rPr>
          <w:rStyle w:val="Brak"/>
          <w:rFonts w:ascii="Arial" w:hAnsi="Arial" w:cs="Arial"/>
        </w:rPr>
        <w:t xml:space="preserve">Przeznaczona jest dla sprzętu wykorzystywanego w hotelach, </w:t>
      </w:r>
      <w:r>
        <w:rPr>
          <w:rStyle w:val="Brak"/>
          <w:rFonts w:ascii="Arial" w:hAnsi="Arial" w:cs="Arial"/>
        </w:rPr>
        <w:t>s</w:t>
      </w:r>
      <w:r w:rsidRPr="0022715A">
        <w:rPr>
          <w:rStyle w:val="Brak"/>
          <w:rFonts w:ascii="Arial" w:hAnsi="Arial" w:cs="Arial"/>
        </w:rPr>
        <w:t xml:space="preserve">pa, szkołach, ośrodkach rehabilitacji, itp. </w:t>
      </w:r>
      <w:r w:rsidRPr="0022715A">
        <w:rPr>
          <w:rStyle w:val="Brak"/>
          <w:rFonts w:ascii="Arial" w:hAnsi="Arial" w:cs="Arial"/>
          <w:b/>
          <w:bCs/>
        </w:rPr>
        <w:t>(okres gwarancji: 12 miesięcy)</w:t>
      </w:r>
      <w:r w:rsidRPr="0022715A">
        <w:rPr>
          <w:rStyle w:val="Brak"/>
          <w:rFonts w:ascii="Arial" w:hAnsi="Arial" w:cs="Arial"/>
        </w:rPr>
        <w:t>.</w:t>
      </w:r>
    </w:p>
    <w:p w:rsidR="00D718D4" w:rsidRPr="0022715A" w:rsidRDefault="00D718D4" w:rsidP="00D718D4">
      <w:pPr>
        <w:pStyle w:val="Normalny1"/>
        <w:spacing w:line="46" w:lineRule="exact"/>
        <w:jc w:val="both"/>
        <w:rPr>
          <w:rFonts w:ascii="Arial" w:eastAsia="Times New Roman" w:hAnsi="Arial" w:cs="Arial"/>
        </w:rPr>
      </w:pPr>
    </w:p>
    <w:p w:rsidR="00D718D4" w:rsidRDefault="00D718D4" w:rsidP="00D718D4">
      <w:pPr>
        <w:pStyle w:val="Normalny1"/>
        <w:numPr>
          <w:ilvl w:val="0"/>
          <w:numId w:val="13"/>
        </w:numPr>
        <w:spacing w:line="224" w:lineRule="auto"/>
        <w:ind w:left="360" w:right="80"/>
        <w:jc w:val="both"/>
        <w:rPr>
          <w:rStyle w:val="Brak"/>
          <w:rFonts w:ascii="Arial" w:hAnsi="Arial" w:cs="Arial"/>
          <w:color w:val="auto"/>
        </w:rPr>
      </w:pPr>
      <w:r w:rsidRPr="0022715A">
        <w:rPr>
          <w:rStyle w:val="Brak"/>
          <w:rFonts w:ascii="Arial" w:hAnsi="Arial" w:cs="Arial"/>
          <w:b/>
          <w:bCs/>
        </w:rPr>
        <w:t xml:space="preserve">Gwarancja Komercyjna - </w:t>
      </w:r>
      <w:r w:rsidRPr="0022715A">
        <w:rPr>
          <w:rStyle w:val="Brak"/>
          <w:rFonts w:ascii="Arial" w:hAnsi="Arial" w:cs="Arial"/>
        </w:rPr>
        <w:t>Przeznaczona jest dla sprzęt</w:t>
      </w:r>
      <w:r>
        <w:rPr>
          <w:rStyle w:val="Brak"/>
          <w:rFonts w:ascii="Arial" w:hAnsi="Arial" w:cs="Arial"/>
        </w:rPr>
        <w:t>u wykorzystywanego w hotelach, s</w:t>
      </w:r>
      <w:r w:rsidRPr="0022715A">
        <w:rPr>
          <w:rStyle w:val="Brak"/>
          <w:rFonts w:ascii="Arial" w:hAnsi="Arial" w:cs="Arial"/>
        </w:rPr>
        <w:t>pa,</w:t>
      </w:r>
      <w:r w:rsidRPr="0022715A">
        <w:rPr>
          <w:rStyle w:val="Brak"/>
          <w:rFonts w:ascii="Arial" w:hAnsi="Arial" w:cs="Arial"/>
          <w:b/>
          <w:bCs/>
        </w:rPr>
        <w:t xml:space="preserve"> </w:t>
      </w:r>
      <w:r w:rsidRPr="0022715A">
        <w:rPr>
          <w:rStyle w:val="Brak"/>
          <w:rFonts w:ascii="Arial" w:hAnsi="Arial" w:cs="Arial"/>
        </w:rPr>
        <w:t xml:space="preserve">szkołach, ośrodkach rehabilitacji, klubach fitness oraz siłowniach, itp. </w:t>
      </w:r>
      <w:r w:rsidRPr="0022715A">
        <w:rPr>
          <w:rStyle w:val="Brak"/>
          <w:rFonts w:ascii="Arial" w:hAnsi="Arial" w:cs="Arial"/>
          <w:b/>
          <w:bCs/>
        </w:rPr>
        <w:t>(okres gwarancji: 12</w:t>
      </w:r>
      <w:r w:rsidRPr="0022715A">
        <w:rPr>
          <w:rStyle w:val="Brak"/>
          <w:rFonts w:ascii="Arial" w:hAnsi="Arial" w:cs="Arial"/>
        </w:rPr>
        <w:t xml:space="preserve"> </w:t>
      </w:r>
      <w:r w:rsidRPr="0022715A">
        <w:rPr>
          <w:rStyle w:val="Brak"/>
          <w:rFonts w:ascii="Arial" w:hAnsi="Arial" w:cs="Arial"/>
          <w:b/>
          <w:bCs/>
        </w:rPr>
        <w:t>miesiące)</w:t>
      </w:r>
      <w:r w:rsidRPr="0022715A">
        <w:rPr>
          <w:rStyle w:val="Brak"/>
          <w:rFonts w:ascii="Arial" w:hAnsi="Arial" w:cs="Arial"/>
        </w:rPr>
        <w:t>.</w:t>
      </w:r>
      <w:r w:rsidRPr="0022715A">
        <w:rPr>
          <w:rStyle w:val="Brak"/>
          <w:rFonts w:ascii="Arial" w:eastAsia="Arial Unicode MS" w:hAnsi="Arial" w:cs="Arial"/>
        </w:rPr>
        <w:cr/>
      </w:r>
    </w:p>
    <w:p w:rsidR="00D718D4" w:rsidRDefault="00D718D4" w:rsidP="00D718D4">
      <w:pPr>
        <w:pStyle w:val="Normalny1"/>
        <w:spacing w:line="224" w:lineRule="auto"/>
        <w:ind w:right="260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Brak informacji o wariancie gwarancji, na dowodzie zakupu (fakturze lub paragonie), domy</w:t>
      </w:r>
      <w:r>
        <w:rPr>
          <w:rStyle w:val="Brak"/>
          <w:rFonts w:ascii="Arial" w:hAnsi="Arial" w:cs="Arial"/>
          <w:color w:val="auto"/>
        </w:rPr>
        <w:t>ślnie oznacza Gwarancje Domową.</w:t>
      </w:r>
    </w:p>
    <w:p w:rsidR="00D718D4" w:rsidRPr="0022715A" w:rsidRDefault="00D718D4" w:rsidP="00D718D4">
      <w:pPr>
        <w:pStyle w:val="Normalny1"/>
        <w:spacing w:line="224" w:lineRule="auto"/>
        <w:ind w:right="260"/>
        <w:jc w:val="both"/>
        <w:rPr>
          <w:rStyle w:val="Brak"/>
          <w:rFonts w:ascii="Arial" w:eastAsia="Arial" w:hAnsi="Arial" w:cs="Arial"/>
          <w:color w:val="auto"/>
        </w:rPr>
      </w:pPr>
    </w:p>
    <w:p w:rsidR="00D718D4" w:rsidRPr="0022715A" w:rsidRDefault="00D718D4" w:rsidP="00D718D4">
      <w:pPr>
        <w:pStyle w:val="Normalny1"/>
        <w:spacing w:line="224" w:lineRule="auto"/>
        <w:ind w:right="48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 xml:space="preserve">Gwarancja obejmuje usunięcie usterek, które w sposób dający się udowodnić wynikają z zastosowania wadliwych materiałów lub są wynikiem błędów produkcyjnych. </w:t>
      </w:r>
    </w:p>
    <w:p w:rsidR="00D718D4" w:rsidRPr="0022715A" w:rsidRDefault="00D718D4" w:rsidP="00D718D4">
      <w:pPr>
        <w:pStyle w:val="Normalny1"/>
        <w:spacing w:line="224" w:lineRule="auto"/>
        <w:ind w:right="48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Gwarancja nie obejmuje czynności związanych z konserwacją, czyszczeniem, regulacją i ze skręcaniem połączeń śrubowych danego przedmiotu, do których to czynności zobowiązany jest Kupujący we własnym zakresie i na własny koszt.</w:t>
      </w:r>
    </w:p>
    <w:p w:rsidR="00D718D4" w:rsidRPr="0022715A" w:rsidRDefault="00D718D4" w:rsidP="00D718D4">
      <w:pPr>
        <w:pStyle w:val="Normalny1"/>
        <w:spacing w:line="224" w:lineRule="auto"/>
        <w:ind w:right="48"/>
        <w:jc w:val="both"/>
        <w:rPr>
          <w:rStyle w:val="Brak"/>
          <w:rFonts w:ascii="Arial" w:hAnsi="Arial" w:cs="Arial"/>
          <w:color w:val="auto"/>
        </w:rPr>
      </w:pPr>
    </w:p>
    <w:p w:rsidR="00D718D4" w:rsidRPr="0022715A" w:rsidRDefault="00D718D4" w:rsidP="00D718D4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  <w:color w:val="auto"/>
        </w:rPr>
      </w:pPr>
      <w:r w:rsidRPr="0022715A">
        <w:rPr>
          <w:rStyle w:val="Brak"/>
          <w:rFonts w:ascii="Arial" w:hAnsi="Arial" w:cs="Arial"/>
          <w:color w:val="auto"/>
        </w:rPr>
        <w:t>Dowodem udzielenia gwarancji są niniejsze Warunki gwarancji wraz z oświadczeniem Gwaranta zawartym na dowodzie zakupu (fakturze lub paragonie). W celu realizacji uprawnień  z gwarancji Kupujący winien okazać warunki gwarancji oraz dowód zakupu (paragon lub fakturę VAT). Gwarancja obowiązuje na terenie Polski.</w:t>
      </w:r>
    </w:p>
    <w:p w:rsidR="00D718D4" w:rsidRPr="0022715A" w:rsidRDefault="00D718D4" w:rsidP="00D718D4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D718D4" w:rsidRPr="0022715A" w:rsidRDefault="00D718D4" w:rsidP="00D718D4">
      <w:pPr>
        <w:pStyle w:val="Normalny1"/>
        <w:spacing w:line="47" w:lineRule="exact"/>
        <w:jc w:val="both"/>
        <w:rPr>
          <w:rFonts w:ascii="Arial" w:eastAsia="Times New Roman" w:hAnsi="Arial" w:cs="Arial"/>
        </w:rPr>
      </w:pPr>
    </w:p>
    <w:p w:rsidR="00D718D4" w:rsidRPr="0022715A" w:rsidRDefault="00D718D4" w:rsidP="00D718D4">
      <w:pPr>
        <w:pStyle w:val="Normalny1"/>
        <w:spacing w:line="230" w:lineRule="auto"/>
        <w:ind w:right="300"/>
        <w:jc w:val="both"/>
        <w:rPr>
          <w:rFonts w:ascii="Arial" w:hAnsi="Arial" w:cs="Arial"/>
        </w:rPr>
      </w:pPr>
      <w:r w:rsidRPr="0022715A">
        <w:rPr>
          <w:rFonts w:ascii="Arial" w:hAnsi="Arial" w:cs="Arial"/>
        </w:rPr>
        <w:t xml:space="preserve">Uprawnienia z gwarancji nie przysługują w przypadku: </w:t>
      </w:r>
    </w:p>
    <w:p w:rsidR="00D718D4" w:rsidRPr="0022715A" w:rsidRDefault="00D718D4" w:rsidP="00D718D4">
      <w:pPr>
        <w:pStyle w:val="Normalny1"/>
        <w:spacing w:line="230" w:lineRule="auto"/>
        <w:ind w:right="300"/>
        <w:jc w:val="both"/>
        <w:rPr>
          <w:rFonts w:ascii="Arial" w:hAnsi="Arial" w:cs="Arial"/>
        </w:rPr>
      </w:pPr>
    </w:p>
    <w:p w:rsidR="00D718D4" w:rsidRPr="0022715A" w:rsidRDefault="00D718D4" w:rsidP="00D718D4">
      <w:pPr>
        <w:pStyle w:val="Normalny1"/>
        <w:numPr>
          <w:ilvl w:val="0"/>
          <w:numId w:val="12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Fonts w:ascii="Arial" w:hAnsi="Arial" w:cs="Arial"/>
        </w:rPr>
        <w:t xml:space="preserve">uszkodzenia mechanicznego, które powstało w transporcie produktu do Kupującego za pomocą firm transportowych. </w:t>
      </w:r>
      <w:r w:rsidRPr="0022715A">
        <w:rPr>
          <w:rStyle w:val="Brak"/>
          <w:rFonts w:ascii="Arial" w:hAnsi="Arial" w:cs="Arial"/>
        </w:rPr>
        <w:t>Kupujący jest zobowiązany do sprawdzenia towaru przy dostawie, w celu wykrycia ewentualnych uszkodzeń w transporcie. W przypadku wykrycia takiego uszkodzenia, Kupujący zobowiązany jest niezwłocznie poinformować podmiot sprzedający oraz sporządzić protokół szkody z przewoźnikiem (firmą kurierską/pocztową). W przypadku braku sporządzenia protokołu szkody Gwarant nie ponosi odpowiedzialności za szkody spowodowane przez firmy kurierskie/pocztowe.</w:t>
      </w:r>
    </w:p>
    <w:p w:rsidR="00D718D4" w:rsidRPr="0022715A" w:rsidRDefault="00D718D4" w:rsidP="00D718D4">
      <w:pPr>
        <w:pStyle w:val="Normalny1"/>
        <w:numPr>
          <w:ilvl w:val="0"/>
          <w:numId w:val="12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Uszkodzenia i zużycie takich elementów jak: linki, paski, wtyki, gniazdka, przełączniki, przyciski, baterie, przewody, elementy gumowe, pedały, uchwyty z gąbki, kółka, łożyska, tapicerka,  rączki itp., chyba że ujawniona w tych elementach wada nie jest skutkiem naturalnego zużycia, a powstała z przyczyny tkwiącej w tym elemencie.</w:t>
      </w:r>
    </w:p>
    <w:p w:rsidR="00D718D4" w:rsidRPr="0022715A" w:rsidRDefault="00D718D4" w:rsidP="00D718D4">
      <w:pPr>
        <w:pStyle w:val="Normalny1"/>
        <w:numPr>
          <w:ilvl w:val="0"/>
          <w:numId w:val="12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Drobne, powierzchowne zarysowania, odbarwienia lub spękania powłoki kryjącej.</w:t>
      </w:r>
    </w:p>
    <w:p w:rsidR="00D718D4" w:rsidRPr="0022715A" w:rsidRDefault="00D718D4" w:rsidP="00D718D4">
      <w:pPr>
        <w:pStyle w:val="Normalny1"/>
        <w:numPr>
          <w:ilvl w:val="0"/>
          <w:numId w:val="12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Używania przez Kupującego, niezgodnych z instrukcją obsługi sprzętu, środków eksploatacyjnych lub czyszczących.</w:t>
      </w:r>
    </w:p>
    <w:p w:rsidR="00D718D4" w:rsidRPr="0022715A" w:rsidRDefault="00D718D4" w:rsidP="00D718D4">
      <w:pPr>
        <w:pStyle w:val="Normalny1"/>
        <w:numPr>
          <w:ilvl w:val="0"/>
          <w:numId w:val="12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Niewłaściwego zabezpieczenie sprzętu przez Kupującego przed działaniem czynników zewnętrznych tj. wilgoci, temperatury, kurzu, itp.</w:t>
      </w:r>
    </w:p>
    <w:p w:rsidR="00D718D4" w:rsidRPr="0022715A" w:rsidRDefault="00D718D4" w:rsidP="00D718D4">
      <w:pPr>
        <w:pStyle w:val="Normalny1"/>
        <w:numPr>
          <w:ilvl w:val="0"/>
          <w:numId w:val="12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Niestosowania przez Kupującego wymaganych (zgodnie z instrukcją obsługi) materiałów eksploatacyjnych.</w:t>
      </w:r>
    </w:p>
    <w:p w:rsidR="00D718D4" w:rsidRPr="0022715A" w:rsidRDefault="00D718D4" w:rsidP="00D718D4">
      <w:pPr>
        <w:pStyle w:val="Normalny1"/>
        <w:numPr>
          <w:ilvl w:val="0"/>
          <w:numId w:val="12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Przeróbek i zmian konstrukcyjnych, dokonywanych przez Kupującego lub inne osoby nieuprawnione do tego działania przez Gwaranta.</w:t>
      </w:r>
    </w:p>
    <w:p w:rsidR="00D718D4" w:rsidRPr="0022715A" w:rsidRDefault="00D718D4" w:rsidP="00D718D4">
      <w:pPr>
        <w:pStyle w:val="Normalny1"/>
        <w:numPr>
          <w:ilvl w:val="0"/>
          <w:numId w:val="12"/>
        </w:numPr>
        <w:spacing w:line="239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Normalnego użytkowania (normalne zużycie części eksploatacyjnych).</w:t>
      </w:r>
    </w:p>
    <w:p w:rsidR="00D718D4" w:rsidRPr="0022715A" w:rsidRDefault="00D718D4" w:rsidP="00D718D4">
      <w:pPr>
        <w:pStyle w:val="Normalny1"/>
        <w:numPr>
          <w:ilvl w:val="0"/>
          <w:numId w:val="12"/>
        </w:numPr>
        <w:spacing w:line="230" w:lineRule="auto"/>
        <w:ind w:right="49"/>
        <w:jc w:val="both"/>
        <w:rPr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Uszkodzenia sprzętu na skutek nieprawidłowego montażu przez Kupującego lub osoby trzecie.</w:t>
      </w:r>
    </w:p>
    <w:p w:rsidR="00D718D4" w:rsidRPr="0022715A" w:rsidRDefault="00D718D4" w:rsidP="00D718D4">
      <w:pPr>
        <w:pStyle w:val="Normalny1"/>
        <w:spacing w:line="230" w:lineRule="auto"/>
        <w:ind w:right="300"/>
        <w:jc w:val="both"/>
        <w:rPr>
          <w:rStyle w:val="Brak"/>
          <w:rFonts w:ascii="Arial" w:eastAsia="Arial" w:hAnsi="Arial" w:cs="Arial"/>
        </w:rPr>
      </w:pPr>
    </w:p>
    <w:p w:rsidR="00D718D4" w:rsidRPr="0022715A" w:rsidRDefault="00D718D4" w:rsidP="00D718D4">
      <w:pPr>
        <w:pStyle w:val="Normalny1"/>
        <w:spacing w:line="48" w:lineRule="exact"/>
        <w:jc w:val="both"/>
        <w:rPr>
          <w:rFonts w:ascii="Arial" w:eastAsia="Times New Roman" w:hAnsi="Arial" w:cs="Arial"/>
        </w:rPr>
      </w:pPr>
    </w:p>
    <w:p w:rsidR="00D718D4" w:rsidRDefault="00D718D4" w:rsidP="00D718D4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W przypadku zasadności zgłoszenia reklamacyjnego Gwarant zapewnia transport i usługę serwisową przedmiotu gwarancji. </w:t>
      </w:r>
    </w:p>
    <w:p w:rsidR="00D718D4" w:rsidRDefault="00D718D4" w:rsidP="00D718D4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</w:p>
    <w:p w:rsidR="00D718D4" w:rsidRPr="0022715A" w:rsidRDefault="00D718D4" w:rsidP="00D718D4">
      <w:pPr>
        <w:pStyle w:val="Normalny1"/>
        <w:spacing w:line="224" w:lineRule="auto"/>
        <w:ind w:right="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W przypadku braku zasadności zgłoszenia reklamacyjnego Kupujący pokrywa koszty ewentualnego transportu i usługi serwisowej przedmiotu gwarancji.</w:t>
      </w:r>
    </w:p>
    <w:p w:rsidR="00D718D4" w:rsidRPr="0022715A" w:rsidRDefault="00D718D4" w:rsidP="00D718D4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D718D4" w:rsidRPr="0022715A" w:rsidRDefault="00D718D4" w:rsidP="00D718D4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 przypadku braku zasadności zgłoszenia reklamacyjnego Kupujący będzie mógł odebrać przekazany przedmiot w siedzibie Gwaranta lub zamówić usługę wysyłki danego przedmiotu na własny koszt.</w:t>
      </w:r>
    </w:p>
    <w:p w:rsidR="00D718D4" w:rsidRPr="0022715A" w:rsidRDefault="00D718D4" w:rsidP="00D718D4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D718D4" w:rsidRPr="0022715A" w:rsidRDefault="00D718D4" w:rsidP="00D718D4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 wyjątkowych przypadkach, aby zdiagnozować usterkę i stwierdzić zasadność zgłoszenia reklamacyjnego Gwarant może zażądać przygotowania sprzętu do odbioru. Odbiór ten może być dokonany przez firmę spedycyjną, wówczas Kupujący zobowiązany jest przygotować towar w sposób bezpieczny do odbioru.  Kupujący wyda przedmiot sprzedaży bez zanieczyszczeń, w opakowaniu oryginalnym lub zastępczym pozwalającym na przetransportowanie przedmiotu sprzedaży w stanie bezpiecznym.</w:t>
      </w:r>
    </w:p>
    <w:p w:rsidR="00D718D4" w:rsidRPr="0022715A" w:rsidRDefault="00D718D4" w:rsidP="00D718D4">
      <w:pPr>
        <w:pStyle w:val="Normalny1"/>
        <w:spacing w:line="224" w:lineRule="auto"/>
        <w:ind w:right="20"/>
        <w:jc w:val="both"/>
        <w:rPr>
          <w:rStyle w:val="Brak"/>
          <w:rFonts w:ascii="Arial" w:eastAsia="Arial" w:hAnsi="Arial" w:cs="Arial"/>
        </w:rPr>
      </w:pPr>
    </w:p>
    <w:p w:rsidR="00D718D4" w:rsidRPr="0022715A" w:rsidRDefault="00D718D4" w:rsidP="00D718D4">
      <w:pPr>
        <w:pStyle w:val="Normalny1"/>
        <w:spacing w:line="45" w:lineRule="exact"/>
        <w:jc w:val="both"/>
        <w:rPr>
          <w:rFonts w:ascii="Arial" w:eastAsia="Times New Roman" w:hAnsi="Arial" w:cs="Arial"/>
        </w:rPr>
      </w:pPr>
    </w:p>
    <w:p w:rsidR="00D718D4" w:rsidRPr="0022715A" w:rsidRDefault="00D718D4" w:rsidP="00D718D4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 zobowiązany jest ustosunkować się do zgłoszenia gwarancyjnego w terminie do 14 dni. Naprawa gwarancyjna zostanie wykonana w najkrótszym możliwym terminie. W wyjątkowych przypadkach, gdy naprawa przedmiotu sprzedaży będzie wymagać sprowadzenia niedostępnych w Polsce lub nietypowych części z zagranicy, termin może być wydłużony. Kupujący zostanie poinformowany o takiej sytuacji drogą mailową lub telefonicznie.</w:t>
      </w:r>
    </w:p>
    <w:p w:rsidR="00D718D4" w:rsidRPr="0022715A" w:rsidRDefault="00D718D4" w:rsidP="00D718D4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</w:p>
    <w:p w:rsidR="00D718D4" w:rsidRPr="0022715A" w:rsidRDefault="00D718D4" w:rsidP="00D718D4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Gwarant zobowiązuje się do naprawy uszkodzonego sprzętu w przypadku zasadności zgłoszenia gwarancyjnego. Wymiana towaru na nowy możliwa jest jedynie w przypadku braku możliwości naprawy sprzętu i gdy wada przedmiotu sprzedaży jest istotna. Zwrot kwoty zakupu za sprzęt jest możliwy jedynie w przypadku braku możliwości naprawy i braku możliwości wymiany na nowy oraz gdy wada jest istotna.</w:t>
      </w:r>
    </w:p>
    <w:p w:rsidR="00D718D4" w:rsidRPr="0022715A" w:rsidRDefault="00D718D4" w:rsidP="00D718D4">
      <w:pPr>
        <w:pStyle w:val="Normalny1"/>
        <w:spacing w:line="232" w:lineRule="auto"/>
        <w:jc w:val="both"/>
        <w:rPr>
          <w:rStyle w:val="Brak"/>
          <w:rFonts w:ascii="Arial" w:eastAsia="Arial" w:hAnsi="Arial" w:cs="Arial"/>
        </w:rPr>
      </w:pPr>
    </w:p>
    <w:p w:rsidR="00D718D4" w:rsidRDefault="00D718D4" w:rsidP="00D718D4">
      <w:pPr>
        <w:pStyle w:val="Normalny1"/>
        <w:spacing w:line="239" w:lineRule="auto"/>
        <w:jc w:val="both"/>
        <w:rPr>
          <w:rStyle w:val="Brak"/>
          <w:rFonts w:ascii="Arial" w:hAnsi="Arial" w:cs="Arial"/>
          <w:b/>
          <w:bCs/>
        </w:rPr>
      </w:pPr>
      <w:r w:rsidRPr="0022715A">
        <w:rPr>
          <w:rStyle w:val="Brak"/>
          <w:rFonts w:ascii="Arial" w:hAnsi="Arial" w:cs="Arial"/>
          <w:b/>
          <w:bCs/>
        </w:rPr>
        <w:t>Okresowe przeglądy techniczne sprzętu (dotyczy sprzętu przeznaczonego do użytku pół-komercyjnego oraz komercyjnego)</w:t>
      </w:r>
    </w:p>
    <w:p w:rsidR="00D718D4" w:rsidRPr="00B35058" w:rsidRDefault="00D718D4" w:rsidP="00D718D4">
      <w:pPr>
        <w:pStyle w:val="Normalny1"/>
        <w:spacing w:line="239" w:lineRule="auto"/>
        <w:jc w:val="both"/>
        <w:rPr>
          <w:rStyle w:val="Brak"/>
          <w:rFonts w:ascii="Arial" w:hAnsi="Arial" w:cs="Arial"/>
          <w:b/>
          <w:bCs/>
        </w:rPr>
      </w:pPr>
    </w:p>
    <w:p w:rsidR="00D718D4" w:rsidRPr="0022715A" w:rsidRDefault="00D718D4" w:rsidP="00D718D4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Po upływie 6 i 12 miesięcy obowiązywania gwarancji, Gwarant zaleca przeprowadzenie przeglądu technicznego sprzętu. Wszystkie części, które zostaną wymienione w trakcie okresowego przeglądu technicznego, zostaną użyte przez Gwaranta nieodpłatnie w ramach gwarancji ( poza częściami zużytymi w trakcie normalnego użytkowania). Kupujący zobowiązany jest jedynie do pokrycia kosztów przeglądu technicznego i dojazdu do klienta wg. indywidualnej wyceny.</w:t>
      </w:r>
    </w:p>
    <w:p w:rsidR="00D718D4" w:rsidRPr="0022715A" w:rsidRDefault="00D718D4" w:rsidP="00D718D4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</w:rPr>
      </w:pPr>
      <w:r w:rsidRPr="0022715A">
        <w:rPr>
          <w:rStyle w:val="Brak"/>
          <w:rFonts w:ascii="Arial" w:hAnsi="Arial" w:cs="Arial"/>
        </w:rPr>
        <w:t>Wiążącej wyceny dokonuje dział serwisowy Gwaranta.</w:t>
      </w:r>
    </w:p>
    <w:p w:rsidR="00D718D4" w:rsidRPr="0022715A" w:rsidRDefault="00D718D4" w:rsidP="00D718D4">
      <w:pPr>
        <w:pStyle w:val="Normalny1"/>
        <w:spacing w:line="232" w:lineRule="auto"/>
        <w:jc w:val="both"/>
        <w:rPr>
          <w:rFonts w:ascii="Arial" w:eastAsia="Arial" w:hAnsi="Arial" w:cs="Arial"/>
        </w:rPr>
      </w:pPr>
    </w:p>
    <w:p w:rsidR="00D718D4" w:rsidRPr="00B35058" w:rsidRDefault="00D718D4" w:rsidP="00D718D4">
      <w:pPr>
        <w:pStyle w:val="Normalny1"/>
        <w:spacing w:line="239" w:lineRule="auto"/>
        <w:jc w:val="both"/>
        <w:rPr>
          <w:rStyle w:val="Brak"/>
          <w:rFonts w:ascii="Arial" w:eastAsia="Arial" w:hAnsi="Arial" w:cs="Arial"/>
          <w:b/>
          <w:bCs/>
          <w:sz w:val="22"/>
        </w:rPr>
      </w:pPr>
      <w:r w:rsidRPr="00B35058">
        <w:rPr>
          <w:rStyle w:val="Brak"/>
          <w:rFonts w:ascii="Arial" w:hAnsi="Arial" w:cs="Arial"/>
          <w:b/>
          <w:bCs/>
          <w:sz w:val="22"/>
        </w:rPr>
        <w:t>Zgłoszenia gwarancyjne</w:t>
      </w:r>
    </w:p>
    <w:p w:rsidR="00D718D4" w:rsidRPr="0022715A" w:rsidRDefault="00D718D4" w:rsidP="00D718D4">
      <w:pPr>
        <w:pStyle w:val="Normalny1"/>
        <w:spacing w:line="48" w:lineRule="exact"/>
        <w:jc w:val="both"/>
        <w:rPr>
          <w:rFonts w:ascii="Arial" w:eastAsia="Times New Roman" w:hAnsi="Arial" w:cs="Arial"/>
        </w:rPr>
      </w:pPr>
    </w:p>
    <w:p w:rsidR="00D718D4" w:rsidRPr="0022715A" w:rsidRDefault="00D718D4" w:rsidP="00D718D4">
      <w:pPr>
        <w:pStyle w:val="Normalny1"/>
        <w:spacing w:line="225" w:lineRule="auto"/>
        <w:ind w:right="48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W celu zgłoszenia reklamacyjnego należy przesłać FORMULARZ GWARANCYJNY za pomocą  strony internetowej Gwaranta </w:t>
      </w:r>
      <w:hyperlink r:id="rId20" w:history="1">
        <w:r w:rsidRPr="00202223">
          <w:rPr>
            <w:rStyle w:val="Hyperlink0"/>
          </w:rPr>
          <w:t>www.e-insportline.pl</w:t>
        </w:r>
      </w:hyperlink>
      <w:r w:rsidRPr="0022715A">
        <w:rPr>
          <w:rStyle w:val="Brak"/>
          <w:rFonts w:ascii="Arial" w:hAnsi="Arial" w:cs="Arial"/>
        </w:rPr>
        <w:t>.</w:t>
      </w:r>
    </w:p>
    <w:p w:rsidR="00D718D4" w:rsidRPr="0022715A" w:rsidRDefault="00D718D4" w:rsidP="00D718D4">
      <w:pPr>
        <w:pStyle w:val="Normalny1"/>
        <w:spacing w:line="225" w:lineRule="auto"/>
        <w:ind w:right="40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 xml:space="preserve">Formularz gwarancyjny powinien zawierać takie informacje jak: </w:t>
      </w:r>
    </w:p>
    <w:p w:rsidR="00D718D4" w:rsidRPr="0022715A" w:rsidRDefault="00D718D4" w:rsidP="00D718D4">
      <w:pPr>
        <w:pStyle w:val="Normalny1"/>
        <w:spacing w:line="225" w:lineRule="auto"/>
        <w:ind w:right="400"/>
        <w:jc w:val="both"/>
        <w:rPr>
          <w:rStyle w:val="Brak"/>
          <w:rFonts w:ascii="Arial" w:hAnsi="Arial" w:cs="Arial"/>
          <w:color w:val="0000FF"/>
          <w:u w:color="0000FF"/>
        </w:rPr>
      </w:pPr>
      <w:r w:rsidRPr="0022715A">
        <w:rPr>
          <w:rStyle w:val="Brak"/>
          <w:rFonts w:ascii="Arial" w:hAnsi="Arial" w:cs="Arial"/>
        </w:rPr>
        <w:t>Imię i Nazwisko / Numer telefonu / Adres / Dowód zakupu / Nazwa produktu / Opis Wady.</w:t>
      </w:r>
    </w:p>
    <w:p w:rsidR="00D718D4" w:rsidRPr="0022715A" w:rsidRDefault="00D718D4" w:rsidP="00D718D4">
      <w:pPr>
        <w:pStyle w:val="Normalny1"/>
        <w:spacing w:line="49" w:lineRule="exact"/>
        <w:jc w:val="both"/>
        <w:rPr>
          <w:rFonts w:ascii="Arial" w:eastAsia="Arial" w:hAnsi="Arial" w:cs="Arial"/>
        </w:rPr>
      </w:pPr>
    </w:p>
    <w:p w:rsidR="00D718D4" w:rsidRPr="0022715A" w:rsidRDefault="00D718D4" w:rsidP="00D718D4">
      <w:pPr>
        <w:pStyle w:val="Normalny1"/>
        <w:spacing w:line="219" w:lineRule="auto"/>
        <w:ind w:right="1020"/>
        <w:jc w:val="both"/>
        <w:rPr>
          <w:rStyle w:val="Brak"/>
          <w:rFonts w:ascii="Arial" w:hAnsi="Arial" w:cs="Arial"/>
        </w:rPr>
      </w:pPr>
      <w:r w:rsidRPr="0022715A">
        <w:rPr>
          <w:rStyle w:val="Brak"/>
          <w:rFonts w:ascii="Arial" w:hAnsi="Arial" w:cs="Arial"/>
        </w:rPr>
        <w:t>Klient zostanie poinformowany o zakończeniu i wyniku reklamacji przez e-mail lub telefonicznie.</w:t>
      </w:r>
    </w:p>
    <w:p w:rsidR="00D718D4" w:rsidRPr="0022715A" w:rsidRDefault="00D718D4" w:rsidP="00D718D4">
      <w:pPr>
        <w:pStyle w:val="Normalny1"/>
        <w:spacing w:line="219" w:lineRule="auto"/>
        <w:ind w:right="1020"/>
        <w:rPr>
          <w:rFonts w:ascii="Arial" w:eastAsia="Arial" w:hAnsi="Arial" w:cs="Arial"/>
        </w:rPr>
      </w:pPr>
    </w:p>
    <w:p w:rsidR="00D718D4" w:rsidRPr="0022715A" w:rsidRDefault="00D718D4" w:rsidP="00D718D4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2406015" cy="553720"/>
            <wp:effectExtent l="0" t="0" r="0" b="0"/>
            <wp:docPr id="3" name="Obraz 3" descr="inspor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portlin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718D4" w:rsidRPr="0022715A" w:rsidRDefault="00D718D4" w:rsidP="00D718D4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>inSPORTline Polska</w:t>
      </w:r>
    </w:p>
    <w:p w:rsidR="00D718D4" w:rsidRPr="0022715A" w:rsidRDefault="00D718D4" w:rsidP="00D718D4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>Ciemiętniki 19, 29-120 Kluczewsko</w:t>
      </w:r>
    </w:p>
    <w:p w:rsidR="00D718D4" w:rsidRPr="0022715A" w:rsidRDefault="00D718D4" w:rsidP="00D718D4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</w:rPr>
      </w:pPr>
      <w:r w:rsidRPr="0022715A">
        <w:rPr>
          <w:rStyle w:val="Brak"/>
          <w:rFonts w:ascii="Arial" w:hAnsi="Arial" w:cs="Arial"/>
          <w:sz w:val="18"/>
          <w:szCs w:val="18"/>
        </w:rPr>
        <w:t xml:space="preserve">Telefon:  </w:t>
      </w:r>
      <w:r>
        <w:rPr>
          <w:rStyle w:val="Brak"/>
          <w:rFonts w:ascii="Arial" w:hAnsi="Arial" w:cs="Arial"/>
          <w:sz w:val="18"/>
          <w:szCs w:val="18"/>
        </w:rPr>
        <w:t xml:space="preserve">+48 </w:t>
      </w:r>
      <w:r w:rsidRPr="0022715A">
        <w:rPr>
          <w:rStyle w:val="Brak"/>
          <w:rFonts w:ascii="Arial" w:hAnsi="Arial" w:cs="Arial"/>
          <w:sz w:val="18"/>
          <w:szCs w:val="18"/>
        </w:rPr>
        <w:t>510 275 999</w:t>
      </w:r>
    </w:p>
    <w:p w:rsidR="00D718D4" w:rsidRPr="00202223" w:rsidRDefault="00D718D4" w:rsidP="00D718D4">
      <w:pPr>
        <w:pStyle w:val="Normalny1"/>
        <w:spacing w:line="219" w:lineRule="auto"/>
        <w:ind w:right="1020"/>
        <w:jc w:val="center"/>
        <w:rPr>
          <w:rStyle w:val="Brak"/>
          <w:rFonts w:ascii="Arial" w:eastAsia="Arial" w:hAnsi="Arial" w:cs="Arial"/>
          <w:sz w:val="18"/>
          <w:szCs w:val="18"/>
          <w:lang w:val="en-GB"/>
        </w:rPr>
      </w:pPr>
      <w:r w:rsidRPr="00202223">
        <w:rPr>
          <w:rStyle w:val="Brak"/>
          <w:rFonts w:ascii="Arial" w:hAnsi="Arial" w:cs="Arial"/>
          <w:sz w:val="18"/>
          <w:szCs w:val="18"/>
          <w:lang w:val="en-GB"/>
        </w:rPr>
        <w:t>E-mail: biuro@e-insportline.pl</w:t>
      </w:r>
    </w:p>
    <w:p w:rsidR="00D718D4" w:rsidRPr="0022715A" w:rsidRDefault="00D718D4" w:rsidP="00D718D4">
      <w:pPr>
        <w:pStyle w:val="Normalny1"/>
        <w:spacing w:line="219" w:lineRule="auto"/>
        <w:ind w:right="1020"/>
        <w:jc w:val="center"/>
        <w:rPr>
          <w:rFonts w:ascii="Arial" w:eastAsia="Arial Unicode MS" w:hAnsi="Arial" w:cs="Arial"/>
          <w:color w:val="auto"/>
          <w:lang/>
        </w:rPr>
      </w:pPr>
      <w:r w:rsidRPr="0022715A">
        <w:rPr>
          <w:rStyle w:val="Brak"/>
          <w:rFonts w:ascii="Arial" w:hAnsi="Arial" w:cs="Arial"/>
          <w:sz w:val="18"/>
          <w:szCs w:val="18"/>
        </w:rPr>
        <w:t>NIP: 6090063070</w:t>
      </w:r>
      <w:r>
        <w:rPr>
          <w:rStyle w:val="Brak"/>
          <w:rFonts w:ascii="Arial" w:hAnsi="Arial" w:cs="Arial"/>
          <w:sz w:val="18"/>
          <w:szCs w:val="18"/>
        </w:rPr>
        <w:t>,</w:t>
      </w:r>
      <w:r w:rsidRPr="0022715A">
        <w:rPr>
          <w:rStyle w:val="Brak"/>
          <w:rFonts w:ascii="Arial" w:hAnsi="Arial" w:cs="Arial"/>
          <w:sz w:val="18"/>
          <w:szCs w:val="18"/>
        </w:rPr>
        <w:t xml:space="preserve"> REGON: 260656756</w:t>
      </w:r>
    </w:p>
    <w:p w:rsidR="00D718D4" w:rsidRPr="0022715A" w:rsidRDefault="00D718D4" w:rsidP="00D718D4">
      <w:pPr>
        <w:pStyle w:val="Normalny1"/>
        <w:spacing w:line="219" w:lineRule="auto"/>
        <w:ind w:right="1020"/>
        <w:jc w:val="center"/>
        <w:rPr>
          <w:rFonts w:ascii="Arial" w:eastAsia="Arial Unicode MS" w:hAnsi="Arial" w:cs="Arial"/>
          <w:color w:val="auto"/>
          <w:lang/>
        </w:rPr>
      </w:pPr>
    </w:p>
    <w:p w:rsidR="00D718D4" w:rsidRPr="00C74640" w:rsidRDefault="00D718D4" w:rsidP="00D718D4">
      <w:pPr>
        <w:rPr>
          <w:rFonts w:eastAsia="Arial Unicode MS"/>
        </w:rPr>
      </w:pPr>
    </w:p>
    <w:p w:rsidR="00EB287E" w:rsidRPr="000B304E" w:rsidRDefault="00EB287E" w:rsidP="00651BBD">
      <w:pPr>
        <w:rPr>
          <w:lang w:val="pl-PL"/>
        </w:rPr>
      </w:pPr>
    </w:p>
    <w:sectPr w:rsidR="00EB287E" w:rsidRPr="000B304E" w:rsidSect="00FF4FF9">
      <w:footerReference w:type="defaul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517" w:rsidRDefault="00257517" w:rsidP="00FC5E6B">
      <w:pPr>
        <w:spacing w:after="0"/>
      </w:pPr>
      <w:r>
        <w:separator/>
      </w:r>
    </w:p>
  </w:endnote>
  <w:endnote w:type="continuationSeparator" w:id="0">
    <w:p w:rsidR="00257517" w:rsidRDefault="00257517" w:rsidP="00FC5E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400" w:rsidRDefault="00732400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718D4">
      <w:rPr>
        <w:noProof/>
      </w:rPr>
      <w:t>3</w:t>
    </w:r>
    <w:r>
      <w:fldChar w:fldCharType="end"/>
    </w:r>
  </w:p>
  <w:p w:rsidR="00732400" w:rsidRDefault="007324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517" w:rsidRDefault="00257517" w:rsidP="00FC5E6B">
      <w:pPr>
        <w:spacing w:after="0"/>
      </w:pPr>
      <w:r>
        <w:separator/>
      </w:r>
    </w:p>
  </w:footnote>
  <w:footnote w:type="continuationSeparator" w:id="0">
    <w:p w:rsidR="00257517" w:rsidRDefault="00257517" w:rsidP="00FC5E6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26.55pt;height:9.45pt" o:bullet="t">
        <v:imagedata r:id="rId1" o:title=""/>
      </v:shape>
    </w:pict>
  </w:numPicBullet>
  <w:abstractNum w:abstractNumId="0">
    <w:nsid w:val="00000011"/>
    <w:multiLevelType w:val="hybridMultilevel"/>
    <w:tmpl w:val="25E45D3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46971F5"/>
    <w:multiLevelType w:val="hybridMultilevel"/>
    <w:tmpl w:val="47F4D1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F14EE"/>
    <w:multiLevelType w:val="hybridMultilevel"/>
    <w:tmpl w:val="52667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162D2"/>
    <w:multiLevelType w:val="hybridMultilevel"/>
    <w:tmpl w:val="CDCC82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7B63A7"/>
    <w:multiLevelType w:val="hybridMultilevel"/>
    <w:tmpl w:val="AF443B6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604AEA"/>
    <w:multiLevelType w:val="hybridMultilevel"/>
    <w:tmpl w:val="5BA09F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66481B"/>
    <w:multiLevelType w:val="hybridMultilevel"/>
    <w:tmpl w:val="3B5E03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B04655"/>
    <w:multiLevelType w:val="hybridMultilevel"/>
    <w:tmpl w:val="EBD62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630053"/>
    <w:multiLevelType w:val="hybridMultilevel"/>
    <w:tmpl w:val="442481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0D4B68"/>
    <w:multiLevelType w:val="hybridMultilevel"/>
    <w:tmpl w:val="0F663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EC3663"/>
    <w:multiLevelType w:val="hybridMultilevel"/>
    <w:tmpl w:val="6E541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BD3930"/>
    <w:multiLevelType w:val="hybridMultilevel"/>
    <w:tmpl w:val="2C9A67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5D5F79"/>
    <w:multiLevelType w:val="hybridMultilevel"/>
    <w:tmpl w:val="BC8841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12"/>
  </w:num>
  <w:num w:numId="7">
    <w:abstractNumId w:val="2"/>
  </w:num>
  <w:num w:numId="8">
    <w:abstractNumId w:val="7"/>
  </w:num>
  <w:num w:numId="9">
    <w:abstractNumId w:val="3"/>
  </w:num>
  <w:num w:numId="10">
    <w:abstractNumId w:val="10"/>
  </w:num>
  <w:num w:numId="11">
    <w:abstractNumId w:val="0"/>
  </w:num>
  <w:num w:numId="12">
    <w:abstractNumId w:val="4"/>
  </w:num>
  <w:num w:numId="13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236"/>
    <w:rsid w:val="000001C3"/>
    <w:rsid w:val="000003C5"/>
    <w:rsid w:val="0000085F"/>
    <w:rsid w:val="00000DD8"/>
    <w:rsid w:val="00000FF7"/>
    <w:rsid w:val="000017FC"/>
    <w:rsid w:val="00002114"/>
    <w:rsid w:val="00002CA3"/>
    <w:rsid w:val="00002D14"/>
    <w:rsid w:val="000030A9"/>
    <w:rsid w:val="00005295"/>
    <w:rsid w:val="000063EC"/>
    <w:rsid w:val="000065BA"/>
    <w:rsid w:val="00007DEA"/>
    <w:rsid w:val="00011DE5"/>
    <w:rsid w:val="00011F33"/>
    <w:rsid w:val="00013786"/>
    <w:rsid w:val="00013AA9"/>
    <w:rsid w:val="00013AF7"/>
    <w:rsid w:val="00013EDE"/>
    <w:rsid w:val="00013EE2"/>
    <w:rsid w:val="000148C1"/>
    <w:rsid w:val="00014F04"/>
    <w:rsid w:val="000154ED"/>
    <w:rsid w:val="00016DA3"/>
    <w:rsid w:val="00020AF0"/>
    <w:rsid w:val="00020E5B"/>
    <w:rsid w:val="0002152E"/>
    <w:rsid w:val="00021C97"/>
    <w:rsid w:val="00021EDA"/>
    <w:rsid w:val="000237CE"/>
    <w:rsid w:val="000241A8"/>
    <w:rsid w:val="0002443D"/>
    <w:rsid w:val="00026A76"/>
    <w:rsid w:val="00027628"/>
    <w:rsid w:val="00027A09"/>
    <w:rsid w:val="000315D9"/>
    <w:rsid w:val="00031842"/>
    <w:rsid w:val="00031CFF"/>
    <w:rsid w:val="00031E8C"/>
    <w:rsid w:val="00033B9B"/>
    <w:rsid w:val="00035817"/>
    <w:rsid w:val="00036E99"/>
    <w:rsid w:val="000405B4"/>
    <w:rsid w:val="00040D50"/>
    <w:rsid w:val="00042E40"/>
    <w:rsid w:val="00042F69"/>
    <w:rsid w:val="00042FF2"/>
    <w:rsid w:val="000434EF"/>
    <w:rsid w:val="00043774"/>
    <w:rsid w:val="00044759"/>
    <w:rsid w:val="0004579B"/>
    <w:rsid w:val="00045E78"/>
    <w:rsid w:val="00046A11"/>
    <w:rsid w:val="00046AA5"/>
    <w:rsid w:val="0004722A"/>
    <w:rsid w:val="00047B60"/>
    <w:rsid w:val="000507AC"/>
    <w:rsid w:val="00050DFF"/>
    <w:rsid w:val="000512E1"/>
    <w:rsid w:val="00051DE4"/>
    <w:rsid w:val="0005242D"/>
    <w:rsid w:val="000525C5"/>
    <w:rsid w:val="00052940"/>
    <w:rsid w:val="000538F2"/>
    <w:rsid w:val="000541ED"/>
    <w:rsid w:val="00055013"/>
    <w:rsid w:val="00055631"/>
    <w:rsid w:val="00055B34"/>
    <w:rsid w:val="00056B63"/>
    <w:rsid w:val="00056CCA"/>
    <w:rsid w:val="00056CD7"/>
    <w:rsid w:val="00057985"/>
    <w:rsid w:val="00060C57"/>
    <w:rsid w:val="00061185"/>
    <w:rsid w:val="00061222"/>
    <w:rsid w:val="00061532"/>
    <w:rsid w:val="000618E6"/>
    <w:rsid w:val="00062802"/>
    <w:rsid w:val="00064446"/>
    <w:rsid w:val="00064517"/>
    <w:rsid w:val="0006533A"/>
    <w:rsid w:val="00065A76"/>
    <w:rsid w:val="00067129"/>
    <w:rsid w:val="00070134"/>
    <w:rsid w:val="000706A4"/>
    <w:rsid w:val="00070811"/>
    <w:rsid w:val="00071992"/>
    <w:rsid w:val="00071A72"/>
    <w:rsid w:val="00073A2A"/>
    <w:rsid w:val="000751F9"/>
    <w:rsid w:val="00076B5C"/>
    <w:rsid w:val="00077586"/>
    <w:rsid w:val="000805FE"/>
    <w:rsid w:val="00080611"/>
    <w:rsid w:val="000809F6"/>
    <w:rsid w:val="00082A2B"/>
    <w:rsid w:val="00083866"/>
    <w:rsid w:val="000857A9"/>
    <w:rsid w:val="00086969"/>
    <w:rsid w:val="00086F8C"/>
    <w:rsid w:val="000870ED"/>
    <w:rsid w:val="000909A4"/>
    <w:rsid w:val="00090B21"/>
    <w:rsid w:val="00091867"/>
    <w:rsid w:val="00091880"/>
    <w:rsid w:val="00091A06"/>
    <w:rsid w:val="00091CE5"/>
    <w:rsid w:val="00093AEE"/>
    <w:rsid w:val="00093C04"/>
    <w:rsid w:val="00093CEC"/>
    <w:rsid w:val="000940EF"/>
    <w:rsid w:val="00094E5C"/>
    <w:rsid w:val="0009500F"/>
    <w:rsid w:val="00095515"/>
    <w:rsid w:val="00096452"/>
    <w:rsid w:val="000964BD"/>
    <w:rsid w:val="0009652F"/>
    <w:rsid w:val="000A03DF"/>
    <w:rsid w:val="000A043E"/>
    <w:rsid w:val="000A1253"/>
    <w:rsid w:val="000A1B05"/>
    <w:rsid w:val="000A4680"/>
    <w:rsid w:val="000A4A24"/>
    <w:rsid w:val="000A4AE6"/>
    <w:rsid w:val="000A4B1E"/>
    <w:rsid w:val="000A4B4B"/>
    <w:rsid w:val="000A51A2"/>
    <w:rsid w:val="000A5726"/>
    <w:rsid w:val="000A6F44"/>
    <w:rsid w:val="000A7488"/>
    <w:rsid w:val="000A7C08"/>
    <w:rsid w:val="000B080C"/>
    <w:rsid w:val="000B0A66"/>
    <w:rsid w:val="000B0EC1"/>
    <w:rsid w:val="000B228B"/>
    <w:rsid w:val="000B304E"/>
    <w:rsid w:val="000B38A6"/>
    <w:rsid w:val="000B3AF8"/>
    <w:rsid w:val="000B4192"/>
    <w:rsid w:val="000B4352"/>
    <w:rsid w:val="000B4EC5"/>
    <w:rsid w:val="000B50E0"/>
    <w:rsid w:val="000B5CCA"/>
    <w:rsid w:val="000B5F48"/>
    <w:rsid w:val="000B6232"/>
    <w:rsid w:val="000B6FCE"/>
    <w:rsid w:val="000B71FA"/>
    <w:rsid w:val="000B79E2"/>
    <w:rsid w:val="000C002C"/>
    <w:rsid w:val="000C0BDC"/>
    <w:rsid w:val="000C0C12"/>
    <w:rsid w:val="000C107D"/>
    <w:rsid w:val="000C3021"/>
    <w:rsid w:val="000C3989"/>
    <w:rsid w:val="000C439F"/>
    <w:rsid w:val="000C527A"/>
    <w:rsid w:val="000C56E6"/>
    <w:rsid w:val="000C5D9C"/>
    <w:rsid w:val="000D25F4"/>
    <w:rsid w:val="000D379F"/>
    <w:rsid w:val="000D389E"/>
    <w:rsid w:val="000D54B0"/>
    <w:rsid w:val="000D5581"/>
    <w:rsid w:val="000D5820"/>
    <w:rsid w:val="000D5CBC"/>
    <w:rsid w:val="000D60CE"/>
    <w:rsid w:val="000D6252"/>
    <w:rsid w:val="000D6436"/>
    <w:rsid w:val="000D7C53"/>
    <w:rsid w:val="000E07F3"/>
    <w:rsid w:val="000E1005"/>
    <w:rsid w:val="000E12B3"/>
    <w:rsid w:val="000E1887"/>
    <w:rsid w:val="000E1A35"/>
    <w:rsid w:val="000E1AAE"/>
    <w:rsid w:val="000E3103"/>
    <w:rsid w:val="000E3111"/>
    <w:rsid w:val="000E3F1D"/>
    <w:rsid w:val="000E4446"/>
    <w:rsid w:val="000E48EC"/>
    <w:rsid w:val="000E6ACC"/>
    <w:rsid w:val="000E794A"/>
    <w:rsid w:val="000E7AF1"/>
    <w:rsid w:val="000F001C"/>
    <w:rsid w:val="000F0CF0"/>
    <w:rsid w:val="000F2725"/>
    <w:rsid w:val="000F27A5"/>
    <w:rsid w:val="000F28CC"/>
    <w:rsid w:val="000F2BC3"/>
    <w:rsid w:val="000F3CF6"/>
    <w:rsid w:val="000F455B"/>
    <w:rsid w:val="000F4EFB"/>
    <w:rsid w:val="000F56C1"/>
    <w:rsid w:val="000F6710"/>
    <w:rsid w:val="000F718D"/>
    <w:rsid w:val="000F7BAA"/>
    <w:rsid w:val="001005D8"/>
    <w:rsid w:val="00100C4D"/>
    <w:rsid w:val="00100C63"/>
    <w:rsid w:val="001014EF"/>
    <w:rsid w:val="00101E25"/>
    <w:rsid w:val="00102B50"/>
    <w:rsid w:val="00104189"/>
    <w:rsid w:val="00104928"/>
    <w:rsid w:val="001057C9"/>
    <w:rsid w:val="00105C9F"/>
    <w:rsid w:val="00107ACA"/>
    <w:rsid w:val="0011073A"/>
    <w:rsid w:val="00110997"/>
    <w:rsid w:val="001115DE"/>
    <w:rsid w:val="00113129"/>
    <w:rsid w:val="00113C5C"/>
    <w:rsid w:val="00113F35"/>
    <w:rsid w:val="00113FD8"/>
    <w:rsid w:val="0011400B"/>
    <w:rsid w:val="00114FE4"/>
    <w:rsid w:val="00115588"/>
    <w:rsid w:val="001163E7"/>
    <w:rsid w:val="0011650C"/>
    <w:rsid w:val="00117B25"/>
    <w:rsid w:val="00121371"/>
    <w:rsid w:val="001220F7"/>
    <w:rsid w:val="0012219B"/>
    <w:rsid w:val="00123021"/>
    <w:rsid w:val="001243CB"/>
    <w:rsid w:val="00124C00"/>
    <w:rsid w:val="001256E2"/>
    <w:rsid w:val="00125F9E"/>
    <w:rsid w:val="00126903"/>
    <w:rsid w:val="00126BB8"/>
    <w:rsid w:val="00126DC1"/>
    <w:rsid w:val="0012717A"/>
    <w:rsid w:val="00127219"/>
    <w:rsid w:val="00127704"/>
    <w:rsid w:val="00130236"/>
    <w:rsid w:val="00130E16"/>
    <w:rsid w:val="00131249"/>
    <w:rsid w:val="00131501"/>
    <w:rsid w:val="001316C3"/>
    <w:rsid w:val="001319EC"/>
    <w:rsid w:val="001322A5"/>
    <w:rsid w:val="001322D5"/>
    <w:rsid w:val="001324D0"/>
    <w:rsid w:val="00133DC7"/>
    <w:rsid w:val="0013406A"/>
    <w:rsid w:val="00137E65"/>
    <w:rsid w:val="00140487"/>
    <w:rsid w:val="00141DD5"/>
    <w:rsid w:val="00143828"/>
    <w:rsid w:val="0014629A"/>
    <w:rsid w:val="001466DA"/>
    <w:rsid w:val="00146E77"/>
    <w:rsid w:val="001472CE"/>
    <w:rsid w:val="001473C1"/>
    <w:rsid w:val="00147F68"/>
    <w:rsid w:val="00151163"/>
    <w:rsid w:val="001531EE"/>
    <w:rsid w:val="00153C03"/>
    <w:rsid w:val="001541DE"/>
    <w:rsid w:val="0015484C"/>
    <w:rsid w:val="001550EA"/>
    <w:rsid w:val="00155D06"/>
    <w:rsid w:val="0015667F"/>
    <w:rsid w:val="00156A0B"/>
    <w:rsid w:val="00156F93"/>
    <w:rsid w:val="001578EB"/>
    <w:rsid w:val="00160BEE"/>
    <w:rsid w:val="00160FE9"/>
    <w:rsid w:val="00162466"/>
    <w:rsid w:val="0016258D"/>
    <w:rsid w:val="001630C9"/>
    <w:rsid w:val="001631EF"/>
    <w:rsid w:val="001631FC"/>
    <w:rsid w:val="00163C1D"/>
    <w:rsid w:val="00165F4F"/>
    <w:rsid w:val="00166500"/>
    <w:rsid w:val="0016671C"/>
    <w:rsid w:val="00166CBA"/>
    <w:rsid w:val="001671B4"/>
    <w:rsid w:val="001674B3"/>
    <w:rsid w:val="001675C8"/>
    <w:rsid w:val="00167CF0"/>
    <w:rsid w:val="0017186A"/>
    <w:rsid w:val="00171CA2"/>
    <w:rsid w:val="00173D2E"/>
    <w:rsid w:val="00174B8D"/>
    <w:rsid w:val="00174DC0"/>
    <w:rsid w:val="00175993"/>
    <w:rsid w:val="00177C2E"/>
    <w:rsid w:val="00177CE6"/>
    <w:rsid w:val="00177D6D"/>
    <w:rsid w:val="00177FCF"/>
    <w:rsid w:val="00180F65"/>
    <w:rsid w:val="001818FD"/>
    <w:rsid w:val="00181CC3"/>
    <w:rsid w:val="00181E23"/>
    <w:rsid w:val="00182521"/>
    <w:rsid w:val="00182E10"/>
    <w:rsid w:val="00183BA5"/>
    <w:rsid w:val="00183E04"/>
    <w:rsid w:val="00184904"/>
    <w:rsid w:val="00185175"/>
    <w:rsid w:val="00185488"/>
    <w:rsid w:val="00186637"/>
    <w:rsid w:val="0018696E"/>
    <w:rsid w:val="0019051C"/>
    <w:rsid w:val="001905B5"/>
    <w:rsid w:val="00191F86"/>
    <w:rsid w:val="00192512"/>
    <w:rsid w:val="001927E5"/>
    <w:rsid w:val="00192EAF"/>
    <w:rsid w:val="00193418"/>
    <w:rsid w:val="001940FF"/>
    <w:rsid w:val="00194321"/>
    <w:rsid w:val="00195582"/>
    <w:rsid w:val="00195AA1"/>
    <w:rsid w:val="00195D85"/>
    <w:rsid w:val="00195FEB"/>
    <w:rsid w:val="0019627A"/>
    <w:rsid w:val="00196294"/>
    <w:rsid w:val="00197079"/>
    <w:rsid w:val="00197954"/>
    <w:rsid w:val="001979D3"/>
    <w:rsid w:val="00197B49"/>
    <w:rsid w:val="001A0775"/>
    <w:rsid w:val="001A0B10"/>
    <w:rsid w:val="001A0E95"/>
    <w:rsid w:val="001A197D"/>
    <w:rsid w:val="001A21FD"/>
    <w:rsid w:val="001A2F4A"/>
    <w:rsid w:val="001A3CB6"/>
    <w:rsid w:val="001A4CE3"/>
    <w:rsid w:val="001A5993"/>
    <w:rsid w:val="001A5AD4"/>
    <w:rsid w:val="001A5CEB"/>
    <w:rsid w:val="001A5F46"/>
    <w:rsid w:val="001A60B6"/>
    <w:rsid w:val="001B04E4"/>
    <w:rsid w:val="001B1113"/>
    <w:rsid w:val="001B1318"/>
    <w:rsid w:val="001B1490"/>
    <w:rsid w:val="001B14E6"/>
    <w:rsid w:val="001B20CB"/>
    <w:rsid w:val="001B24E4"/>
    <w:rsid w:val="001B2A61"/>
    <w:rsid w:val="001B2B2C"/>
    <w:rsid w:val="001B2BE7"/>
    <w:rsid w:val="001B3791"/>
    <w:rsid w:val="001B3FA8"/>
    <w:rsid w:val="001B4209"/>
    <w:rsid w:val="001B438F"/>
    <w:rsid w:val="001B4D55"/>
    <w:rsid w:val="001B5E7F"/>
    <w:rsid w:val="001B6A55"/>
    <w:rsid w:val="001B6AF2"/>
    <w:rsid w:val="001C0C39"/>
    <w:rsid w:val="001C140F"/>
    <w:rsid w:val="001C2A68"/>
    <w:rsid w:val="001C313D"/>
    <w:rsid w:val="001C3161"/>
    <w:rsid w:val="001C3987"/>
    <w:rsid w:val="001C3ECA"/>
    <w:rsid w:val="001C44A1"/>
    <w:rsid w:val="001C4841"/>
    <w:rsid w:val="001C4C84"/>
    <w:rsid w:val="001C51C0"/>
    <w:rsid w:val="001C628B"/>
    <w:rsid w:val="001C6646"/>
    <w:rsid w:val="001C6744"/>
    <w:rsid w:val="001C757B"/>
    <w:rsid w:val="001D056E"/>
    <w:rsid w:val="001D1EA8"/>
    <w:rsid w:val="001D1EE1"/>
    <w:rsid w:val="001D2A83"/>
    <w:rsid w:val="001D38BB"/>
    <w:rsid w:val="001D38E5"/>
    <w:rsid w:val="001D4B47"/>
    <w:rsid w:val="001D4BF9"/>
    <w:rsid w:val="001D50EC"/>
    <w:rsid w:val="001D5B49"/>
    <w:rsid w:val="001D748A"/>
    <w:rsid w:val="001D7490"/>
    <w:rsid w:val="001D7621"/>
    <w:rsid w:val="001D7DDB"/>
    <w:rsid w:val="001E041A"/>
    <w:rsid w:val="001E0DA9"/>
    <w:rsid w:val="001E1493"/>
    <w:rsid w:val="001E19B6"/>
    <w:rsid w:val="001E1BCE"/>
    <w:rsid w:val="001E360F"/>
    <w:rsid w:val="001E3ABF"/>
    <w:rsid w:val="001E405F"/>
    <w:rsid w:val="001E4DF5"/>
    <w:rsid w:val="001E5310"/>
    <w:rsid w:val="001E6759"/>
    <w:rsid w:val="001E6FA5"/>
    <w:rsid w:val="001E7403"/>
    <w:rsid w:val="001E7D28"/>
    <w:rsid w:val="001F0435"/>
    <w:rsid w:val="001F06D9"/>
    <w:rsid w:val="001F076E"/>
    <w:rsid w:val="001F0905"/>
    <w:rsid w:val="001F0CEC"/>
    <w:rsid w:val="001F1545"/>
    <w:rsid w:val="001F16AD"/>
    <w:rsid w:val="001F19E8"/>
    <w:rsid w:val="001F1A86"/>
    <w:rsid w:val="001F1D88"/>
    <w:rsid w:val="001F1D98"/>
    <w:rsid w:val="001F345F"/>
    <w:rsid w:val="001F3E84"/>
    <w:rsid w:val="001F52DB"/>
    <w:rsid w:val="001F5438"/>
    <w:rsid w:val="001F5C3A"/>
    <w:rsid w:val="001F6EC6"/>
    <w:rsid w:val="001F768B"/>
    <w:rsid w:val="001F7C03"/>
    <w:rsid w:val="001F7D75"/>
    <w:rsid w:val="001F7EC7"/>
    <w:rsid w:val="002006C1"/>
    <w:rsid w:val="00200B86"/>
    <w:rsid w:val="00200D3F"/>
    <w:rsid w:val="00202653"/>
    <w:rsid w:val="00202DB4"/>
    <w:rsid w:val="002033A1"/>
    <w:rsid w:val="002036A9"/>
    <w:rsid w:val="00203A22"/>
    <w:rsid w:val="00203C9D"/>
    <w:rsid w:val="002042AE"/>
    <w:rsid w:val="00204433"/>
    <w:rsid w:val="0020469E"/>
    <w:rsid w:val="00205A4B"/>
    <w:rsid w:val="002075E8"/>
    <w:rsid w:val="00207CC8"/>
    <w:rsid w:val="002103A2"/>
    <w:rsid w:val="002104B0"/>
    <w:rsid w:val="002105AB"/>
    <w:rsid w:val="00210803"/>
    <w:rsid w:val="00210FF0"/>
    <w:rsid w:val="002111FB"/>
    <w:rsid w:val="00211340"/>
    <w:rsid w:val="00212415"/>
    <w:rsid w:val="002142D7"/>
    <w:rsid w:val="0021498D"/>
    <w:rsid w:val="00214C53"/>
    <w:rsid w:val="0021506E"/>
    <w:rsid w:val="002155AC"/>
    <w:rsid w:val="00216B94"/>
    <w:rsid w:val="00217874"/>
    <w:rsid w:val="00220030"/>
    <w:rsid w:val="002201A6"/>
    <w:rsid w:val="002225C9"/>
    <w:rsid w:val="00222A57"/>
    <w:rsid w:val="00223D6F"/>
    <w:rsid w:val="00224E28"/>
    <w:rsid w:val="0022562E"/>
    <w:rsid w:val="00225EA2"/>
    <w:rsid w:val="00226729"/>
    <w:rsid w:val="00226C40"/>
    <w:rsid w:val="002277B0"/>
    <w:rsid w:val="00227BB9"/>
    <w:rsid w:val="00230229"/>
    <w:rsid w:val="0023042C"/>
    <w:rsid w:val="00230F93"/>
    <w:rsid w:val="00231235"/>
    <w:rsid w:val="00231742"/>
    <w:rsid w:val="00231960"/>
    <w:rsid w:val="00231D9F"/>
    <w:rsid w:val="00232C21"/>
    <w:rsid w:val="00232EA2"/>
    <w:rsid w:val="0023389B"/>
    <w:rsid w:val="0023478B"/>
    <w:rsid w:val="00234A07"/>
    <w:rsid w:val="002350B8"/>
    <w:rsid w:val="002351D8"/>
    <w:rsid w:val="0023566A"/>
    <w:rsid w:val="00235A2A"/>
    <w:rsid w:val="00236B59"/>
    <w:rsid w:val="002374A4"/>
    <w:rsid w:val="002400DD"/>
    <w:rsid w:val="0024051B"/>
    <w:rsid w:val="0024078F"/>
    <w:rsid w:val="00241ED6"/>
    <w:rsid w:val="0024265B"/>
    <w:rsid w:val="002427F6"/>
    <w:rsid w:val="00243BF1"/>
    <w:rsid w:val="00243CAB"/>
    <w:rsid w:val="00243D9C"/>
    <w:rsid w:val="002450E7"/>
    <w:rsid w:val="0024599F"/>
    <w:rsid w:val="002459CA"/>
    <w:rsid w:val="00245CC9"/>
    <w:rsid w:val="002462C6"/>
    <w:rsid w:val="00246DD0"/>
    <w:rsid w:val="002472D2"/>
    <w:rsid w:val="0024778F"/>
    <w:rsid w:val="00247CAE"/>
    <w:rsid w:val="00247FBF"/>
    <w:rsid w:val="00250A37"/>
    <w:rsid w:val="00250BB3"/>
    <w:rsid w:val="00250DAB"/>
    <w:rsid w:val="002520C8"/>
    <w:rsid w:val="00252333"/>
    <w:rsid w:val="0025278E"/>
    <w:rsid w:val="00253055"/>
    <w:rsid w:val="002560A5"/>
    <w:rsid w:val="002561D6"/>
    <w:rsid w:val="00256DEB"/>
    <w:rsid w:val="00257517"/>
    <w:rsid w:val="002577F6"/>
    <w:rsid w:val="00257A35"/>
    <w:rsid w:val="00257F9E"/>
    <w:rsid w:val="00260019"/>
    <w:rsid w:val="002624A8"/>
    <w:rsid w:val="00263534"/>
    <w:rsid w:val="00263EB6"/>
    <w:rsid w:val="002656CB"/>
    <w:rsid w:val="002659BC"/>
    <w:rsid w:val="00270BEB"/>
    <w:rsid w:val="00271572"/>
    <w:rsid w:val="002729C6"/>
    <w:rsid w:val="00273ED2"/>
    <w:rsid w:val="0027445A"/>
    <w:rsid w:val="002744C5"/>
    <w:rsid w:val="002746CF"/>
    <w:rsid w:val="0027519D"/>
    <w:rsid w:val="0027524D"/>
    <w:rsid w:val="00276365"/>
    <w:rsid w:val="00277010"/>
    <w:rsid w:val="00277868"/>
    <w:rsid w:val="00277C35"/>
    <w:rsid w:val="00277F47"/>
    <w:rsid w:val="002804F6"/>
    <w:rsid w:val="00281267"/>
    <w:rsid w:val="00283C95"/>
    <w:rsid w:val="002849CC"/>
    <w:rsid w:val="00284A98"/>
    <w:rsid w:val="00284AEF"/>
    <w:rsid w:val="00284FA8"/>
    <w:rsid w:val="00286B13"/>
    <w:rsid w:val="0028771E"/>
    <w:rsid w:val="00287D30"/>
    <w:rsid w:val="002901B5"/>
    <w:rsid w:val="0029081A"/>
    <w:rsid w:val="002911D4"/>
    <w:rsid w:val="0029220E"/>
    <w:rsid w:val="00292582"/>
    <w:rsid w:val="002933C9"/>
    <w:rsid w:val="00293728"/>
    <w:rsid w:val="00293D3C"/>
    <w:rsid w:val="00293EA6"/>
    <w:rsid w:val="00295878"/>
    <w:rsid w:val="00295E4A"/>
    <w:rsid w:val="002966D1"/>
    <w:rsid w:val="00296978"/>
    <w:rsid w:val="00297FAC"/>
    <w:rsid w:val="002A0163"/>
    <w:rsid w:val="002A0600"/>
    <w:rsid w:val="002A1AD7"/>
    <w:rsid w:val="002A268D"/>
    <w:rsid w:val="002A2E35"/>
    <w:rsid w:val="002A31C2"/>
    <w:rsid w:val="002A52D5"/>
    <w:rsid w:val="002A62AF"/>
    <w:rsid w:val="002A703C"/>
    <w:rsid w:val="002A7DC7"/>
    <w:rsid w:val="002B03A4"/>
    <w:rsid w:val="002B1A3E"/>
    <w:rsid w:val="002B1C49"/>
    <w:rsid w:val="002B1FAB"/>
    <w:rsid w:val="002B204F"/>
    <w:rsid w:val="002B2AC1"/>
    <w:rsid w:val="002B3FEC"/>
    <w:rsid w:val="002B437B"/>
    <w:rsid w:val="002B4E6E"/>
    <w:rsid w:val="002B5576"/>
    <w:rsid w:val="002B5D28"/>
    <w:rsid w:val="002B5FA2"/>
    <w:rsid w:val="002B6483"/>
    <w:rsid w:val="002B72AA"/>
    <w:rsid w:val="002B7735"/>
    <w:rsid w:val="002B78A2"/>
    <w:rsid w:val="002B7A5A"/>
    <w:rsid w:val="002C010B"/>
    <w:rsid w:val="002C0794"/>
    <w:rsid w:val="002C1688"/>
    <w:rsid w:val="002C2AE0"/>
    <w:rsid w:val="002C4453"/>
    <w:rsid w:val="002C49A4"/>
    <w:rsid w:val="002C4E96"/>
    <w:rsid w:val="002C5BDE"/>
    <w:rsid w:val="002C5E76"/>
    <w:rsid w:val="002C790E"/>
    <w:rsid w:val="002C7924"/>
    <w:rsid w:val="002D020D"/>
    <w:rsid w:val="002D0422"/>
    <w:rsid w:val="002D050A"/>
    <w:rsid w:val="002D12EF"/>
    <w:rsid w:val="002D1B6E"/>
    <w:rsid w:val="002D27C5"/>
    <w:rsid w:val="002D3108"/>
    <w:rsid w:val="002D3138"/>
    <w:rsid w:val="002D3C57"/>
    <w:rsid w:val="002D49EF"/>
    <w:rsid w:val="002D56FB"/>
    <w:rsid w:val="002D5DF2"/>
    <w:rsid w:val="002D5FF9"/>
    <w:rsid w:val="002D600D"/>
    <w:rsid w:val="002D644C"/>
    <w:rsid w:val="002D66EC"/>
    <w:rsid w:val="002D7D64"/>
    <w:rsid w:val="002E054C"/>
    <w:rsid w:val="002E1360"/>
    <w:rsid w:val="002E16F0"/>
    <w:rsid w:val="002E35A6"/>
    <w:rsid w:val="002E4A0B"/>
    <w:rsid w:val="002E5858"/>
    <w:rsid w:val="002E63EE"/>
    <w:rsid w:val="002E67FD"/>
    <w:rsid w:val="002E69C2"/>
    <w:rsid w:val="002E6ACD"/>
    <w:rsid w:val="002E6E60"/>
    <w:rsid w:val="002E75B1"/>
    <w:rsid w:val="002E787F"/>
    <w:rsid w:val="002F1E64"/>
    <w:rsid w:val="002F30B4"/>
    <w:rsid w:val="002F3F31"/>
    <w:rsid w:val="002F4061"/>
    <w:rsid w:val="002F4311"/>
    <w:rsid w:val="002F47F5"/>
    <w:rsid w:val="002F5170"/>
    <w:rsid w:val="002F54B5"/>
    <w:rsid w:val="002F6327"/>
    <w:rsid w:val="002F7837"/>
    <w:rsid w:val="00300694"/>
    <w:rsid w:val="00300C0A"/>
    <w:rsid w:val="0030108C"/>
    <w:rsid w:val="00301DB5"/>
    <w:rsid w:val="00303088"/>
    <w:rsid w:val="00303285"/>
    <w:rsid w:val="003035AA"/>
    <w:rsid w:val="00304548"/>
    <w:rsid w:val="00304C5A"/>
    <w:rsid w:val="003050C3"/>
    <w:rsid w:val="003055A7"/>
    <w:rsid w:val="00305B02"/>
    <w:rsid w:val="00307C21"/>
    <w:rsid w:val="00310842"/>
    <w:rsid w:val="003108F4"/>
    <w:rsid w:val="00310A57"/>
    <w:rsid w:val="0031139F"/>
    <w:rsid w:val="0031147E"/>
    <w:rsid w:val="003116B8"/>
    <w:rsid w:val="0031181B"/>
    <w:rsid w:val="00311AE3"/>
    <w:rsid w:val="00311B55"/>
    <w:rsid w:val="00312580"/>
    <w:rsid w:val="003129A3"/>
    <w:rsid w:val="00312FC1"/>
    <w:rsid w:val="00313D12"/>
    <w:rsid w:val="0031532C"/>
    <w:rsid w:val="00315A45"/>
    <w:rsid w:val="0031601A"/>
    <w:rsid w:val="00316338"/>
    <w:rsid w:val="00316A34"/>
    <w:rsid w:val="003173C5"/>
    <w:rsid w:val="0032007D"/>
    <w:rsid w:val="0032014A"/>
    <w:rsid w:val="00321720"/>
    <w:rsid w:val="00321924"/>
    <w:rsid w:val="00321A44"/>
    <w:rsid w:val="00321AD0"/>
    <w:rsid w:val="00321EB9"/>
    <w:rsid w:val="00322366"/>
    <w:rsid w:val="00322C25"/>
    <w:rsid w:val="00323C17"/>
    <w:rsid w:val="00323CE6"/>
    <w:rsid w:val="003243F1"/>
    <w:rsid w:val="0032548D"/>
    <w:rsid w:val="00325C94"/>
    <w:rsid w:val="00326D47"/>
    <w:rsid w:val="00326F07"/>
    <w:rsid w:val="003332C9"/>
    <w:rsid w:val="003339D5"/>
    <w:rsid w:val="0033426E"/>
    <w:rsid w:val="00334F44"/>
    <w:rsid w:val="00335872"/>
    <w:rsid w:val="0033693E"/>
    <w:rsid w:val="00336F19"/>
    <w:rsid w:val="00337D8F"/>
    <w:rsid w:val="0034044D"/>
    <w:rsid w:val="0034047D"/>
    <w:rsid w:val="00341BA6"/>
    <w:rsid w:val="00341BFB"/>
    <w:rsid w:val="0034233C"/>
    <w:rsid w:val="0034394E"/>
    <w:rsid w:val="003440AF"/>
    <w:rsid w:val="003443C0"/>
    <w:rsid w:val="00344AD3"/>
    <w:rsid w:val="00344FB6"/>
    <w:rsid w:val="00345079"/>
    <w:rsid w:val="00347377"/>
    <w:rsid w:val="00347A9E"/>
    <w:rsid w:val="0035052F"/>
    <w:rsid w:val="00350FA0"/>
    <w:rsid w:val="00351073"/>
    <w:rsid w:val="00351691"/>
    <w:rsid w:val="003519D1"/>
    <w:rsid w:val="00351CBB"/>
    <w:rsid w:val="0035272D"/>
    <w:rsid w:val="003529C1"/>
    <w:rsid w:val="00353349"/>
    <w:rsid w:val="00353646"/>
    <w:rsid w:val="00354F42"/>
    <w:rsid w:val="0035542E"/>
    <w:rsid w:val="00355A54"/>
    <w:rsid w:val="00355B3D"/>
    <w:rsid w:val="00355B89"/>
    <w:rsid w:val="0035602E"/>
    <w:rsid w:val="00356272"/>
    <w:rsid w:val="0035657B"/>
    <w:rsid w:val="003567D5"/>
    <w:rsid w:val="00356FD6"/>
    <w:rsid w:val="00357FDC"/>
    <w:rsid w:val="00361032"/>
    <w:rsid w:val="00361115"/>
    <w:rsid w:val="00361CA0"/>
    <w:rsid w:val="00363292"/>
    <w:rsid w:val="00363946"/>
    <w:rsid w:val="00363FC2"/>
    <w:rsid w:val="00364BDA"/>
    <w:rsid w:val="00365457"/>
    <w:rsid w:val="00365B07"/>
    <w:rsid w:val="00365B5B"/>
    <w:rsid w:val="003668CC"/>
    <w:rsid w:val="00367EA1"/>
    <w:rsid w:val="00370655"/>
    <w:rsid w:val="00371155"/>
    <w:rsid w:val="003720F1"/>
    <w:rsid w:val="003722EC"/>
    <w:rsid w:val="00372DBF"/>
    <w:rsid w:val="00372ED9"/>
    <w:rsid w:val="003735E0"/>
    <w:rsid w:val="00373DE3"/>
    <w:rsid w:val="0037416A"/>
    <w:rsid w:val="003753F3"/>
    <w:rsid w:val="00375B36"/>
    <w:rsid w:val="003760AA"/>
    <w:rsid w:val="00376727"/>
    <w:rsid w:val="00377AE4"/>
    <w:rsid w:val="00380685"/>
    <w:rsid w:val="003815A4"/>
    <w:rsid w:val="0038213B"/>
    <w:rsid w:val="00382355"/>
    <w:rsid w:val="00383376"/>
    <w:rsid w:val="0038485D"/>
    <w:rsid w:val="00384BAE"/>
    <w:rsid w:val="00385450"/>
    <w:rsid w:val="00385491"/>
    <w:rsid w:val="00385D10"/>
    <w:rsid w:val="00386203"/>
    <w:rsid w:val="00386CE3"/>
    <w:rsid w:val="00387298"/>
    <w:rsid w:val="003873E5"/>
    <w:rsid w:val="003874A3"/>
    <w:rsid w:val="00390960"/>
    <w:rsid w:val="00390FEB"/>
    <w:rsid w:val="003911F8"/>
    <w:rsid w:val="00391716"/>
    <w:rsid w:val="00391C1F"/>
    <w:rsid w:val="00391E55"/>
    <w:rsid w:val="003920F0"/>
    <w:rsid w:val="003927BD"/>
    <w:rsid w:val="00393431"/>
    <w:rsid w:val="003935DB"/>
    <w:rsid w:val="00394361"/>
    <w:rsid w:val="00395CC2"/>
    <w:rsid w:val="00396480"/>
    <w:rsid w:val="0039681D"/>
    <w:rsid w:val="00396AD0"/>
    <w:rsid w:val="003972CF"/>
    <w:rsid w:val="00397595"/>
    <w:rsid w:val="00397A3B"/>
    <w:rsid w:val="00397E2E"/>
    <w:rsid w:val="00397ECA"/>
    <w:rsid w:val="003A020B"/>
    <w:rsid w:val="003A03E5"/>
    <w:rsid w:val="003A0DB1"/>
    <w:rsid w:val="003A0E60"/>
    <w:rsid w:val="003A37EF"/>
    <w:rsid w:val="003A494D"/>
    <w:rsid w:val="003A4A27"/>
    <w:rsid w:val="003A4D0A"/>
    <w:rsid w:val="003A524F"/>
    <w:rsid w:val="003A6220"/>
    <w:rsid w:val="003A62F4"/>
    <w:rsid w:val="003A69BD"/>
    <w:rsid w:val="003A707A"/>
    <w:rsid w:val="003B0A78"/>
    <w:rsid w:val="003B126F"/>
    <w:rsid w:val="003B1459"/>
    <w:rsid w:val="003B165B"/>
    <w:rsid w:val="003B168A"/>
    <w:rsid w:val="003B18E8"/>
    <w:rsid w:val="003B208F"/>
    <w:rsid w:val="003B290B"/>
    <w:rsid w:val="003B31A5"/>
    <w:rsid w:val="003B4915"/>
    <w:rsid w:val="003B494D"/>
    <w:rsid w:val="003B55A8"/>
    <w:rsid w:val="003B5ACA"/>
    <w:rsid w:val="003B627B"/>
    <w:rsid w:val="003B648B"/>
    <w:rsid w:val="003B685E"/>
    <w:rsid w:val="003B7DE4"/>
    <w:rsid w:val="003C0755"/>
    <w:rsid w:val="003C23C7"/>
    <w:rsid w:val="003C2A77"/>
    <w:rsid w:val="003C2FD4"/>
    <w:rsid w:val="003C3215"/>
    <w:rsid w:val="003C442F"/>
    <w:rsid w:val="003C4AE8"/>
    <w:rsid w:val="003C4DA8"/>
    <w:rsid w:val="003C5A8A"/>
    <w:rsid w:val="003C6199"/>
    <w:rsid w:val="003C6466"/>
    <w:rsid w:val="003C7EBA"/>
    <w:rsid w:val="003C7FD8"/>
    <w:rsid w:val="003D07C4"/>
    <w:rsid w:val="003D2011"/>
    <w:rsid w:val="003D28CE"/>
    <w:rsid w:val="003D2FAC"/>
    <w:rsid w:val="003D3482"/>
    <w:rsid w:val="003D4C97"/>
    <w:rsid w:val="003D5044"/>
    <w:rsid w:val="003D5140"/>
    <w:rsid w:val="003D5B69"/>
    <w:rsid w:val="003D5D0A"/>
    <w:rsid w:val="003D710E"/>
    <w:rsid w:val="003D71CE"/>
    <w:rsid w:val="003D74F6"/>
    <w:rsid w:val="003D7861"/>
    <w:rsid w:val="003D7AE4"/>
    <w:rsid w:val="003D7BE9"/>
    <w:rsid w:val="003E06DB"/>
    <w:rsid w:val="003E0FCB"/>
    <w:rsid w:val="003E1136"/>
    <w:rsid w:val="003E2753"/>
    <w:rsid w:val="003E3E47"/>
    <w:rsid w:val="003E4562"/>
    <w:rsid w:val="003E600D"/>
    <w:rsid w:val="003E60F5"/>
    <w:rsid w:val="003E65E0"/>
    <w:rsid w:val="003E70F8"/>
    <w:rsid w:val="003E7F0B"/>
    <w:rsid w:val="003E7F62"/>
    <w:rsid w:val="003F0938"/>
    <w:rsid w:val="003F0EE2"/>
    <w:rsid w:val="003F18E5"/>
    <w:rsid w:val="003F1BBA"/>
    <w:rsid w:val="003F2628"/>
    <w:rsid w:val="003F2821"/>
    <w:rsid w:val="003F2A88"/>
    <w:rsid w:val="003F37FB"/>
    <w:rsid w:val="003F4860"/>
    <w:rsid w:val="003F5A7C"/>
    <w:rsid w:val="003F6951"/>
    <w:rsid w:val="003F709A"/>
    <w:rsid w:val="003F71E2"/>
    <w:rsid w:val="00400375"/>
    <w:rsid w:val="00400D7C"/>
    <w:rsid w:val="0040127F"/>
    <w:rsid w:val="0040159F"/>
    <w:rsid w:val="00402CA6"/>
    <w:rsid w:val="00403951"/>
    <w:rsid w:val="00403998"/>
    <w:rsid w:val="00404B17"/>
    <w:rsid w:val="00406EAF"/>
    <w:rsid w:val="00410255"/>
    <w:rsid w:val="00411027"/>
    <w:rsid w:val="00411C2D"/>
    <w:rsid w:val="00412BBD"/>
    <w:rsid w:val="0041361D"/>
    <w:rsid w:val="0041563D"/>
    <w:rsid w:val="004158E5"/>
    <w:rsid w:val="00416DA8"/>
    <w:rsid w:val="00417264"/>
    <w:rsid w:val="004200FC"/>
    <w:rsid w:val="00420AD0"/>
    <w:rsid w:val="00420E11"/>
    <w:rsid w:val="00420E34"/>
    <w:rsid w:val="00421C30"/>
    <w:rsid w:val="004229B9"/>
    <w:rsid w:val="00422DCB"/>
    <w:rsid w:val="00423040"/>
    <w:rsid w:val="004233F2"/>
    <w:rsid w:val="0042389F"/>
    <w:rsid w:val="00423FE4"/>
    <w:rsid w:val="00424B43"/>
    <w:rsid w:val="00425181"/>
    <w:rsid w:val="00426B27"/>
    <w:rsid w:val="00426BE4"/>
    <w:rsid w:val="00426E28"/>
    <w:rsid w:val="00427531"/>
    <w:rsid w:val="004300E3"/>
    <w:rsid w:val="004304D9"/>
    <w:rsid w:val="00431D50"/>
    <w:rsid w:val="00431DDB"/>
    <w:rsid w:val="004337C6"/>
    <w:rsid w:val="00433964"/>
    <w:rsid w:val="004343E7"/>
    <w:rsid w:val="00434B44"/>
    <w:rsid w:val="00435897"/>
    <w:rsid w:val="00437A5E"/>
    <w:rsid w:val="00437F03"/>
    <w:rsid w:val="00440808"/>
    <w:rsid w:val="00440D12"/>
    <w:rsid w:val="0044139E"/>
    <w:rsid w:val="0044155E"/>
    <w:rsid w:val="00441E75"/>
    <w:rsid w:val="004435CB"/>
    <w:rsid w:val="00443A53"/>
    <w:rsid w:val="00444AEE"/>
    <w:rsid w:val="00444BD7"/>
    <w:rsid w:val="00444BED"/>
    <w:rsid w:val="00444CD9"/>
    <w:rsid w:val="0044537F"/>
    <w:rsid w:val="00446B46"/>
    <w:rsid w:val="00446DB5"/>
    <w:rsid w:val="00446EB4"/>
    <w:rsid w:val="00447D45"/>
    <w:rsid w:val="00447D7A"/>
    <w:rsid w:val="004504AC"/>
    <w:rsid w:val="004514BB"/>
    <w:rsid w:val="004514BD"/>
    <w:rsid w:val="00451519"/>
    <w:rsid w:val="00451DBC"/>
    <w:rsid w:val="004526DF"/>
    <w:rsid w:val="00453646"/>
    <w:rsid w:val="004538F8"/>
    <w:rsid w:val="00454E94"/>
    <w:rsid w:val="00456F8E"/>
    <w:rsid w:val="00457CED"/>
    <w:rsid w:val="004603DC"/>
    <w:rsid w:val="00460F1C"/>
    <w:rsid w:val="00461635"/>
    <w:rsid w:val="004618E6"/>
    <w:rsid w:val="0046207F"/>
    <w:rsid w:val="004621D4"/>
    <w:rsid w:val="00462D59"/>
    <w:rsid w:val="00463102"/>
    <w:rsid w:val="004633BF"/>
    <w:rsid w:val="004640D6"/>
    <w:rsid w:val="0046430F"/>
    <w:rsid w:val="00464473"/>
    <w:rsid w:val="0046471B"/>
    <w:rsid w:val="00464F2B"/>
    <w:rsid w:val="0046523A"/>
    <w:rsid w:val="00465474"/>
    <w:rsid w:val="0046558E"/>
    <w:rsid w:val="00465FE3"/>
    <w:rsid w:val="004666EB"/>
    <w:rsid w:val="00466A83"/>
    <w:rsid w:val="00466E37"/>
    <w:rsid w:val="0046706D"/>
    <w:rsid w:val="0046760A"/>
    <w:rsid w:val="00467C93"/>
    <w:rsid w:val="00470E05"/>
    <w:rsid w:val="00470F37"/>
    <w:rsid w:val="004744C2"/>
    <w:rsid w:val="0047475F"/>
    <w:rsid w:val="00475583"/>
    <w:rsid w:val="00475B45"/>
    <w:rsid w:val="00475F1C"/>
    <w:rsid w:val="00476C2D"/>
    <w:rsid w:val="00477216"/>
    <w:rsid w:val="00477F5D"/>
    <w:rsid w:val="00480731"/>
    <w:rsid w:val="00481F01"/>
    <w:rsid w:val="004825C3"/>
    <w:rsid w:val="00482737"/>
    <w:rsid w:val="00484229"/>
    <w:rsid w:val="0048425A"/>
    <w:rsid w:val="0048634F"/>
    <w:rsid w:val="00486581"/>
    <w:rsid w:val="00486714"/>
    <w:rsid w:val="004867B8"/>
    <w:rsid w:val="00486839"/>
    <w:rsid w:val="00486D9D"/>
    <w:rsid w:val="00487428"/>
    <w:rsid w:val="00490430"/>
    <w:rsid w:val="004904E0"/>
    <w:rsid w:val="00490DF1"/>
    <w:rsid w:val="00490DF8"/>
    <w:rsid w:val="0049154C"/>
    <w:rsid w:val="00491DCF"/>
    <w:rsid w:val="00493DC9"/>
    <w:rsid w:val="00493F89"/>
    <w:rsid w:val="00494182"/>
    <w:rsid w:val="00494ED7"/>
    <w:rsid w:val="00494F33"/>
    <w:rsid w:val="00495081"/>
    <w:rsid w:val="004955D2"/>
    <w:rsid w:val="00496A45"/>
    <w:rsid w:val="00496B0E"/>
    <w:rsid w:val="0049709A"/>
    <w:rsid w:val="004971A6"/>
    <w:rsid w:val="0049745C"/>
    <w:rsid w:val="004A02E2"/>
    <w:rsid w:val="004A09C8"/>
    <w:rsid w:val="004A09EF"/>
    <w:rsid w:val="004A0C8F"/>
    <w:rsid w:val="004A131F"/>
    <w:rsid w:val="004A13E2"/>
    <w:rsid w:val="004A1973"/>
    <w:rsid w:val="004A1ED5"/>
    <w:rsid w:val="004A2ADC"/>
    <w:rsid w:val="004A2F27"/>
    <w:rsid w:val="004A3CDB"/>
    <w:rsid w:val="004A4D27"/>
    <w:rsid w:val="004A5E7D"/>
    <w:rsid w:val="004A6FB8"/>
    <w:rsid w:val="004A7413"/>
    <w:rsid w:val="004A76C1"/>
    <w:rsid w:val="004A7D8E"/>
    <w:rsid w:val="004B0712"/>
    <w:rsid w:val="004B0759"/>
    <w:rsid w:val="004B168B"/>
    <w:rsid w:val="004B26BB"/>
    <w:rsid w:val="004B26F2"/>
    <w:rsid w:val="004B29A8"/>
    <w:rsid w:val="004B2F4D"/>
    <w:rsid w:val="004B440F"/>
    <w:rsid w:val="004B484C"/>
    <w:rsid w:val="004B4F3A"/>
    <w:rsid w:val="004B53D2"/>
    <w:rsid w:val="004B62CE"/>
    <w:rsid w:val="004B6467"/>
    <w:rsid w:val="004B7CB4"/>
    <w:rsid w:val="004C0A32"/>
    <w:rsid w:val="004C123D"/>
    <w:rsid w:val="004C1AA2"/>
    <w:rsid w:val="004C3D0A"/>
    <w:rsid w:val="004C4C0B"/>
    <w:rsid w:val="004C5423"/>
    <w:rsid w:val="004C5AFD"/>
    <w:rsid w:val="004C66F5"/>
    <w:rsid w:val="004C6FA7"/>
    <w:rsid w:val="004C7178"/>
    <w:rsid w:val="004C7B06"/>
    <w:rsid w:val="004D0200"/>
    <w:rsid w:val="004D0D20"/>
    <w:rsid w:val="004D11BC"/>
    <w:rsid w:val="004D17C6"/>
    <w:rsid w:val="004D33CA"/>
    <w:rsid w:val="004D3487"/>
    <w:rsid w:val="004D365E"/>
    <w:rsid w:val="004D493D"/>
    <w:rsid w:val="004D4FA4"/>
    <w:rsid w:val="004D52AA"/>
    <w:rsid w:val="004D58E5"/>
    <w:rsid w:val="004D6287"/>
    <w:rsid w:val="004D66CF"/>
    <w:rsid w:val="004D6816"/>
    <w:rsid w:val="004D68B8"/>
    <w:rsid w:val="004D6D69"/>
    <w:rsid w:val="004D793A"/>
    <w:rsid w:val="004D7DF3"/>
    <w:rsid w:val="004E0723"/>
    <w:rsid w:val="004E3839"/>
    <w:rsid w:val="004E4344"/>
    <w:rsid w:val="004E5A29"/>
    <w:rsid w:val="004E5CB3"/>
    <w:rsid w:val="004E5CF6"/>
    <w:rsid w:val="004E6819"/>
    <w:rsid w:val="004E6D9D"/>
    <w:rsid w:val="004E7715"/>
    <w:rsid w:val="004E77B5"/>
    <w:rsid w:val="004F035F"/>
    <w:rsid w:val="004F12CD"/>
    <w:rsid w:val="004F14FA"/>
    <w:rsid w:val="004F1E66"/>
    <w:rsid w:val="004F2202"/>
    <w:rsid w:val="004F2463"/>
    <w:rsid w:val="004F3354"/>
    <w:rsid w:val="004F3470"/>
    <w:rsid w:val="004F39D7"/>
    <w:rsid w:val="004F4395"/>
    <w:rsid w:val="004F4A71"/>
    <w:rsid w:val="004F4E77"/>
    <w:rsid w:val="004F55BA"/>
    <w:rsid w:val="004F5BCF"/>
    <w:rsid w:val="004F5DAC"/>
    <w:rsid w:val="004F5FA6"/>
    <w:rsid w:val="004F60C8"/>
    <w:rsid w:val="004F6762"/>
    <w:rsid w:val="004F6E39"/>
    <w:rsid w:val="004F7DF2"/>
    <w:rsid w:val="004F7ECE"/>
    <w:rsid w:val="00500C4F"/>
    <w:rsid w:val="0050150C"/>
    <w:rsid w:val="005015F4"/>
    <w:rsid w:val="005031D6"/>
    <w:rsid w:val="005038D6"/>
    <w:rsid w:val="00503C27"/>
    <w:rsid w:val="00505C50"/>
    <w:rsid w:val="005060F5"/>
    <w:rsid w:val="005063C4"/>
    <w:rsid w:val="00506470"/>
    <w:rsid w:val="0050735A"/>
    <w:rsid w:val="0051001F"/>
    <w:rsid w:val="005104D7"/>
    <w:rsid w:val="005118AD"/>
    <w:rsid w:val="00511E8B"/>
    <w:rsid w:val="00511EDB"/>
    <w:rsid w:val="00512950"/>
    <w:rsid w:val="00512B9D"/>
    <w:rsid w:val="0051306F"/>
    <w:rsid w:val="00513667"/>
    <w:rsid w:val="00514F21"/>
    <w:rsid w:val="005158C8"/>
    <w:rsid w:val="005161E1"/>
    <w:rsid w:val="005161FE"/>
    <w:rsid w:val="005172E8"/>
    <w:rsid w:val="00520431"/>
    <w:rsid w:val="0052076F"/>
    <w:rsid w:val="00521629"/>
    <w:rsid w:val="00521C02"/>
    <w:rsid w:val="0052253E"/>
    <w:rsid w:val="00523253"/>
    <w:rsid w:val="005232DF"/>
    <w:rsid w:val="005250DA"/>
    <w:rsid w:val="00526724"/>
    <w:rsid w:val="00526A44"/>
    <w:rsid w:val="005275FD"/>
    <w:rsid w:val="0052791E"/>
    <w:rsid w:val="00530F36"/>
    <w:rsid w:val="00530F79"/>
    <w:rsid w:val="00532BBA"/>
    <w:rsid w:val="00532F13"/>
    <w:rsid w:val="005333D4"/>
    <w:rsid w:val="00533474"/>
    <w:rsid w:val="005334B5"/>
    <w:rsid w:val="00533554"/>
    <w:rsid w:val="0053499F"/>
    <w:rsid w:val="00535153"/>
    <w:rsid w:val="00535B2E"/>
    <w:rsid w:val="00535EA8"/>
    <w:rsid w:val="0053713E"/>
    <w:rsid w:val="00537432"/>
    <w:rsid w:val="005375D8"/>
    <w:rsid w:val="0054023A"/>
    <w:rsid w:val="0054205C"/>
    <w:rsid w:val="00542796"/>
    <w:rsid w:val="00543B92"/>
    <w:rsid w:val="005440FA"/>
    <w:rsid w:val="00544C3E"/>
    <w:rsid w:val="00545BCC"/>
    <w:rsid w:val="0054611B"/>
    <w:rsid w:val="00546389"/>
    <w:rsid w:val="00546C2F"/>
    <w:rsid w:val="00546FDA"/>
    <w:rsid w:val="0054768E"/>
    <w:rsid w:val="005502F1"/>
    <w:rsid w:val="005503B4"/>
    <w:rsid w:val="005506F1"/>
    <w:rsid w:val="005507F8"/>
    <w:rsid w:val="00551779"/>
    <w:rsid w:val="00553AA9"/>
    <w:rsid w:val="005541B0"/>
    <w:rsid w:val="005541C1"/>
    <w:rsid w:val="00554466"/>
    <w:rsid w:val="00554DC3"/>
    <w:rsid w:val="00555120"/>
    <w:rsid w:val="00555ED8"/>
    <w:rsid w:val="00560659"/>
    <w:rsid w:val="00561C99"/>
    <w:rsid w:val="005623E5"/>
    <w:rsid w:val="00562616"/>
    <w:rsid w:val="00562662"/>
    <w:rsid w:val="00562A77"/>
    <w:rsid w:val="005631E5"/>
    <w:rsid w:val="005636CD"/>
    <w:rsid w:val="005642C0"/>
    <w:rsid w:val="00564B23"/>
    <w:rsid w:val="00564BEE"/>
    <w:rsid w:val="00564CF4"/>
    <w:rsid w:val="0056514F"/>
    <w:rsid w:val="00565279"/>
    <w:rsid w:val="00565504"/>
    <w:rsid w:val="0056682B"/>
    <w:rsid w:val="00566A5B"/>
    <w:rsid w:val="00566E19"/>
    <w:rsid w:val="00567870"/>
    <w:rsid w:val="00570254"/>
    <w:rsid w:val="005708E5"/>
    <w:rsid w:val="005718AC"/>
    <w:rsid w:val="00573546"/>
    <w:rsid w:val="00574D5B"/>
    <w:rsid w:val="00575316"/>
    <w:rsid w:val="005760C3"/>
    <w:rsid w:val="005765FC"/>
    <w:rsid w:val="00576D5B"/>
    <w:rsid w:val="005771E6"/>
    <w:rsid w:val="00577427"/>
    <w:rsid w:val="00580096"/>
    <w:rsid w:val="00581537"/>
    <w:rsid w:val="00581579"/>
    <w:rsid w:val="00582118"/>
    <w:rsid w:val="00582D6C"/>
    <w:rsid w:val="005838BF"/>
    <w:rsid w:val="00583A03"/>
    <w:rsid w:val="00583F14"/>
    <w:rsid w:val="00583FF8"/>
    <w:rsid w:val="00584674"/>
    <w:rsid w:val="005848A3"/>
    <w:rsid w:val="00584F88"/>
    <w:rsid w:val="005851D6"/>
    <w:rsid w:val="00585DF4"/>
    <w:rsid w:val="005860CF"/>
    <w:rsid w:val="00586293"/>
    <w:rsid w:val="00586A7A"/>
    <w:rsid w:val="00586A9D"/>
    <w:rsid w:val="005872D5"/>
    <w:rsid w:val="00587B08"/>
    <w:rsid w:val="00587ED2"/>
    <w:rsid w:val="00587FFD"/>
    <w:rsid w:val="005907E0"/>
    <w:rsid w:val="0059104F"/>
    <w:rsid w:val="00591E6F"/>
    <w:rsid w:val="005920BD"/>
    <w:rsid w:val="00592DA1"/>
    <w:rsid w:val="005935A5"/>
    <w:rsid w:val="00594282"/>
    <w:rsid w:val="00594698"/>
    <w:rsid w:val="00594D3C"/>
    <w:rsid w:val="00596755"/>
    <w:rsid w:val="00597BAB"/>
    <w:rsid w:val="005A2A2C"/>
    <w:rsid w:val="005A34A7"/>
    <w:rsid w:val="005A3924"/>
    <w:rsid w:val="005A3E4E"/>
    <w:rsid w:val="005A42D5"/>
    <w:rsid w:val="005A5B3B"/>
    <w:rsid w:val="005A5D89"/>
    <w:rsid w:val="005A6E2D"/>
    <w:rsid w:val="005A6E6A"/>
    <w:rsid w:val="005A6FA5"/>
    <w:rsid w:val="005B00DB"/>
    <w:rsid w:val="005B0B4C"/>
    <w:rsid w:val="005B0C82"/>
    <w:rsid w:val="005B2B01"/>
    <w:rsid w:val="005B3AB6"/>
    <w:rsid w:val="005B451A"/>
    <w:rsid w:val="005B5420"/>
    <w:rsid w:val="005B60A7"/>
    <w:rsid w:val="005B66BE"/>
    <w:rsid w:val="005B6D11"/>
    <w:rsid w:val="005B7EE1"/>
    <w:rsid w:val="005C072C"/>
    <w:rsid w:val="005C08E5"/>
    <w:rsid w:val="005C10D5"/>
    <w:rsid w:val="005C1D0F"/>
    <w:rsid w:val="005C1D6A"/>
    <w:rsid w:val="005C2EF3"/>
    <w:rsid w:val="005C4728"/>
    <w:rsid w:val="005C4D56"/>
    <w:rsid w:val="005C52BB"/>
    <w:rsid w:val="005C52C1"/>
    <w:rsid w:val="005C6525"/>
    <w:rsid w:val="005C6609"/>
    <w:rsid w:val="005D028A"/>
    <w:rsid w:val="005D0407"/>
    <w:rsid w:val="005D06A1"/>
    <w:rsid w:val="005D0AD9"/>
    <w:rsid w:val="005D1748"/>
    <w:rsid w:val="005D25F0"/>
    <w:rsid w:val="005D2655"/>
    <w:rsid w:val="005D2AE1"/>
    <w:rsid w:val="005D345E"/>
    <w:rsid w:val="005D42B7"/>
    <w:rsid w:val="005D49A8"/>
    <w:rsid w:val="005D4C7F"/>
    <w:rsid w:val="005D5105"/>
    <w:rsid w:val="005D67E7"/>
    <w:rsid w:val="005D6DF2"/>
    <w:rsid w:val="005D7C6B"/>
    <w:rsid w:val="005E035B"/>
    <w:rsid w:val="005E09F5"/>
    <w:rsid w:val="005E183A"/>
    <w:rsid w:val="005E1B71"/>
    <w:rsid w:val="005E1EBD"/>
    <w:rsid w:val="005E34BE"/>
    <w:rsid w:val="005E489D"/>
    <w:rsid w:val="005E558F"/>
    <w:rsid w:val="005E5606"/>
    <w:rsid w:val="005E57B8"/>
    <w:rsid w:val="005E5A9F"/>
    <w:rsid w:val="005E5BB3"/>
    <w:rsid w:val="005E5BE0"/>
    <w:rsid w:val="005E5D23"/>
    <w:rsid w:val="005E60B3"/>
    <w:rsid w:val="005E7611"/>
    <w:rsid w:val="005E7A60"/>
    <w:rsid w:val="005E7F66"/>
    <w:rsid w:val="005F009A"/>
    <w:rsid w:val="005F064C"/>
    <w:rsid w:val="005F15B8"/>
    <w:rsid w:val="005F1B79"/>
    <w:rsid w:val="005F1CC7"/>
    <w:rsid w:val="005F1E44"/>
    <w:rsid w:val="005F22F2"/>
    <w:rsid w:val="005F23A2"/>
    <w:rsid w:val="005F28BB"/>
    <w:rsid w:val="005F4418"/>
    <w:rsid w:val="005F5BE6"/>
    <w:rsid w:val="005F5D54"/>
    <w:rsid w:val="005F5D81"/>
    <w:rsid w:val="005F6899"/>
    <w:rsid w:val="005F6ECC"/>
    <w:rsid w:val="005F76CB"/>
    <w:rsid w:val="005F7BEF"/>
    <w:rsid w:val="006001B1"/>
    <w:rsid w:val="00600DFC"/>
    <w:rsid w:val="006011F5"/>
    <w:rsid w:val="006014EB"/>
    <w:rsid w:val="00601FF5"/>
    <w:rsid w:val="00602436"/>
    <w:rsid w:val="006034F1"/>
    <w:rsid w:val="006036BF"/>
    <w:rsid w:val="006053BC"/>
    <w:rsid w:val="00606963"/>
    <w:rsid w:val="00607038"/>
    <w:rsid w:val="00607ABF"/>
    <w:rsid w:val="00610051"/>
    <w:rsid w:val="00610337"/>
    <w:rsid w:val="00610771"/>
    <w:rsid w:val="006109E9"/>
    <w:rsid w:val="00611216"/>
    <w:rsid w:val="0061133D"/>
    <w:rsid w:val="00611844"/>
    <w:rsid w:val="00611A61"/>
    <w:rsid w:val="00611BCD"/>
    <w:rsid w:val="00611E59"/>
    <w:rsid w:val="00612508"/>
    <w:rsid w:val="00612DF9"/>
    <w:rsid w:val="00613F28"/>
    <w:rsid w:val="00613F35"/>
    <w:rsid w:val="006140B1"/>
    <w:rsid w:val="00614B1E"/>
    <w:rsid w:val="006152CF"/>
    <w:rsid w:val="0061654F"/>
    <w:rsid w:val="0061747A"/>
    <w:rsid w:val="00621A51"/>
    <w:rsid w:val="00622B2C"/>
    <w:rsid w:val="00622EE1"/>
    <w:rsid w:val="00623B80"/>
    <w:rsid w:val="00623E8E"/>
    <w:rsid w:val="00623ED9"/>
    <w:rsid w:val="00623F00"/>
    <w:rsid w:val="00624281"/>
    <w:rsid w:val="0062498B"/>
    <w:rsid w:val="00625271"/>
    <w:rsid w:val="00625CE5"/>
    <w:rsid w:val="00625D19"/>
    <w:rsid w:val="00625EB7"/>
    <w:rsid w:val="00626BCE"/>
    <w:rsid w:val="006275B5"/>
    <w:rsid w:val="00627B5E"/>
    <w:rsid w:val="00627EBF"/>
    <w:rsid w:val="00632A83"/>
    <w:rsid w:val="0063321C"/>
    <w:rsid w:val="0063341B"/>
    <w:rsid w:val="00633ABA"/>
    <w:rsid w:val="00633DB8"/>
    <w:rsid w:val="00633DF2"/>
    <w:rsid w:val="006345E2"/>
    <w:rsid w:val="00634984"/>
    <w:rsid w:val="00635288"/>
    <w:rsid w:val="006354D4"/>
    <w:rsid w:val="00635C3E"/>
    <w:rsid w:val="00636922"/>
    <w:rsid w:val="00636B7D"/>
    <w:rsid w:val="00636DF2"/>
    <w:rsid w:val="0064273F"/>
    <w:rsid w:val="00642FD5"/>
    <w:rsid w:val="006432D7"/>
    <w:rsid w:val="00644D93"/>
    <w:rsid w:val="00646907"/>
    <w:rsid w:val="00647B4E"/>
    <w:rsid w:val="00647D00"/>
    <w:rsid w:val="00650D66"/>
    <w:rsid w:val="00650E5D"/>
    <w:rsid w:val="0065117B"/>
    <w:rsid w:val="006516F7"/>
    <w:rsid w:val="00651BBD"/>
    <w:rsid w:val="00651E86"/>
    <w:rsid w:val="0065239D"/>
    <w:rsid w:val="00652CE2"/>
    <w:rsid w:val="00654716"/>
    <w:rsid w:val="00656A37"/>
    <w:rsid w:val="0065716F"/>
    <w:rsid w:val="00657F14"/>
    <w:rsid w:val="0066008B"/>
    <w:rsid w:val="0066028E"/>
    <w:rsid w:val="00662560"/>
    <w:rsid w:val="00662C9F"/>
    <w:rsid w:val="006645D6"/>
    <w:rsid w:val="00664647"/>
    <w:rsid w:val="00664CB1"/>
    <w:rsid w:val="006658B8"/>
    <w:rsid w:val="00665DFE"/>
    <w:rsid w:val="00665F00"/>
    <w:rsid w:val="00665FEA"/>
    <w:rsid w:val="006677A6"/>
    <w:rsid w:val="0067013A"/>
    <w:rsid w:val="0067040D"/>
    <w:rsid w:val="006705CD"/>
    <w:rsid w:val="00670A24"/>
    <w:rsid w:val="00672161"/>
    <w:rsid w:val="006729BB"/>
    <w:rsid w:val="00673539"/>
    <w:rsid w:val="00673BC0"/>
    <w:rsid w:val="00673DA2"/>
    <w:rsid w:val="006740AC"/>
    <w:rsid w:val="00674278"/>
    <w:rsid w:val="00674479"/>
    <w:rsid w:val="006747F7"/>
    <w:rsid w:val="006749BD"/>
    <w:rsid w:val="00674F36"/>
    <w:rsid w:val="0067509D"/>
    <w:rsid w:val="006750CB"/>
    <w:rsid w:val="00676012"/>
    <w:rsid w:val="00676D36"/>
    <w:rsid w:val="00677DB3"/>
    <w:rsid w:val="00680BF6"/>
    <w:rsid w:val="00680DBE"/>
    <w:rsid w:val="006813BF"/>
    <w:rsid w:val="006813FE"/>
    <w:rsid w:val="00682E20"/>
    <w:rsid w:val="00682E7E"/>
    <w:rsid w:val="00682E90"/>
    <w:rsid w:val="00682F93"/>
    <w:rsid w:val="0068349E"/>
    <w:rsid w:val="00683E42"/>
    <w:rsid w:val="0068443B"/>
    <w:rsid w:val="006847FE"/>
    <w:rsid w:val="00684C98"/>
    <w:rsid w:val="006864E1"/>
    <w:rsid w:val="0068675B"/>
    <w:rsid w:val="00686C7A"/>
    <w:rsid w:val="00686DEA"/>
    <w:rsid w:val="006902BA"/>
    <w:rsid w:val="00690E2F"/>
    <w:rsid w:val="00691F1C"/>
    <w:rsid w:val="00692013"/>
    <w:rsid w:val="00692251"/>
    <w:rsid w:val="00693CDD"/>
    <w:rsid w:val="006959D2"/>
    <w:rsid w:val="006963CB"/>
    <w:rsid w:val="00696451"/>
    <w:rsid w:val="00696679"/>
    <w:rsid w:val="00696BB6"/>
    <w:rsid w:val="006A1785"/>
    <w:rsid w:val="006A2F3B"/>
    <w:rsid w:val="006A3012"/>
    <w:rsid w:val="006A315C"/>
    <w:rsid w:val="006A410C"/>
    <w:rsid w:val="006A45EC"/>
    <w:rsid w:val="006A524D"/>
    <w:rsid w:val="006A5BD1"/>
    <w:rsid w:val="006A6233"/>
    <w:rsid w:val="006A67D8"/>
    <w:rsid w:val="006A6827"/>
    <w:rsid w:val="006A717B"/>
    <w:rsid w:val="006A7DEB"/>
    <w:rsid w:val="006B042E"/>
    <w:rsid w:val="006B07DC"/>
    <w:rsid w:val="006B0B90"/>
    <w:rsid w:val="006B1CB1"/>
    <w:rsid w:val="006B2CC2"/>
    <w:rsid w:val="006B2DE4"/>
    <w:rsid w:val="006B353B"/>
    <w:rsid w:val="006B40C4"/>
    <w:rsid w:val="006B452B"/>
    <w:rsid w:val="006B5488"/>
    <w:rsid w:val="006B559F"/>
    <w:rsid w:val="006B6B92"/>
    <w:rsid w:val="006B76A2"/>
    <w:rsid w:val="006B7F50"/>
    <w:rsid w:val="006C0667"/>
    <w:rsid w:val="006C0FDD"/>
    <w:rsid w:val="006C12E1"/>
    <w:rsid w:val="006C14BE"/>
    <w:rsid w:val="006C1E5E"/>
    <w:rsid w:val="006C3915"/>
    <w:rsid w:val="006C42C5"/>
    <w:rsid w:val="006C5227"/>
    <w:rsid w:val="006C5528"/>
    <w:rsid w:val="006C64EB"/>
    <w:rsid w:val="006C65C7"/>
    <w:rsid w:val="006C6A60"/>
    <w:rsid w:val="006C7BF1"/>
    <w:rsid w:val="006D0762"/>
    <w:rsid w:val="006D12C2"/>
    <w:rsid w:val="006D152E"/>
    <w:rsid w:val="006D4BA1"/>
    <w:rsid w:val="006D4E95"/>
    <w:rsid w:val="006D5619"/>
    <w:rsid w:val="006D69CB"/>
    <w:rsid w:val="006D753F"/>
    <w:rsid w:val="006E0674"/>
    <w:rsid w:val="006E07AA"/>
    <w:rsid w:val="006E0C64"/>
    <w:rsid w:val="006E2904"/>
    <w:rsid w:val="006E2CE1"/>
    <w:rsid w:val="006E3E9C"/>
    <w:rsid w:val="006E4FB6"/>
    <w:rsid w:val="006E5241"/>
    <w:rsid w:val="006E5508"/>
    <w:rsid w:val="006E6CBF"/>
    <w:rsid w:val="006E72BD"/>
    <w:rsid w:val="006F0200"/>
    <w:rsid w:val="006F1115"/>
    <w:rsid w:val="006F252A"/>
    <w:rsid w:val="006F259E"/>
    <w:rsid w:val="006F2D78"/>
    <w:rsid w:val="006F352B"/>
    <w:rsid w:val="006F384D"/>
    <w:rsid w:val="006F564E"/>
    <w:rsid w:val="006F6660"/>
    <w:rsid w:val="006F6B0D"/>
    <w:rsid w:val="006F73E4"/>
    <w:rsid w:val="007003E4"/>
    <w:rsid w:val="007004A2"/>
    <w:rsid w:val="00700673"/>
    <w:rsid w:val="007009E7"/>
    <w:rsid w:val="00700E93"/>
    <w:rsid w:val="00701F80"/>
    <w:rsid w:val="007022D6"/>
    <w:rsid w:val="007031DB"/>
    <w:rsid w:val="00703544"/>
    <w:rsid w:val="0070370F"/>
    <w:rsid w:val="007037D2"/>
    <w:rsid w:val="00703AE9"/>
    <w:rsid w:val="00704388"/>
    <w:rsid w:val="007043D9"/>
    <w:rsid w:val="00704618"/>
    <w:rsid w:val="00704630"/>
    <w:rsid w:val="0070468B"/>
    <w:rsid w:val="00704A88"/>
    <w:rsid w:val="007055FF"/>
    <w:rsid w:val="007056C4"/>
    <w:rsid w:val="00705D62"/>
    <w:rsid w:val="00706132"/>
    <w:rsid w:val="00706815"/>
    <w:rsid w:val="00706BFA"/>
    <w:rsid w:val="00707233"/>
    <w:rsid w:val="007104E8"/>
    <w:rsid w:val="00710E6A"/>
    <w:rsid w:val="0071150C"/>
    <w:rsid w:val="00711972"/>
    <w:rsid w:val="00711C7E"/>
    <w:rsid w:val="00711E68"/>
    <w:rsid w:val="00712053"/>
    <w:rsid w:val="00712BB5"/>
    <w:rsid w:val="007130CA"/>
    <w:rsid w:val="0071333C"/>
    <w:rsid w:val="007138C3"/>
    <w:rsid w:val="00713958"/>
    <w:rsid w:val="00713BC8"/>
    <w:rsid w:val="007143AE"/>
    <w:rsid w:val="0071493E"/>
    <w:rsid w:val="00714CB9"/>
    <w:rsid w:val="007163EA"/>
    <w:rsid w:val="00716A42"/>
    <w:rsid w:val="007172FC"/>
    <w:rsid w:val="007178E2"/>
    <w:rsid w:val="00720075"/>
    <w:rsid w:val="00720361"/>
    <w:rsid w:val="00720E24"/>
    <w:rsid w:val="007214D5"/>
    <w:rsid w:val="00721873"/>
    <w:rsid w:val="00721BFB"/>
    <w:rsid w:val="007236CB"/>
    <w:rsid w:val="007242C5"/>
    <w:rsid w:val="0072430E"/>
    <w:rsid w:val="00725BD3"/>
    <w:rsid w:val="00726194"/>
    <w:rsid w:val="00726FD2"/>
    <w:rsid w:val="00727487"/>
    <w:rsid w:val="00727C15"/>
    <w:rsid w:val="00727E08"/>
    <w:rsid w:val="00730209"/>
    <w:rsid w:val="00732400"/>
    <w:rsid w:val="00732CC9"/>
    <w:rsid w:val="007334AC"/>
    <w:rsid w:val="00733ABA"/>
    <w:rsid w:val="007343C4"/>
    <w:rsid w:val="00734D21"/>
    <w:rsid w:val="00734D78"/>
    <w:rsid w:val="00735437"/>
    <w:rsid w:val="00736EC9"/>
    <w:rsid w:val="00736FE3"/>
    <w:rsid w:val="00736FF3"/>
    <w:rsid w:val="007370BE"/>
    <w:rsid w:val="00737DA8"/>
    <w:rsid w:val="00737DA9"/>
    <w:rsid w:val="00740AF0"/>
    <w:rsid w:val="007429DB"/>
    <w:rsid w:val="00743F78"/>
    <w:rsid w:val="00744EA1"/>
    <w:rsid w:val="007458D6"/>
    <w:rsid w:val="00747746"/>
    <w:rsid w:val="00747AC7"/>
    <w:rsid w:val="00747AF9"/>
    <w:rsid w:val="00747DAD"/>
    <w:rsid w:val="00751EE1"/>
    <w:rsid w:val="00752286"/>
    <w:rsid w:val="007533D3"/>
    <w:rsid w:val="007534E3"/>
    <w:rsid w:val="00754403"/>
    <w:rsid w:val="00754A12"/>
    <w:rsid w:val="00755C71"/>
    <w:rsid w:val="00755DA0"/>
    <w:rsid w:val="00756907"/>
    <w:rsid w:val="0075768F"/>
    <w:rsid w:val="00757718"/>
    <w:rsid w:val="00757AD4"/>
    <w:rsid w:val="007606A3"/>
    <w:rsid w:val="007611BC"/>
    <w:rsid w:val="00761CDE"/>
    <w:rsid w:val="007627B1"/>
    <w:rsid w:val="00762B92"/>
    <w:rsid w:val="00763312"/>
    <w:rsid w:val="00763DB0"/>
    <w:rsid w:val="007640A3"/>
    <w:rsid w:val="0076563D"/>
    <w:rsid w:val="00765C9F"/>
    <w:rsid w:val="007662C5"/>
    <w:rsid w:val="007668C8"/>
    <w:rsid w:val="0076728B"/>
    <w:rsid w:val="00767557"/>
    <w:rsid w:val="007675E8"/>
    <w:rsid w:val="00767AE5"/>
    <w:rsid w:val="00767C37"/>
    <w:rsid w:val="007700DC"/>
    <w:rsid w:val="007716F0"/>
    <w:rsid w:val="00771C36"/>
    <w:rsid w:val="00771FE6"/>
    <w:rsid w:val="00772541"/>
    <w:rsid w:val="007736DF"/>
    <w:rsid w:val="007741FC"/>
    <w:rsid w:val="00774621"/>
    <w:rsid w:val="007750BE"/>
    <w:rsid w:val="0077527F"/>
    <w:rsid w:val="007766FC"/>
    <w:rsid w:val="00777084"/>
    <w:rsid w:val="007770D7"/>
    <w:rsid w:val="0077738C"/>
    <w:rsid w:val="00777F1E"/>
    <w:rsid w:val="00780F2A"/>
    <w:rsid w:val="007817BA"/>
    <w:rsid w:val="00781BEF"/>
    <w:rsid w:val="0078254E"/>
    <w:rsid w:val="007828F7"/>
    <w:rsid w:val="00782E10"/>
    <w:rsid w:val="00783918"/>
    <w:rsid w:val="00784698"/>
    <w:rsid w:val="007862F9"/>
    <w:rsid w:val="007863F8"/>
    <w:rsid w:val="00787007"/>
    <w:rsid w:val="00787BE8"/>
    <w:rsid w:val="00790661"/>
    <w:rsid w:val="00791658"/>
    <w:rsid w:val="007919B2"/>
    <w:rsid w:val="0079358D"/>
    <w:rsid w:val="0079381C"/>
    <w:rsid w:val="00793B82"/>
    <w:rsid w:val="00793D15"/>
    <w:rsid w:val="007944F0"/>
    <w:rsid w:val="00794D09"/>
    <w:rsid w:val="007959AF"/>
    <w:rsid w:val="00796610"/>
    <w:rsid w:val="00796916"/>
    <w:rsid w:val="0079719F"/>
    <w:rsid w:val="0079753D"/>
    <w:rsid w:val="00797DDF"/>
    <w:rsid w:val="007A0AE2"/>
    <w:rsid w:val="007A2225"/>
    <w:rsid w:val="007A251C"/>
    <w:rsid w:val="007A2576"/>
    <w:rsid w:val="007A29F3"/>
    <w:rsid w:val="007A3549"/>
    <w:rsid w:val="007A38D5"/>
    <w:rsid w:val="007A3BAD"/>
    <w:rsid w:val="007A47CE"/>
    <w:rsid w:val="007A48AA"/>
    <w:rsid w:val="007A526E"/>
    <w:rsid w:val="007A6BAF"/>
    <w:rsid w:val="007A7D2C"/>
    <w:rsid w:val="007B2CF2"/>
    <w:rsid w:val="007B3D32"/>
    <w:rsid w:val="007B3D79"/>
    <w:rsid w:val="007B4029"/>
    <w:rsid w:val="007B4340"/>
    <w:rsid w:val="007B4D0C"/>
    <w:rsid w:val="007B623B"/>
    <w:rsid w:val="007B63C7"/>
    <w:rsid w:val="007B6648"/>
    <w:rsid w:val="007B69B6"/>
    <w:rsid w:val="007B6B72"/>
    <w:rsid w:val="007B7848"/>
    <w:rsid w:val="007B7BD5"/>
    <w:rsid w:val="007C101A"/>
    <w:rsid w:val="007C1B76"/>
    <w:rsid w:val="007C29EB"/>
    <w:rsid w:val="007C2D73"/>
    <w:rsid w:val="007C2E99"/>
    <w:rsid w:val="007C437E"/>
    <w:rsid w:val="007C47C2"/>
    <w:rsid w:val="007C5607"/>
    <w:rsid w:val="007C588D"/>
    <w:rsid w:val="007C63E7"/>
    <w:rsid w:val="007C687E"/>
    <w:rsid w:val="007C71CB"/>
    <w:rsid w:val="007C7F52"/>
    <w:rsid w:val="007D1637"/>
    <w:rsid w:val="007D19F4"/>
    <w:rsid w:val="007D237F"/>
    <w:rsid w:val="007D2D38"/>
    <w:rsid w:val="007D300F"/>
    <w:rsid w:val="007D374D"/>
    <w:rsid w:val="007D37A0"/>
    <w:rsid w:val="007D3E74"/>
    <w:rsid w:val="007D3FCA"/>
    <w:rsid w:val="007D4760"/>
    <w:rsid w:val="007D4904"/>
    <w:rsid w:val="007D4D3C"/>
    <w:rsid w:val="007D5710"/>
    <w:rsid w:val="007D6238"/>
    <w:rsid w:val="007D6AE4"/>
    <w:rsid w:val="007D73B4"/>
    <w:rsid w:val="007D7AA5"/>
    <w:rsid w:val="007D7D79"/>
    <w:rsid w:val="007E0910"/>
    <w:rsid w:val="007E0B28"/>
    <w:rsid w:val="007E0CB5"/>
    <w:rsid w:val="007E20A1"/>
    <w:rsid w:val="007E35CF"/>
    <w:rsid w:val="007E4370"/>
    <w:rsid w:val="007E5596"/>
    <w:rsid w:val="007E5AA7"/>
    <w:rsid w:val="007E613F"/>
    <w:rsid w:val="007E668F"/>
    <w:rsid w:val="007E682A"/>
    <w:rsid w:val="007E6D4C"/>
    <w:rsid w:val="007E7015"/>
    <w:rsid w:val="007E7A41"/>
    <w:rsid w:val="007E7CA5"/>
    <w:rsid w:val="007F0567"/>
    <w:rsid w:val="007F0898"/>
    <w:rsid w:val="007F0E08"/>
    <w:rsid w:val="007F13C5"/>
    <w:rsid w:val="007F167F"/>
    <w:rsid w:val="007F1741"/>
    <w:rsid w:val="007F1AA7"/>
    <w:rsid w:val="007F1B32"/>
    <w:rsid w:val="007F1C5C"/>
    <w:rsid w:val="007F2932"/>
    <w:rsid w:val="007F2B40"/>
    <w:rsid w:val="007F2DC9"/>
    <w:rsid w:val="007F30BF"/>
    <w:rsid w:val="007F3EAC"/>
    <w:rsid w:val="007F52E3"/>
    <w:rsid w:val="007F56EB"/>
    <w:rsid w:val="007F6BA8"/>
    <w:rsid w:val="007F7E18"/>
    <w:rsid w:val="00800961"/>
    <w:rsid w:val="00800A48"/>
    <w:rsid w:val="00800E45"/>
    <w:rsid w:val="0080175B"/>
    <w:rsid w:val="00801950"/>
    <w:rsid w:val="0080207F"/>
    <w:rsid w:val="00803BE2"/>
    <w:rsid w:val="008053A3"/>
    <w:rsid w:val="008059E1"/>
    <w:rsid w:val="00806556"/>
    <w:rsid w:val="00810899"/>
    <w:rsid w:val="008110F5"/>
    <w:rsid w:val="008117E9"/>
    <w:rsid w:val="00811B5D"/>
    <w:rsid w:val="00811B91"/>
    <w:rsid w:val="008122D2"/>
    <w:rsid w:val="008134DA"/>
    <w:rsid w:val="00813BBB"/>
    <w:rsid w:val="00813D5A"/>
    <w:rsid w:val="00814234"/>
    <w:rsid w:val="00815204"/>
    <w:rsid w:val="00815E5F"/>
    <w:rsid w:val="00816837"/>
    <w:rsid w:val="00816B42"/>
    <w:rsid w:val="00817234"/>
    <w:rsid w:val="00817245"/>
    <w:rsid w:val="00817424"/>
    <w:rsid w:val="00817835"/>
    <w:rsid w:val="00817937"/>
    <w:rsid w:val="00817DE7"/>
    <w:rsid w:val="00817EDA"/>
    <w:rsid w:val="00821AD7"/>
    <w:rsid w:val="00821C91"/>
    <w:rsid w:val="00821EBA"/>
    <w:rsid w:val="00822739"/>
    <w:rsid w:val="0082340B"/>
    <w:rsid w:val="0082357C"/>
    <w:rsid w:val="00823DC0"/>
    <w:rsid w:val="00823E6B"/>
    <w:rsid w:val="00823ED3"/>
    <w:rsid w:val="00823F91"/>
    <w:rsid w:val="00824701"/>
    <w:rsid w:val="00825F74"/>
    <w:rsid w:val="008262D1"/>
    <w:rsid w:val="00827483"/>
    <w:rsid w:val="008279BB"/>
    <w:rsid w:val="008313DE"/>
    <w:rsid w:val="0083237A"/>
    <w:rsid w:val="00833B83"/>
    <w:rsid w:val="00833EFE"/>
    <w:rsid w:val="00835060"/>
    <w:rsid w:val="008350EC"/>
    <w:rsid w:val="00835A7F"/>
    <w:rsid w:val="00835B42"/>
    <w:rsid w:val="00835E4D"/>
    <w:rsid w:val="008361DB"/>
    <w:rsid w:val="00836777"/>
    <w:rsid w:val="00836D98"/>
    <w:rsid w:val="00837255"/>
    <w:rsid w:val="00837492"/>
    <w:rsid w:val="00837764"/>
    <w:rsid w:val="00837FD4"/>
    <w:rsid w:val="008415DB"/>
    <w:rsid w:val="008439B1"/>
    <w:rsid w:val="00843B3A"/>
    <w:rsid w:val="008445B6"/>
    <w:rsid w:val="00844822"/>
    <w:rsid w:val="00844B65"/>
    <w:rsid w:val="008455CC"/>
    <w:rsid w:val="008478AB"/>
    <w:rsid w:val="00847CC0"/>
    <w:rsid w:val="008500F5"/>
    <w:rsid w:val="00851DFA"/>
    <w:rsid w:val="0085248B"/>
    <w:rsid w:val="00853453"/>
    <w:rsid w:val="008535A9"/>
    <w:rsid w:val="008539F7"/>
    <w:rsid w:val="0085444B"/>
    <w:rsid w:val="00855A30"/>
    <w:rsid w:val="0085700E"/>
    <w:rsid w:val="00857C81"/>
    <w:rsid w:val="0086027B"/>
    <w:rsid w:val="008609E0"/>
    <w:rsid w:val="008629CF"/>
    <w:rsid w:val="00864AB0"/>
    <w:rsid w:val="00865024"/>
    <w:rsid w:val="00865048"/>
    <w:rsid w:val="0086530A"/>
    <w:rsid w:val="00865791"/>
    <w:rsid w:val="00865F23"/>
    <w:rsid w:val="00866026"/>
    <w:rsid w:val="008667F4"/>
    <w:rsid w:val="00866C54"/>
    <w:rsid w:val="00867ADC"/>
    <w:rsid w:val="0087288F"/>
    <w:rsid w:val="00873176"/>
    <w:rsid w:val="00874BF1"/>
    <w:rsid w:val="00874E25"/>
    <w:rsid w:val="00874FAC"/>
    <w:rsid w:val="008755BE"/>
    <w:rsid w:val="00875838"/>
    <w:rsid w:val="0087638A"/>
    <w:rsid w:val="00876780"/>
    <w:rsid w:val="00876D5B"/>
    <w:rsid w:val="00877287"/>
    <w:rsid w:val="008772BB"/>
    <w:rsid w:val="00877593"/>
    <w:rsid w:val="0087793C"/>
    <w:rsid w:val="00881238"/>
    <w:rsid w:val="00881EDA"/>
    <w:rsid w:val="008826BD"/>
    <w:rsid w:val="0088287E"/>
    <w:rsid w:val="00883780"/>
    <w:rsid w:val="008841EA"/>
    <w:rsid w:val="008858A4"/>
    <w:rsid w:val="00890154"/>
    <w:rsid w:val="00890F8B"/>
    <w:rsid w:val="00892047"/>
    <w:rsid w:val="00892B3E"/>
    <w:rsid w:val="00892D58"/>
    <w:rsid w:val="00892D5E"/>
    <w:rsid w:val="00892D7C"/>
    <w:rsid w:val="008939BD"/>
    <w:rsid w:val="00893BF0"/>
    <w:rsid w:val="00894D9A"/>
    <w:rsid w:val="00895C5B"/>
    <w:rsid w:val="008960C2"/>
    <w:rsid w:val="008960E8"/>
    <w:rsid w:val="008969E9"/>
    <w:rsid w:val="00896BE7"/>
    <w:rsid w:val="00896F53"/>
    <w:rsid w:val="00897BD3"/>
    <w:rsid w:val="008A13C6"/>
    <w:rsid w:val="008A1A81"/>
    <w:rsid w:val="008A1BA0"/>
    <w:rsid w:val="008A1CD8"/>
    <w:rsid w:val="008A1CE1"/>
    <w:rsid w:val="008A1DB3"/>
    <w:rsid w:val="008A23A3"/>
    <w:rsid w:val="008A2B81"/>
    <w:rsid w:val="008A2BA7"/>
    <w:rsid w:val="008A2D09"/>
    <w:rsid w:val="008A3A70"/>
    <w:rsid w:val="008A3CCD"/>
    <w:rsid w:val="008A48C1"/>
    <w:rsid w:val="008A4D92"/>
    <w:rsid w:val="008A4E56"/>
    <w:rsid w:val="008A56B6"/>
    <w:rsid w:val="008A66CB"/>
    <w:rsid w:val="008A6726"/>
    <w:rsid w:val="008A6D78"/>
    <w:rsid w:val="008A7078"/>
    <w:rsid w:val="008A73FF"/>
    <w:rsid w:val="008A7846"/>
    <w:rsid w:val="008A799B"/>
    <w:rsid w:val="008A7CF5"/>
    <w:rsid w:val="008B0144"/>
    <w:rsid w:val="008B1C4F"/>
    <w:rsid w:val="008B23C6"/>
    <w:rsid w:val="008B2903"/>
    <w:rsid w:val="008B2D10"/>
    <w:rsid w:val="008B332F"/>
    <w:rsid w:val="008B3FB7"/>
    <w:rsid w:val="008B4B97"/>
    <w:rsid w:val="008B53FD"/>
    <w:rsid w:val="008B60DD"/>
    <w:rsid w:val="008C011D"/>
    <w:rsid w:val="008C0DD7"/>
    <w:rsid w:val="008C0FAD"/>
    <w:rsid w:val="008C1CDA"/>
    <w:rsid w:val="008C2480"/>
    <w:rsid w:val="008C260E"/>
    <w:rsid w:val="008C31EB"/>
    <w:rsid w:val="008C389E"/>
    <w:rsid w:val="008C3CF5"/>
    <w:rsid w:val="008C3F06"/>
    <w:rsid w:val="008C6270"/>
    <w:rsid w:val="008C6A87"/>
    <w:rsid w:val="008C7291"/>
    <w:rsid w:val="008C7DDE"/>
    <w:rsid w:val="008D00CF"/>
    <w:rsid w:val="008D08E9"/>
    <w:rsid w:val="008D14C4"/>
    <w:rsid w:val="008D2EB1"/>
    <w:rsid w:val="008D303F"/>
    <w:rsid w:val="008D31BF"/>
    <w:rsid w:val="008D3815"/>
    <w:rsid w:val="008D3886"/>
    <w:rsid w:val="008D3ABE"/>
    <w:rsid w:val="008D43BF"/>
    <w:rsid w:val="008D4D37"/>
    <w:rsid w:val="008D5F43"/>
    <w:rsid w:val="008E0BC1"/>
    <w:rsid w:val="008E1022"/>
    <w:rsid w:val="008E32B7"/>
    <w:rsid w:val="008E36EE"/>
    <w:rsid w:val="008E402B"/>
    <w:rsid w:val="008E4EBD"/>
    <w:rsid w:val="008E5E5D"/>
    <w:rsid w:val="008E5FB5"/>
    <w:rsid w:val="008E60D7"/>
    <w:rsid w:val="008E644A"/>
    <w:rsid w:val="008E648C"/>
    <w:rsid w:val="008E70A7"/>
    <w:rsid w:val="008E724C"/>
    <w:rsid w:val="008E7916"/>
    <w:rsid w:val="008F0676"/>
    <w:rsid w:val="008F0F6E"/>
    <w:rsid w:val="008F15AD"/>
    <w:rsid w:val="008F1764"/>
    <w:rsid w:val="008F1E8F"/>
    <w:rsid w:val="008F1F28"/>
    <w:rsid w:val="008F373E"/>
    <w:rsid w:val="008F3A08"/>
    <w:rsid w:val="008F450D"/>
    <w:rsid w:val="008F48F8"/>
    <w:rsid w:val="008F5027"/>
    <w:rsid w:val="008F5296"/>
    <w:rsid w:val="008F5516"/>
    <w:rsid w:val="008F6229"/>
    <w:rsid w:val="008F6B9B"/>
    <w:rsid w:val="008F6F5E"/>
    <w:rsid w:val="008F7087"/>
    <w:rsid w:val="008F7201"/>
    <w:rsid w:val="008F7AC9"/>
    <w:rsid w:val="008F7D61"/>
    <w:rsid w:val="00900A4A"/>
    <w:rsid w:val="00901A85"/>
    <w:rsid w:val="0090232F"/>
    <w:rsid w:val="00903D86"/>
    <w:rsid w:val="00904103"/>
    <w:rsid w:val="00904A0A"/>
    <w:rsid w:val="0090635B"/>
    <w:rsid w:val="00906B0A"/>
    <w:rsid w:val="00907D27"/>
    <w:rsid w:val="0091142B"/>
    <w:rsid w:val="00911BBC"/>
    <w:rsid w:val="0091207D"/>
    <w:rsid w:val="009120D6"/>
    <w:rsid w:val="00912826"/>
    <w:rsid w:val="00912B53"/>
    <w:rsid w:val="00912D59"/>
    <w:rsid w:val="0091426E"/>
    <w:rsid w:val="009145BC"/>
    <w:rsid w:val="00915826"/>
    <w:rsid w:val="00915A42"/>
    <w:rsid w:val="00917EA3"/>
    <w:rsid w:val="009201DE"/>
    <w:rsid w:val="009206A8"/>
    <w:rsid w:val="0092100F"/>
    <w:rsid w:val="0092177C"/>
    <w:rsid w:val="00921902"/>
    <w:rsid w:val="00921FE1"/>
    <w:rsid w:val="009222D6"/>
    <w:rsid w:val="00922347"/>
    <w:rsid w:val="009237F7"/>
    <w:rsid w:val="00923F5E"/>
    <w:rsid w:val="00924133"/>
    <w:rsid w:val="00924A27"/>
    <w:rsid w:val="00924B86"/>
    <w:rsid w:val="00925560"/>
    <w:rsid w:val="00926BA8"/>
    <w:rsid w:val="009270C0"/>
    <w:rsid w:val="009275D2"/>
    <w:rsid w:val="00927C43"/>
    <w:rsid w:val="00932409"/>
    <w:rsid w:val="00932BD9"/>
    <w:rsid w:val="009337BB"/>
    <w:rsid w:val="0093558A"/>
    <w:rsid w:val="00935E67"/>
    <w:rsid w:val="009361C5"/>
    <w:rsid w:val="0093744A"/>
    <w:rsid w:val="00940166"/>
    <w:rsid w:val="00940B80"/>
    <w:rsid w:val="00941606"/>
    <w:rsid w:val="0094227B"/>
    <w:rsid w:val="0094269D"/>
    <w:rsid w:val="00942D33"/>
    <w:rsid w:val="0094381D"/>
    <w:rsid w:val="00943AE0"/>
    <w:rsid w:val="00944270"/>
    <w:rsid w:val="009450E4"/>
    <w:rsid w:val="00945922"/>
    <w:rsid w:val="00946B13"/>
    <w:rsid w:val="009476F3"/>
    <w:rsid w:val="009506EE"/>
    <w:rsid w:val="009508A7"/>
    <w:rsid w:val="0095121C"/>
    <w:rsid w:val="00952236"/>
    <w:rsid w:val="00952272"/>
    <w:rsid w:val="00952BD6"/>
    <w:rsid w:val="009545A7"/>
    <w:rsid w:val="009560E5"/>
    <w:rsid w:val="00956A68"/>
    <w:rsid w:val="00957202"/>
    <w:rsid w:val="0095732E"/>
    <w:rsid w:val="009574BD"/>
    <w:rsid w:val="00957FA8"/>
    <w:rsid w:val="00960CEF"/>
    <w:rsid w:val="00960EA5"/>
    <w:rsid w:val="009619FD"/>
    <w:rsid w:val="00962106"/>
    <w:rsid w:val="00962FD0"/>
    <w:rsid w:val="00963B34"/>
    <w:rsid w:val="00963E19"/>
    <w:rsid w:val="00963E98"/>
    <w:rsid w:val="0096500A"/>
    <w:rsid w:val="009659CC"/>
    <w:rsid w:val="0096643D"/>
    <w:rsid w:val="00966D00"/>
    <w:rsid w:val="009670C9"/>
    <w:rsid w:val="00967614"/>
    <w:rsid w:val="009677DF"/>
    <w:rsid w:val="00967B4B"/>
    <w:rsid w:val="00970174"/>
    <w:rsid w:val="009701A2"/>
    <w:rsid w:val="009703E1"/>
    <w:rsid w:val="00970679"/>
    <w:rsid w:val="00970A73"/>
    <w:rsid w:val="0097188A"/>
    <w:rsid w:val="00971A52"/>
    <w:rsid w:val="00971F6B"/>
    <w:rsid w:val="009720BC"/>
    <w:rsid w:val="009726A8"/>
    <w:rsid w:val="00972936"/>
    <w:rsid w:val="009734F8"/>
    <w:rsid w:val="009749B9"/>
    <w:rsid w:val="00975C10"/>
    <w:rsid w:val="0097634D"/>
    <w:rsid w:val="009768F3"/>
    <w:rsid w:val="00980007"/>
    <w:rsid w:val="0098069F"/>
    <w:rsid w:val="00981855"/>
    <w:rsid w:val="009824D0"/>
    <w:rsid w:val="00983B20"/>
    <w:rsid w:val="009844D6"/>
    <w:rsid w:val="009851D3"/>
    <w:rsid w:val="00985571"/>
    <w:rsid w:val="00986242"/>
    <w:rsid w:val="00986D3D"/>
    <w:rsid w:val="009911D5"/>
    <w:rsid w:val="00991F19"/>
    <w:rsid w:val="00992A49"/>
    <w:rsid w:val="00994325"/>
    <w:rsid w:val="00994710"/>
    <w:rsid w:val="00994B00"/>
    <w:rsid w:val="00994CB2"/>
    <w:rsid w:val="00996C7C"/>
    <w:rsid w:val="009A065D"/>
    <w:rsid w:val="009A0F52"/>
    <w:rsid w:val="009A2ACF"/>
    <w:rsid w:val="009A4439"/>
    <w:rsid w:val="009A4922"/>
    <w:rsid w:val="009A4A4B"/>
    <w:rsid w:val="009A5D5A"/>
    <w:rsid w:val="009A6085"/>
    <w:rsid w:val="009A61F6"/>
    <w:rsid w:val="009A6A10"/>
    <w:rsid w:val="009A6FC3"/>
    <w:rsid w:val="009A700C"/>
    <w:rsid w:val="009A756F"/>
    <w:rsid w:val="009A782E"/>
    <w:rsid w:val="009B0641"/>
    <w:rsid w:val="009B207F"/>
    <w:rsid w:val="009B27FF"/>
    <w:rsid w:val="009B2D62"/>
    <w:rsid w:val="009B2DD0"/>
    <w:rsid w:val="009B345C"/>
    <w:rsid w:val="009B35A3"/>
    <w:rsid w:val="009B3690"/>
    <w:rsid w:val="009B3924"/>
    <w:rsid w:val="009B3941"/>
    <w:rsid w:val="009B3A87"/>
    <w:rsid w:val="009B3E20"/>
    <w:rsid w:val="009B46AB"/>
    <w:rsid w:val="009B68F2"/>
    <w:rsid w:val="009B6BD8"/>
    <w:rsid w:val="009B75CB"/>
    <w:rsid w:val="009B76A4"/>
    <w:rsid w:val="009C0864"/>
    <w:rsid w:val="009C1892"/>
    <w:rsid w:val="009C1BCA"/>
    <w:rsid w:val="009C2A5C"/>
    <w:rsid w:val="009C35E8"/>
    <w:rsid w:val="009C3A35"/>
    <w:rsid w:val="009C4A74"/>
    <w:rsid w:val="009C5A8E"/>
    <w:rsid w:val="009C5C5F"/>
    <w:rsid w:val="009C60C7"/>
    <w:rsid w:val="009C6BB3"/>
    <w:rsid w:val="009C75BB"/>
    <w:rsid w:val="009D0E6B"/>
    <w:rsid w:val="009D1588"/>
    <w:rsid w:val="009D28A6"/>
    <w:rsid w:val="009D3BF7"/>
    <w:rsid w:val="009D3C69"/>
    <w:rsid w:val="009D60CF"/>
    <w:rsid w:val="009D613A"/>
    <w:rsid w:val="009D6535"/>
    <w:rsid w:val="009D69B1"/>
    <w:rsid w:val="009D72AE"/>
    <w:rsid w:val="009D7FEE"/>
    <w:rsid w:val="009E012A"/>
    <w:rsid w:val="009E02F5"/>
    <w:rsid w:val="009E0381"/>
    <w:rsid w:val="009E0A3F"/>
    <w:rsid w:val="009E22E6"/>
    <w:rsid w:val="009E2F5C"/>
    <w:rsid w:val="009E6143"/>
    <w:rsid w:val="009E66E3"/>
    <w:rsid w:val="009E6E08"/>
    <w:rsid w:val="009E6E15"/>
    <w:rsid w:val="009E792E"/>
    <w:rsid w:val="009F08C1"/>
    <w:rsid w:val="009F0AFA"/>
    <w:rsid w:val="009F331D"/>
    <w:rsid w:val="009F3932"/>
    <w:rsid w:val="009F4332"/>
    <w:rsid w:val="009F4938"/>
    <w:rsid w:val="009F4B7D"/>
    <w:rsid w:val="009F53DA"/>
    <w:rsid w:val="009F5F77"/>
    <w:rsid w:val="009F6ABD"/>
    <w:rsid w:val="009F7A05"/>
    <w:rsid w:val="009F7F40"/>
    <w:rsid w:val="009F7FAE"/>
    <w:rsid w:val="00A00293"/>
    <w:rsid w:val="00A00F90"/>
    <w:rsid w:val="00A01458"/>
    <w:rsid w:val="00A02697"/>
    <w:rsid w:val="00A02F4F"/>
    <w:rsid w:val="00A033BB"/>
    <w:rsid w:val="00A0380A"/>
    <w:rsid w:val="00A03923"/>
    <w:rsid w:val="00A041AE"/>
    <w:rsid w:val="00A04449"/>
    <w:rsid w:val="00A05091"/>
    <w:rsid w:val="00A05605"/>
    <w:rsid w:val="00A06C28"/>
    <w:rsid w:val="00A06CDB"/>
    <w:rsid w:val="00A07400"/>
    <w:rsid w:val="00A101F2"/>
    <w:rsid w:val="00A10475"/>
    <w:rsid w:val="00A107A5"/>
    <w:rsid w:val="00A10972"/>
    <w:rsid w:val="00A10C7B"/>
    <w:rsid w:val="00A1119D"/>
    <w:rsid w:val="00A11616"/>
    <w:rsid w:val="00A1187A"/>
    <w:rsid w:val="00A131C4"/>
    <w:rsid w:val="00A13BA6"/>
    <w:rsid w:val="00A14915"/>
    <w:rsid w:val="00A14A31"/>
    <w:rsid w:val="00A15BFE"/>
    <w:rsid w:val="00A15CA6"/>
    <w:rsid w:val="00A175BB"/>
    <w:rsid w:val="00A22708"/>
    <w:rsid w:val="00A22C32"/>
    <w:rsid w:val="00A2442A"/>
    <w:rsid w:val="00A244BC"/>
    <w:rsid w:val="00A260D3"/>
    <w:rsid w:val="00A263EB"/>
    <w:rsid w:val="00A26476"/>
    <w:rsid w:val="00A26C05"/>
    <w:rsid w:val="00A26E1A"/>
    <w:rsid w:val="00A27F0A"/>
    <w:rsid w:val="00A311AC"/>
    <w:rsid w:val="00A31534"/>
    <w:rsid w:val="00A326A4"/>
    <w:rsid w:val="00A327A7"/>
    <w:rsid w:val="00A33638"/>
    <w:rsid w:val="00A33691"/>
    <w:rsid w:val="00A35FA5"/>
    <w:rsid w:val="00A36843"/>
    <w:rsid w:val="00A369EE"/>
    <w:rsid w:val="00A36C1F"/>
    <w:rsid w:val="00A37122"/>
    <w:rsid w:val="00A3755D"/>
    <w:rsid w:val="00A37DF0"/>
    <w:rsid w:val="00A37ECD"/>
    <w:rsid w:val="00A40848"/>
    <w:rsid w:val="00A40D58"/>
    <w:rsid w:val="00A410FF"/>
    <w:rsid w:val="00A41B47"/>
    <w:rsid w:val="00A41CEE"/>
    <w:rsid w:val="00A42361"/>
    <w:rsid w:val="00A42A1F"/>
    <w:rsid w:val="00A43555"/>
    <w:rsid w:val="00A43FD7"/>
    <w:rsid w:val="00A442AB"/>
    <w:rsid w:val="00A4537F"/>
    <w:rsid w:val="00A45FF2"/>
    <w:rsid w:val="00A466E6"/>
    <w:rsid w:val="00A46BCB"/>
    <w:rsid w:val="00A47BD0"/>
    <w:rsid w:val="00A47E61"/>
    <w:rsid w:val="00A50FB4"/>
    <w:rsid w:val="00A51795"/>
    <w:rsid w:val="00A51D09"/>
    <w:rsid w:val="00A52A9C"/>
    <w:rsid w:val="00A52C9B"/>
    <w:rsid w:val="00A53281"/>
    <w:rsid w:val="00A53505"/>
    <w:rsid w:val="00A536B2"/>
    <w:rsid w:val="00A548D8"/>
    <w:rsid w:val="00A54D12"/>
    <w:rsid w:val="00A550B1"/>
    <w:rsid w:val="00A5612F"/>
    <w:rsid w:val="00A56BC7"/>
    <w:rsid w:val="00A60121"/>
    <w:rsid w:val="00A60FF9"/>
    <w:rsid w:val="00A61147"/>
    <w:rsid w:val="00A61D71"/>
    <w:rsid w:val="00A620A7"/>
    <w:rsid w:val="00A623EC"/>
    <w:rsid w:val="00A626EF"/>
    <w:rsid w:val="00A62B32"/>
    <w:rsid w:val="00A62B90"/>
    <w:rsid w:val="00A63838"/>
    <w:rsid w:val="00A645AF"/>
    <w:rsid w:val="00A65121"/>
    <w:rsid w:val="00A6601D"/>
    <w:rsid w:val="00A660C3"/>
    <w:rsid w:val="00A6737A"/>
    <w:rsid w:val="00A67D92"/>
    <w:rsid w:val="00A67DD7"/>
    <w:rsid w:val="00A67DF9"/>
    <w:rsid w:val="00A67FA0"/>
    <w:rsid w:val="00A70664"/>
    <w:rsid w:val="00A70798"/>
    <w:rsid w:val="00A709F1"/>
    <w:rsid w:val="00A70B2F"/>
    <w:rsid w:val="00A70C45"/>
    <w:rsid w:val="00A71EAA"/>
    <w:rsid w:val="00A7225C"/>
    <w:rsid w:val="00A72C4E"/>
    <w:rsid w:val="00A7392F"/>
    <w:rsid w:val="00A7398B"/>
    <w:rsid w:val="00A744FA"/>
    <w:rsid w:val="00A7623F"/>
    <w:rsid w:val="00A7750E"/>
    <w:rsid w:val="00A77629"/>
    <w:rsid w:val="00A77907"/>
    <w:rsid w:val="00A80F66"/>
    <w:rsid w:val="00A81132"/>
    <w:rsid w:val="00A82125"/>
    <w:rsid w:val="00A82BC7"/>
    <w:rsid w:val="00A82E63"/>
    <w:rsid w:val="00A83082"/>
    <w:rsid w:val="00A8309C"/>
    <w:rsid w:val="00A834FA"/>
    <w:rsid w:val="00A839AA"/>
    <w:rsid w:val="00A86AC5"/>
    <w:rsid w:val="00A86C6C"/>
    <w:rsid w:val="00A86F74"/>
    <w:rsid w:val="00A87280"/>
    <w:rsid w:val="00A876FB"/>
    <w:rsid w:val="00A87E38"/>
    <w:rsid w:val="00A87EC2"/>
    <w:rsid w:val="00A87F2C"/>
    <w:rsid w:val="00A90D29"/>
    <w:rsid w:val="00A90EBB"/>
    <w:rsid w:val="00A90F64"/>
    <w:rsid w:val="00A9179E"/>
    <w:rsid w:val="00A928CC"/>
    <w:rsid w:val="00A92C02"/>
    <w:rsid w:val="00A93A5D"/>
    <w:rsid w:val="00A9466D"/>
    <w:rsid w:val="00A95113"/>
    <w:rsid w:val="00A95288"/>
    <w:rsid w:val="00A959FD"/>
    <w:rsid w:val="00A95C08"/>
    <w:rsid w:val="00A96374"/>
    <w:rsid w:val="00A96D35"/>
    <w:rsid w:val="00A96FFE"/>
    <w:rsid w:val="00A970A2"/>
    <w:rsid w:val="00AA077F"/>
    <w:rsid w:val="00AA0C5F"/>
    <w:rsid w:val="00AA1053"/>
    <w:rsid w:val="00AA1EE2"/>
    <w:rsid w:val="00AA21AD"/>
    <w:rsid w:val="00AA25BB"/>
    <w:rsid w:val="00AA2BB5"/>
    <w:rsid w:val="00AA350D"/>
    <w:rsid w:val="00AA393A"/>
    <w:rsid w:val="00AA3D1F"/>
    <w:rsid w:val="00AA52BE"/>
    <w:rsid w:val="00AA5323"/>
    <w:rsid w:val="00AA5802"/>
    <w:rsid w:val="00AA6D95"/>
    <w:rsid w:val="00AA761D"/>
    <w:rsid w:val="00AA7ABD"/>
    <w:rsid w:val="00AB0D6C"/>
    <w:rsid w:val="00AB1DEE"/>
    <w:rsid w:val="00AB20FA"/>
    <w:rsid w:val="00AB3181"/>
    <w:rsid w:val="00AB4829"/>
    <w:rsid w:val="00AB4947"/>
    <w:rsid w:val="00AB5439"/>
    <w:rsid w:val="00AB5506"/>
    <w:rsid w:val="00AB71BE"/>
    <w:rsid w:val="00AB7B8A"/>
    <w:rsid w:val="00AB7E98"/>
    <w:rsid w:val="00AC0848"/>
    <w:rsid w:val="00AC092E"/>
    <w:rsid w:val="00AC10D9"/>
    <w:rsid w:val="00AC21FD"/>
    <w:rsid w:val="00AC2A10"/>
    <w:rsid w:val="00AC33F1"/>
    <w:rsid w:val="00AC3CFC"/>
    <w:rsid w:val="00AC4378"/>
    <w:rsid w:val="00AC5498"/>
    <w:rsid w:val="00AC5596"/>
    <w:rsid w:val="00AC5C9C"/>
    <w:rsid w:val="00AC689E"/>
    <w:rsid w:val="00AC6C6A"/>
    <w:rsid w:val="00AC6F9F"/>
    <w:rsid w:val="00AC767A"/>
    <w:rsid w:val="00AD032B"/>
    <w:rsid w:val="00AD05C3"/>
    <w:rsid w:val="00AD0C52"/>
    <w:rsid w:val="00AD0D06"/>
    <w:rsid w:val="00AD0ED2"/>
    <w:rsid w:val="00AD1245"/>
    <w:rsid w:val="00AD18BC"/>
    <w:rsid w:val="00AD3254"/>
    <w:rsid w:val="00AD4436"/>
    <w:rsid w:val="00AD51D9"/>
    <w:rsid w:val="00AD5A45"/>
    <w:rsid w:val="00AD5F90"/>
    <w:rsid w:val="00AD63B3"/>
    <w:rsid w:val="00AD6612"/>
    <w:rsid w:val="00AD6AC8"/>
    <w:rsid w:val="00AE03FF"/>
    <w:rsid w:val="00AE0597"/>
    <w:rsid w:val="00AE07A6"/>
    <w:rsid w:val="00AE16F2"/>
    <w:rsid w:val="00AE191D"/>
    <w:rsid w:val="00AE1BD2"/>
    <w:rsid w:val="00AE1DDA"/>
    <w:rsid w:val="00AE21EE"/>
    <w:rsid w:val="00AE262F"/>
    <w:rsid w:val="00AE2A60"/>
    <w:rsid w:val="00AE3A4A"/>
    <w:rsid w:val="00AE3D6A"/>
    <w:rsid w:val="00AE3E31"/>
    <w:rsid w:val="00AE4D1D"/>
    <w:rsid w:val="00AE4FEC"/>
    <w:rsid w:val="00AE51ED"/>
    <w:rsid w:val="00AE571E"/>
    <w:rsid w:val="00AE589E"/>
    <w:rsid w:val="00AE5A8C"/>
    <w:rsid w:val="00AE618D"/>
    <w:rsid w:val="00AE6440"/>
    <w:rsid w:val="00AE676D"/>
    <w:rsid w:val="00AE72C8"/>
    <w:rsid w:val="00AE7520"/>
    <w:rsid w:val="00AE7BA1"/>
    <w:rsid w:val="00AF1016"/>
    <w:rsid w:val="00AF11B0"/>
    <w:rsid w:val="00AF1EE8"/>
    <w:rsid w:val="00AF1F13"/>
    <w:rsid w:val="00AF2623"/>
    <w:rsid w:val="00AF2BEE"/>
    <w:rsid w:val="00AF2F1C"/>
    <w:rsid w:val="00AF33CD"/>
    <w:rsid w:val="00AF36BF"/>
    <w:rsid w:val="00AF46A3"/>
    <w:rsid w:val="00AF4960"/>
    <w:rsid w:val="00AF52F0"/>
    <w:rsid w:val="00AF5C67"/>
    <w:rsid w:val="00AF5E03"/>
    <w:rsid w:val="00AF6144"/>
    <w:rsid w:val="00AF62BA"/>
    <w:rsid w:val="00AF71F4"/>
    <w:rsid w:val="00B0013B"/>
    <w:rsid w:val="00B00429"/>
    <w:rsid w:val="00B004B4"/>
    <w:rsid w:val="00B00AF6"/>
    <w:rsid w:val="00B00E27"/>
    <w:rsid w:val="00B00E56"/>
    <w:rsid w:val="00B023CA"/>
    <w:rsid w:val="00B026CF"/>
    <w:rsid w:val="00B027D6"/>
    <w:rsid w:val="00B048F9"/>
    <w:rsid w:val="00B04939"/>
    <w:rsid w:val="00B05FBA"/>
    <w:rsid w:val="00B06389"/>
    <w:rsid w:val="00B06BE1"/>
    <w:rsid w:val="00B06EB3"/>
    <w:rsid w:val="00B07562"/>
    <w:rsid w:val="00B07A85"/>
    <w:rsid w:val="00B07E63"/>
    <w:rsid w:val="00B111E9"/>
    <w:rsid w:val="00B12EA0"/>
    <w:rsid w:val="00B144D0"/>
    <w:rsid w:val="00B150DF"/>
    <w:rsid w:val="00B17500"/>
    <w:rsid w:val="00B20945"/>
    <w:rsid w:val="00B214B4"/>
    <w:rsid w:val="00B21DEB"/>
    <w:rsid w:val="00B21F3D"/>
    <w:rsid w:val="00B2246C"/>
    <w:rsid w:val="00B23792"/>
    <w:rsid w:val="00B23CDE"/>
    <w:rsid w:val="00B24026"/>
    <w:rsid w:val="00B24735"/>
    <w:rsid w:val="00B247F6"/>
    <w:rsid w:val="00B24A60"/>
    <w:rsid w:val="00B2506E"/>
    <w:rsid w:val="00B25948"/>
    <w:rsid w:val="00B2597B"/>
    <w:rsid w:val="00B26B00"/>
    <w:rsid w:val="00B27448"/>
    <w:rsid w:val="00B2769C"/>
    <w:rsid w:val="00B27B1E"/>
    <w:rsid w:val="00B27C92"/>
    <w:rsid w:val="00B30262"/>
    <w:rsid w:val="00B305A2"/>
    <w:rsid w:val="00B3079A"/>
    <w:rsid w:val="00B30E18"/>
    <w:rsid w:val="00B318F7"/>
    <w:rsid w:val="00B31A5D"/>
    <w:rsid w:val="00B344DD"/>
    <w:rsid w:val="00B344F6"/>
    <w:rsid w:val="00B345DB"/>
    <w:rsid w:val="00B35868"/>
    <w:rsid w:val="00B35E22"/>
    <w:rsid w:val="00B37AFB"/>
    <w:rsid w:val="00B37CCA"/>
    <w:rsid w:val="00B37D78"/>
    <w:rsid w:val="00B4009E"/>
    <w:rsid w:val="00B40C3F"/>
    <w:rsid w:val="00B4111C"/>
    <w:rsid w:val="00B41B03"/>
    <w:rsid w:val="00B41EF0"/>
    <w:rsid w:val="00B4329F"/>
    <w:rsid w:val="00B43651"/>
    <w:rsid w:val="00B43B92"/>
    <w:rsid w:val="00B44470"/>
    <w:rsid w:val="00B45492"/>
    <w:rsid w:val="00B45DA7"/>
    <w:rsid w:val="00B464DA"/>
    <w:rsid w:val="00B50F11"/>
    <w:rsid w:val="00B529CC"/>
    <w:rsid w:val="00B53700"/>
    <w:rsid w:val="00B5387B"/>
    <w:rsid w:val="00B555F5"/>
    <w:rsid w:val="00B568AE"/>
    <w:rsid w:val="00B56900"/>
    <w:rsid w:val="00B56BAA"/>
    <w:rsid w:val="00B578D0"/>
    <w:rsid w:val="00B57FCD"/>
    <w:rsid w:val="00B61317"/>
    <w:rsid w:val="00B61BE3"/>
    <w:rsid w:val="00B62143"/>
    <w:rsid w:val="00B627D8"/>
    <w:rsid w:val="00B62AEA"/>
    <w:rsid w:val="00B62F5A"/>
    <w:rsid w:val="00B62F7E"/>
    <w:rsid w:val="00B63192"/>
    <w:rsid w:val="00B66C07"/>
    <w:rsid w:val="00B66FCC"/>
    <w:rsid w:val="00B67427"/>
    <w:rsid w:val="00B67716"/>
    <w:rsid w:val="00B67B96"/>
    <w:rsid w:val="00B7096A"/>
    <w:rsid w:val="00B71E9E"/>
    <w:rsid w:val="00B749C3"/>
    <w:rsid w:val="00B75279"/>
    <w:rsid w:val="00B754F9"/>
    <w:rsid w:val="00B7566C"/>
    <w:rsid w:val="00B75E83"/>
    <w:rsid w:val="00B766B2"/>
    <w:rsid w:val="00B77D01"/>
    <w:rsid w:val="00B77DCF"/>
    <w:rsid w:val="00B77E18"/>
    <w:rsid w:val="00B77E4E"/>
    <w:rsid w:val="00B77EB1"/>
    <w:rsid w:val="00B803C1"/>
    <w:rsid w:val="00B80DDA"/>
    <w:rsid w:val="00B829AE"/>
    <w:rsid w:val="00B82CBA"/>
    <w:rsid w:val="00B83BA3"/>
    <w:rsid w:val="00B83D4C"/>
    <w:rsid w:val="00B84C18"/>
    <w:rsid w:val="00B850E6"/>
    <w:rsid w:val="00B85284"/>
    <w:rsid w:val="00B85E40"/>
    <w:rsid w:val="00B85FCE"/>
    <w:rsid w:val="00B861E2"/>
    <w:rsid w:val="00B879EB"/>
    <w:rsid w:val="00B90C25"/>
    <w:rsid w:val="00B922F3"/>
    <w:rsid w:val="00B9251E"/>
    <w:rsid w:val="00B934A1"/>
    <w:rsid w:val="00B93C69"/>
    <w:rsid w:val="00B94CD9"/>
    <w:rsid w:val="00B95DAC"/>
    <w:rsid w:val="00B972A8"/>
    <w:rsid w:val="00B97A5F"/>
    <w:rsid w:val="00BA002B"/>
    <w:rsid w:val="00BA0097"/>
    <w:rsid w:val="00BA0ED1"/>
    <w:rsid w:val="00BA1975"/>
    <w:rsid w:val="00BA1B1A"/>
    <w:rsid w:val="00BA1F39"/>
    <w:rsid w:val="00BA27B7"/>
    <w:rsid w:val="00BA31A1"/>
    <w:rsid w:val="00BA3863"/>
    <w:rsid w:val="00BA3CF8"/>
    <w:rsid w:val="00BA3F7A"/>
    <w:rsid w:val="00BA44EA"/>
    <w:rsid w:val="00BA56FB"/>
    <w:rsid w:val="00BA5F04"/>
    <w:rsid w:val="00BA5F17"/>
    <w:rsid w:val="00BA62E6"/>
    <w:rsid w:val="00BA65D8"/>
    <w:rsid w:val="00BA6B13"/>
    <w:rsid w:val="00BA7D25"/>
    <w:rsid w:val="00BB06C8"/>
    <w:rsid w:val="00BB10F3"/>
    <w:rsid w:val="00BB1314"/>
    <w:rsid w:val="00BB1DCA"/>
    <w:rsid w:val="00BB2E5F"/>
    <w:rsid w:val="00BB3969"/>
    <w:rsid w:val="00BB3ADE"/>
    <w:rsid w:val="00BB47FF"/>
    <w:rsid w:val="00BB57CF"/>
    <w:rsid w:val="00BB609E"/>
    <w:rsid w:val="00BB7514"/>
    <w:rsid w:val="00BB7F75"/>
    <w:rsid w:val="00BC06ED"/>
    <w:rsid w:val="00BC0B62"/>
    <w:rsid w:val="00BC10DF"/>
    <w:rsid w:val="00BC153A"/>
    <w:rsid w:val="00BC18B4"/>
    <w:rsid w:val="00BC18E9"/>
    <w:rsid w:val="00BC25CC"/>
    <w:rsid w:val="00BC46CB"/>
    <w:rsid w:val="00BC6919"/>
    <w:rsid w:val="00BC6B78"/>
    <w:rsid w:val="00BC7829"/>
    <w:rsid w:val="00BD02D0"/>
    <w:rsid w:val="00BD11D4"/>
    <w:rsid w:val="00BD12B0"/>
    <w:rsid w:val="00BD36EB"/>
    <w:rsid w:val="00BD378C"/>
    <w:rsid w:val="00BD4E2F"/>
    <w:rsid w:val="00BD4EBC"/>
    <w:rsid w:val="00BD5680"/>
    <w:rsid w:val="00BD632A"/>
    <w:rsid w:val="00BD67B5"/>
    <w:rsid w:val="00BD7E45"/>
    <w:rsid w:val="00BE007E"/>
    <w:rsid w:val="00BE04B3"/>
    <w:rsid w:val="00BE10A7"/>
    <w:rsid w:val="00BE157A"/>
    <w:rsid w:val="00BE20B9"/>
    <w:rsid w:val="00BE2A68"/>
    <w:rsid w:val="00BE4DB4"/>
    <w:rsid w:val="00BE59C1"/>
    <w:rsid w:val="00BE67C5"/>
    <w:rsid w:val="00BE696F"/>
    <w:rsid w:val="00BE708B"/>
    <w:rsid w:val="00BE7755"/>
    <w:rsid w:val="00BE7E77"/>
    <w:rsid w:val="00BF1236"/>
    <w:rsid w:val="00BF1983"/>
    <w:rsid w:val="00BF2207"/>
    <w:rsid w:val="00BF28D1"/>
    <w:rsid w:val="00BF2900"/>
    <w:rsid w:val="00BF2E78"/>
    <w:rsid w:val="00BF37CE"/>
    <w:rsid w:val="00BF3D3D"/>
    <w:rsid w:val="00BF4579"/>
    <w:rsid w:val="00BF49B6"/>
    <w:rsid w:val="00BF510C"/>
    <w:rsid w:val="00BF5480"/>
    <w:rsid w:val="00BF64D2"/>
    <w:rsid w:val="00BF7986"/>
    <w:rsid w:val="00BF7B7B"/>
    <w:rsid w:val="00BF7EDC"/>
    <w:rsid w:val="00C002D7"/>
    <w:rsid w:val="00C00F20"/>
    <w:rsid w:val="00C01338"/>
    <w:rsid w:val="00C01EBE"/>
    <w:rsid w:val="00C026B0"/>
    <w:rsid w:val="00C0492E"/>
    <w:rsid w:val="00C049B8"/>
    <w:rsid w:val="00C05F05"/>
    <w:rsid w:val="00C066AB"/>
    <w:rsid w:val="00C06E32"/>
    <w:rsid w:val="00C06F98"/>
    <w:rsid w:val="00C0716F"/>
    <w:rsid w:val="00C1093B"/>
    <w:rsid w:val="00C125C1"/>
    <w:rsid w:val="00C128A8"/>
    <w:rsid w:val="00C14002"/>
    <w:rsid w:val="00C15330"/>
    <w:rsid w:val="00C15733"/>
    <w:rsid w:val="00C157DA"/>
    <w:rsid w:val="00C159EA"/>
    <w:rsid w:val="00C15B16"/>
    <w:rsid w:val="00C15EEC"/>
    <w:rsid w:val="00C16C42"/>
    <w:rsid w:val="00C17372"/>
    <w:rsid w:val="00C2030F"/>
    <w:rsid w:val="00C20D3C"/>
    <w:rsid w:val="00C20E1F"/>
    <w:rsid w:val="00C21753"/>
    <w:rsid w:val="00C22252"/>
    <w:rsid w:val="00C225E7"/>
    <w:rsid w:val="00C22DFC"/>
    <w:rsid w:val="00C23388"/>
    <w:rsid w:val="00C23B74"/>
    <w:rsid w:val="00C23C01"/>
    <w:rsid w:val="00C23EC7"/>
    <w:rsid w:val="00C24588"/>
    <w:rsid w:val="00C24677"/>
    <w:rsid w:val="00C24CF8"/>
    <w:rsid w:val="00C2563F"/>
    <w:rsid w:val="00C25AB6"/>
    <w:rsid w:val="00C26512"/>
    <w:rsid w:val="00C2670B"/>
    <w:rsid w:val="00C26969"/>
    <w:rsid w:val="00C26B63"/>
    <w:rsid w:val="00C272C9"/>
    <w:rsid w:val="00C2784C"/>
    <w:rsid w:val="00C278D4"/>
    <w:rsid w:val="00C27BA7"/>
    <w:rsid w:val="00C27FE3"/>
    <w:rsid w:val="00C317EF"/>
    <w:rsid w:val="00C31CF5"/>
    <w:rsid w:val="00C32A8E"/>
    <w:rsid w:val="00C32DE9"/>
    <w:rsid w:val="00C32EF4"/>
    <w:rsid w:val="00C32F23"/>
    <w:rsid w:val="00C33FCD"/>
    <w:rsid w:val="00C343E2"/>
    <w:rsid w:val="00C3582A"/>
    <w:rsid w:val="00C403EB"/>
    <w:rsid w:val="00C40A8B"/>
    <w:rsid w:val="00C4155F"/>
    <w:rsid w:val="00C41673"/>
    <w:rsid w:val="00C43C36"/>
    <w:rsid w:val="00C4407B"/>
    <w:rsid w:val="00C446B5"/>
    <w:rsid w:val="00C44ADB"/>
    <w:rsid w:val="00C4506B"/>
    <w:rsid w:val="00C45216"/>
    <w:rsid w:val="00C45739"/>
    <w:rsid w:val="00C4795B"/>
    <w:rsid w:val="00C5021E"/>
    <w:rsid w:val="00C50315"/>
    <w:rsid w:val="00C506FF"/>
    <w:rsid w:val="00C509A4"/>
    <w:rsid w:val="00C50F5E"/>
    <w:rsid w:val="00C517A8"/>
    <w:rsid w:val="00C52B56"/>
    <w:rsid w:val="00C52D12"/>
    <w:rsid w:val="00C534BF"/>
    <w:rsid w:val="00C53A90"/>
    <w:rsid w:val="00C54D2E"/>
    <w:rsid w:val="00C550F2"/>
    <w:rsid w:val="00C55F40"/>
    <w:rsid w:val="00C56894"/>
    <w:rsid w:val="00C56B7F"/>
    <w:rsid w:val="00C56ECB"/>
    <w:rsid w:val="00C57416"/>
    <w:rsid w:val="00C57483"/>
    <w:rsid w:val="00C576D8"/>
    <w:rsid w:val="00C60CA9"/>
    <w:rsid w:val="00C61368"/>
    <w:rsid w:val="00C61AC5"/>
    <w:rsid w:val="00C62B55"/>
    <w:rsid w:val="00C634C3"/>
    <w:rsid w:val="00C63BAC"/>
    <w:rsid w:val="00C63F38"/>
    <w:rsid w:val="00C6465F"/>
    <w:rsid w:val="00C649B4"/>
    <w:rsid w:val="00C667B4"/>
    <w:rsid w:val="00C66B6F"/>
    <w:rsid w:val="00C6714F"/>
    <w:rsid w:val="00C67E43"/>
    <w:rsid w:val="00C7053B"/>
    <w:rsid w:val="00C716CD"/>
    <w:rsid w:val="00C726F3"/>
    <w:rsid w:val="00C72837"/>
    <w:rsid w:val="00C748BE"/>
    <w:rsid w:val="00C74A64"/>
    <w:rsid w:val="00C74A82"/>
    <w:rsid w:val="00C756FE"/>
    <w:rsid w:val="00C75D7C"/>
    <w:rsid w:val="00C763E8"/>
    <w:rsid w:val="00C76454"/>
    <w:rsid w:val="00C77ABC"/>
    <w:rsid w:val="00C80D96"/>
    <w:rsid w:val="00C80E02"/>
    <w:rsid w:val="00C80E33"/>
    <w:rsid w:val="00C8104F"/>
    <w:rsid w:val="00C81662"/>
    <w:rsid w:val="00C81944"/>
    <w:rsid w:val="00C81FEE"/>
    <w:rsid w:val="00C820A5"/>
    <w:rsid w:val="00C827B3"/>
    <w:rsid w:val="00C82953"/>
    <w:rsid w:val="00C82A95"/>
    <w:rsid w:val="00C82AD3"/>
    <w:rsid w:val="00C8427B"/>
    <w:rsid w:val="00C844E7"/>
    <w:rsid w:val="00C8478E"/>
    <w:rsid w:val="00C849A0"/>
    <w:rsid w:val="00C84ADD"/>
    <w:rsid w:val="00C85111"/>
    <w:rsid w:val="00C85A0F"/>
    <w:rsid w:val="00C86271"/>
    <w:rsid w:val="00C86503"/>
    <w:rsid w:val="00C86AD0"/>
    <w:rsid w:val="00C91065"/>
    <w:rsid w:val="00C91C41"/>
    <w:rsid w:val="00C92289"/>
    <w:rsid w:val="00C9283C"/>
    <w:rsid w:val="00C9319A"/>
    <w:rsid w:val="00C93355"/>
    <w:rsid w:val="00C9394D"/>
    <w:rsid w:val="00C939E2"/>
    <w:rsid w:val="00C9432F"/>
    <w:rsid w:val="00C948DD"/>
    <w:rsid w:val="00C94E80"/>
    <w:rsid w:val="00C9666B"/>
    <w:rsid w:val="00C97102"/>
    <w:rsid w:val="00C97EC7"/>
    <w:rsid w:val="00CA06A4"/>
    <w:rsid w:val="00CA1175"/>
    <w:rsid w:val="00CA2193"/>
    <w:rsid w:val="00CA37D5"/>
    <w:rsid w:val="00CA40B9"/>
    <w:rsid w:val="00CA56DC"/>
    <w:rsid w:val="00CA5F17"/>
    <w:rsid w:val="00CA6C4D"/>
    <w:rsid w:val="00CA6EB3"/>
    <w:rsid w:val="00CA6EE8"/>
    <w:rsid w:val="00CA7000"/>
    <w:rsid w:val="00CA70B3"/>
    <w:rsid w:val="00CA7C88"/>
    <w:rsid w:val="00CA7E59"/>
    <w:rsid w:val="00CA7F9F"/>
    <w:rsid w:val="00CB0131"/>
    <w:rsid w:val="00CB0A2B"/>
    <w:rsid w:val="00CB0C63"/>
    <w:rsid w:val="00CB0CDC"/>
    <w:rsid w:val="00CB125D"/>
    <w:rsid w:val="00CB12B1"/>
    <w:rsid w:val="00CB12F2"/>
    <w:rsid w:val="00CB1CE9"/>
    <w:rsid w:val="00CB3A83"/>
    <w:rsid w:val="00CB3B9E"/>
    <w:rsid w:val="00CB4B71"/>
    <w:rsid w:val="00CB55A4"/>
    <w:rsid w:val="00CB5D50"/>
    <w:rsid w:val="00CB6271"/>
    <w:rsid w:val="00CB722A"/>
    <w:rsid w:val="00CC003F"/>
    <w:rsid w:val="00CC04A6"/>
    <w:rsid w:val="00CC0FD6"/>
    <w:rsid w:val="00CC143D"/>
    <w:rsid w:val="00CC145D"/>
    <w:rsid w:val="00CC21C8"/>
    <w:rsid w:val="00CC29DF"/>
    <w:rsid w:val="00CC342D"/>
    <w:rsid w:val="00CC37A5"/>
    <w:rsid w:val="00CC3FD3"/>
    <w:rsid w:val="00CC455E"/>
    <w:rsid w:val="00CC4D8E"/>
    <w:rsid w:val="00CC540C"/>
    <w:rsid w:val="00CC63FF"/>
    <w:rsid w:val="00CC6CE7"/>
    <w:rsid w:val="00CC6F7A"/>
    <w:rsid w:val="00CC71BD"/>
    <w:rsid w:val="00CD05DA"/>
    <w:rsid w:val="00CD0CC2"/>
    <w:rsid w:val="00CD0D07"/>
    <w:rsid w:val="00CD1DBB"/>
    <w:rsid w:val="00CD1E55"/>
    <w:rsid w:val="00CD1F67"/>
    <w:rsid w:val="00CD272E"/>
    <w:rsid w:val="00CD46BE"/>
    <w:rsid w:val="00CD47F4"/>
    <w:rsid w:val="00CD483C"/>
    <w:rsid w:val="00CD64C8"/>
    <w:rsid w:val="00CD7567"/>
    <w:rsid w:val="00CD7B01"/>
    <w:rsid w:val="00CD7F18"/>
    <w:rsid w:val="00CE0ABA"/>
    <w:rsid w:val="00CE0CE6"/>
    <w:rsid w:val="00CE14F3"/>
    <w:rsid w:val="00CE172D"/>
    <w:rsid w:val="00CE17A0"/>
    <w:rsid w:val="00CE2049"/>
    <w:rsid w:val="00CE2A6A"/>
    <w:rsid w:val="00CE2B3A"/>
    <w:rsid w:val="00CE35D4"/>
    <w:rsid w:val="00CE51D1"/>
    <w:rsid w:val="00CE5D40"/>
    <w:rsid w:val="00CE77BF"/>
    <w:rsid w:val="00CF1F54"/>
    <w:rsid w:val="00CF3A6B"/>
    <w:rsid w:val="00CF409D"/>
    <w:rsid w:val="00CF441D"/>
    <w:rsid w:val="00CF44B5"/>
    <w:rsid w:val="00CF48FF"/>
    <w:rsid w:val="00CF5608"/>
    <w:rsid w:val="00CF62DA"/>
    <w:rsid w:val="00CF65A2"/>
    <w:rsid w:val="00CF7BAF"/>
    <w:rsid w:val="00D00A03"/>
    <w:rsid w:val="00D01CAE"/>
    <w:rsid w:val="00D024E9"/>
    <w:rsid w:val="00D026D9"/>
    <w:rsid w:val="00D03648"/>
    <w:rsid w:val="00D03B3B"/>
    <w:rsid w:val="00D04874"/>
    <w:rsid w:val="00D05035"/>
    <w:rsid w:val="00D0658F"/>
    <w:rsid w:val="00D067E5"/>
    <w:rsid w:val="00D076FC"/>
    <w:rsid w:val="00D10B9A"/>
    <w:rsid w:val="00D10CFA"/>
    <w:rsid w:val="00D112F1"/>
    <w:rsid w:val="00D1187C"/>
    <w:rsid w:val="00D1210B"/>
    <w:rsid w:val="00D130AC"/>
    <w:rsid w:val="00D133FD"/>
    <w:rsid w:val="00D1349D"/>
    <w:rsid w:val="00D137DE"/>
    <w:rsid w:val="00D1532E"/>
    <w:rsid w:val="00D153F1"/>
    <w:rsid w:val="00D15F00"/>
    <w:rsid w:val="00D16712"/>
    <w:rsid w:val="00D16A6F"/>
    <w:rsid w:val="00D202A9"/>
    <w:rsid w:val="00D20977"/>
    <w:rsid w:val="00D209A4"/>
    <w:rsid w:val="00D20B1B"/>
    <w:rsid w:val="00D20BC5"/>
    <w:rsid w:val="00D2117D"/>
    <w:rsid w:val="00D214E4"/>
    <w:rsid w:val="00D2166A"/>
    <w:rsid w:val="00D222B6"/>
    <w:rsid w:val="00D228B6"/>
    <w:rsid w:val="00D24434"/>
    <w:rsid w:val="00D24C3E"/>
    <w:rsid w:val="00D25075"/>
    <w:rsid w:val="00D25BD2"/>
    <w:rsid w:val="00D25E15"/>
    <w:rsid w:val="00D260D1"/>
    <w:rsid w:val="00D26638"/>
    <w:rsid w:val="00D271B2"/>
    <w:rsid w:val="00D27353"/>
    <w:rsid w:val="00D27774"/>
    <w:rsid w:val="00D3080C"/>
    <w:rsid w:val="00D308BC"/>
    <w:rsid w:val="00D31ACE"/>
    <w:rsid w:val="00D31C1B"/>
    <w:rsid w:val="00D32713"/>
    <w:rsid w:val="00D33301"/>
    <w:rsid w:val="00D347B4"/>
    <w:rsid w:val="00D3490E"/>
    <w:rsid w:val="00D34A84"/>
    <w:rsid w:val="00D35DC2"/>
    <w:rsid w:val="00D35E58"/>
    <w:rsid w:val="00D3612F"/>
    <w:rsid w:val="00D36C56"/>
    <w:rsid w:val="00D36F22"/>
    <w:rsid w:val="00D37947"/>
    <w:rsid w:val="00D420AD"/>
    <w:rsid w:val="00D42250"/>
    <w:rsid w:val="00D422D5"/>
    <w:rsid w:val="00D4337D"/>
    <w:rsid w:val="00D4337E"/>
    <w:rsid w:val="00D43871"/>
    <w:rsid w:val="00D449DE"/>
    <w:rsid w:val="00D44C54"/>
    <w:rsid w:val="00D45C56"/>
    <w:rsid w:val="00D45DDF"/>
    <w:rsid w:val="00D45F69"/>
    <w:rsid w:val="00D47912"/>
    <w:rsid w:val="00D50642"/>
    <w:rsid w:val="00D50CD3"/>
    <w:rsid w:val="00D51425"/>
    <w:rsid w:val="00D51943"/>
    <w:rsid w:val="00D53202"/>
    <w:rsid w:val="00D56203"/>
    <w:rsid w:val="00D56FDE"/>
    <w:rsid w:val="00D574A3"/>
    <w:rsid w:val="00D57B43"/>
    <w:rsid w:val="00D60675"/>
    <w:rsid w:val="00D60C10"/>
    <w:rsid w:val="00D60F6B"/>
    <w:rsid w:val="00D61932"/>
    <w:rsid w:val="00D61A81"/>
    <w:rsid w:val="00D61FB9"/>
    <w:rsid w:val="00D62C81"/>
    <w:rsid w:val="00D62EFA"/>
    <w:rsid w:val="00D636B1"/>
    <w:rsid w:val="00D63BF5"/>
    <w:rsid w:val="00D63DDD"/>
    <w:rsid w:val="00D63FF6"/>
    <w:rsid w:val="00D66486"/>
    <w:rsid w:val="00D664DA"/>
    <w:rsid w:val="00D66727"/>
    <w:rsid w:val="00D66D8F"/>
    <w:rsid w:val="00D671EB"/>
    <w:rsid w:val="00D67DC3"/>
    <w:rsid w:val="00D701EB"/>
    <w:rsid w:val="00D718D4"/>
    <w:rsid w:val="00D71A74"/>
    <w:rsid w:val="00D72194"/>
    <w:rsid w:val="00D72DB4"/>
    <w:rsid w:val="00D72F41"/>
    <w:rsid w:val="00D7321E"/>
    <w:rsid w:val="00D737F7"/>
    <w:rsid w:val="00D74087"/>
    <w:rsid w:val="00D745A8"/>
    <w:rsid w:val="00D74A4F"/>
    <w:rsid w:val="00D761E1"/>
    <w:rsid w:val="00D770FC"/>
    <w:rsid w:val="00D776DB"/>
    <w:rsid w:val="00D77A2B"/>
    <w:rsid w:val="00D77BC5"/>
    <w:rsid w:val="00D80F84"/>
    <w:rsid w:val="00D80FED"/>
    <w:rsid w:val="00D81446"/>
    <w:rsid w:val="00D814A9"/>
    <w:rsid w:val="00D817E7"/>
    <w:rsid w:val="00D82290"/>
    <w:rsid w:val="00D82595"/>
    <w:rsid w:val="00D8418B"/>
    <w:rsid w:val="00D84343"/>
    <w:rsid w:val="00D8436A"/>
    <w:rsid w:val="00D8540D"/>
    <w:rsid w:val="00D85714"/>
    <w:rsid w:val="00D859FA"/>
    <w:rsid w:val="00D85F90"/>
    <w:rsid w:val="00D86005"/>
    <w:rsid w:val="00D86AFE"/>
    <w:rsid w:val="00D87AC6"/>
    <w:rsid w:val="00D90079"/>
    <w:rsid w:val="00D90719"/>
    <w:rsid w:val="00D909B7"/>
    <w:rsid w:val="00D91525"/>
    <w:rsid w:val="00D917CD"/>
    <w:rsid w:val="00D93702"/>
    <w:rsid w:val="00D937CB"/>
    <w:rsid w:val="00D93A55"/>
    <w:rsid w:val="00D9455A"/>
    <w:rsid w:val="00D97674"/>
    <w:rsid w:val="00DA0F0D"/>
    <w:rsid w:val="00DA1E3D"/>
    <w:rsid w:val="00DA23A5"/>
    <w:rsid w:val="00DA26FF"/>
    <w:rsid w:val="00DA2DEA"/>
    <w:rsid w:val="00DA370B"/>
    <w:rsid w:val="00DA3BB8"/>
    <w:rsid w:val="00DA3E0E"/>
    <w:rsid w:val="00DA54AE"/>
    <w:rsid w:val="00DA64E8"/>
    <w:rsid w:val="00DA6E10"/>
    <w:rsid w:val="00DA7D4F"/>
    <w:rsid w:val="00DA7D71"/>
    <w:rsid w:val="00DB1A1C"/>
    <w:rsid w:val="00DB1B5F"/>
    <w:rsid w:val="00DB1B9E"/>
    <w:rsid w:val="00DB1E37"/>
    <w:rsid w:val="00DB2096"/>
    <w:rsid w:val="00DB3C1B"/>
    <w:rsid w:val="00DB4709"/>
    <w:rsid w:val="00DB5050"/>
    <w:rsid w:val="00DB52B1"/>
    <w:rsid w:val="00DB577A"/>
    <w:rsid w:val="00DB5DEA"/>
    <w:rsid w:val="00DB5E22"/>
    <w:rsid w:val="00DB5F8C"/>
    <w:rsid w:val="00DB7E4B"/>
    <w:rsid w:val="00DC0CEA"/>
    <w:rsid w:val="00DC180F"/>
    <w:rsid w:val="00DC1A81"/>
    <w:rsid w:val="00DC20A6"/>
    <w:rsid w:val="00DC27B1"/>
    <w:rsid w:val="00DC29BC"/>
    <w:rsid w:val="00DC3189"/>
    <w:rsid w:val="00DC3F45"/>
    <w:rsid w:val="00DC5474"/>
    <w:rsid w:val="00DC58DA"/>
    <w:rsid w:val="00DC5F69"/>
    <w:rsid w:val="00DC6970"/>
    <w:rsid w:val="00DC717B"/>
    <w:rsid w:val="00DC7606"/>
    <w:rsid w:val="00DD111D"/>
    <w:rsid w:val="00DD28FC"/>
    <w:rsid w:val="00DD2A4D"/>
    <w:rsid w:val="00DD2FD6"/>
    <w:rsid w:val="00DD3428"/>
    <w:rsid w:val="00DD3AE6"/>
    <w:rsid w:val="00DD4C69"/>
    <w:rsid w:val="00DD593E"/>
    <w:rsid w:val="00DD5F39"/>
    <w:rsid w:val="00DD600A"/>
    <w:rsid w:val="00DD6011"/>
    <w:rsid w:val="00DD751B"/>
    <w:rsid w:val="00DD7A7B"/>
    <w:rsid w:val="00DD7AE7"/>
    <w:rsid w:val="00DD7D40"/>
    <w:rsid w:val="00DD7F29"/>
    <w:rsid w:val="00DE0430"/>
    <w:rsid w:val="00DE3605"/>
    <w:rsid w:val="00DE3A59"/>
    <w:rsid w:val="00DE3E65"/>
    <w:rsid w:val="00DE41C9"/>
    <w:rsid w:val="00DE545E"/>
    <w:rsid w:val="00DE67A1"/>
    <w:rsid w:val="00DE6AAF"/>
    <w:rsid w:val="00DE77BB"/>
    <w:rsid w:val="00DF14B2"/>
    <w:rsid w:val="00DF1659"/>
    <w:rsid w:val="00DF2398"/>
    <w:rsid w:val="00DF2533"/>
    <w:rsid w:val="00DF3B2A"/>
    <w:rsid w:val="00DF40CA"/>
    <w:rsid w:val="00DF4568"/>
    <w:rsid w:val="00DF4ED8"/>
    <w:rsid w:val="00DF4F11"/>
    <w:rsid w:val="00DF54B5"/>
    <w:rsid w:val="00DF62DA"/>
    <w:rsid w:val="00DF656A"/>
    <w:rsid w:val="00DF6E0F"/>
    <w:rsid w:val="00DF6EF8"/>
    <w:rsid w:val="00E000A4"/>
    <w:rsid w:val="00E006BA"/>
    <w:rsid w:val="00E00BF5"/>
    <w:rsid w:val="00E013AF"/>
    <w:rsid w:val="00E0202D"/>
    <w:rsid w:val="00E026D1"/>
    <w:rsid w:val="00E02EDF"/>
    <w:rsid w:val="00E04946"/>
    <w:rsid w:val="00E066BA"/>
    <w:rsid w:val="00E069B2"/>
    <w:rsid w:val="00E11239"/>
    <w:rsid w:val="00E11B17"/>
    <w:rsid w:val="00E11D69"/>
    <w:rsid w:val="00E121F9"/>
    <w:rsid w:val="00E12511"/>
    <w:rsid w:val="00E1268B"/>
    <w:rsid w:val="00E12CA7"/>
    <w:rsid w:val="00E135AD"/>
    <w:rsid w:val="00E1368E"/>
    <w:rsid w:val="00E13E56"/>
    <w:rsid w:val="00E145A4"/>
    <w:rsid w:val="00E154E3"/>
    <w:rsid w:val="00E1578C"/>
    <w:rsid w:val="00E162F9"/>
    <w:rsid w:val="00E164AD"/>
    <w:rsid w:val="00E16627"/>
    <w:rsid w:val="00E169DE"/>
    <w:rsid w:val="00E17B40"/>
    <w:rsid w:val="00E20679"/>
    <w:rsid w:val="00E20964"/>
    <w:rsid w:val="00E21586"/>
    <w:rsid w:val="00E21759"/>
    <w:rsid w:val="00E21C56"/>
    <w:rsid w:val="00E21CE9"/>
    <w:rsid w:val="00E22336"/>
    <w:rsid w:val="00E22398"/>
    <w:rsid w:val="00E2257A"/>
    <w:rsid w:val="00E2418F"/>
    <w:rsid w:val="00E245F8"/>
    <w:rsid w:val="00E24C21"/>
    <w:rsid w:val="00E24D7D"/>
    <w:rsid w:val="00E25669"/>
    <w:rsid w:val="00E26605"/>
    <w:rsid w:val="00E26773"/>
    <w:rsid w:val="00E26B44"/>
    <w:rsid w:val="00E26BAD"/>
    <w:rsid w:val="00E26DBD"/>
    <w:rsid w:val="00E275F1"/>
    <w:rsid w:val="00E2771D"/>
    <w:rsid w:val="00E27790"/>
    <w:rsid w:val="00E27ADE"/>
    <w:rsid w:val="00E3007F"/>
    <w:rsid w:val="00E3026A"/>
    <w:rsid w:val="00E3178C"/>
    <w:rsid w:val="00E31C2A"/>
    <w:rsid w:val="00E321FF"/>
    <w:rsid w:val="00E32779"/>
    <w:rsid w:val="00E327F2"/>
    <w:rsid w:val="00E330F5"/>
    <w:rsid w:val="00E33724"/>
    <w:rsid w:val="00E33F83"/>
    <w:rsid w:val="00E3403D"/>
    <w:rsid w:val="00E355F1"/>
    <w:rsid w:val="00E359EB"/>
    <w:rsid w:val="00E35A87"/>
    <w:rsid w:val="00E36081"/>
    <w:rsid w:val="00E36501"/>
    <w:rsid w:val="00E3705E"/>
    <w:rsid w:val="00E370CC"/>
    <w:rsid w:val="00E371DC"/>
    <w:rsid w:val="00E37547"/>
    <w:rsid w:val="00E37570"/>
    <w:rsid w:val="00E37827"/>
    <w:rsid w:val="00E4177D"/>
    <w:rsid w:val="00E422B1"/>
    <w:rsid w:val="00E42804"/>
    <w:rsid w:val="00E439F7"/>
    <w:rsid w:val="00E43A57"/>
    <w:rsid w:val="00E43C45"/>
    <w:rsid w:val="00E43FA8"/>
    <w:rsid w:val="00E4597D"/>
    <w:rsid w:val="00E45A10"/>
    <w:rsid w:val="00E46336"/>
    <w:rsid w:val="00E46791"/>
    <w:rsid w:val="00E46B35"/>
    <w:rsid w:val="00E475E6"/>
    <w:rsid w:val="00E4771F"/>
    <w:rsid w:val="00E47770"/>
    <w:rsid w:val="00E478B4"/>
    <w:rsid w:val="00E47C78"/>
    <w:rsid w:val="00E503CE"/>
    <w:rsid w:val="00E5051C"/>
    <w:rsid w:val="00E505DF"/>
    <w:rsid w:val="00E50D75"/>
    <w:rsid w:val="00E51F21"/>
    <w:rsid w:val="00E52B58"/>
    <w:rsid w:val="00E52DA1"/>
    <w:rsid w:val="00E531F9"/>
    <w:rsid w:val="00E53C41"/>
    <w:rsid w:val="00E53D19"/>
    <w:rsid w:val="00E5469C"/>
    <w:rsid w:val="00E5486D"/>
    <w:rsid w:val="00E5592A"/>
    <w:rsid w:val="00E55944"/>
    <w:rsid w:val="00E55980"/>
    <w:rsid w:val="00E55AC6"/>
    <w:rsid w:val="00E56424"/>
    <w:rsid w:val="00E564B7"/>
    <w:rsid w:val="00E5661A"/>
    <w:rsid w:val="00E5684E"/>
    <w:rsid w:val="00E56C20"/>
    <w:rsid w:val="00E56E01"/>
    <w:rsid w:val="00E57B54"/>
    <w:rsid w:val="00E57D7D"/>
    <w:rsid w:val="00E60323"/>
    <w:rsid w:val="00E615B6"/>
    <w:rsid w:val="00E61B8A"/>
    <w:rsid w:val="00E61DD8"/>
    <w:rsid w:val="00E62622"/>
    <w:rsid w:val="00E62676"/>
    <w:rsid w:val="00E62ADD"/>
    <w:rsid w:val="00E6388D"/>
    <w:rsid w:val="00E63E9F"/>
    <w:rsid w:val="00E64363"/>
    <w:rsid w:val="00E65358"/>
    <w:rsid w:val="00E6749B"/>
    <w:rsid w:val="00E6764D"/>
    <w:rsid w:val="00E67F3B"/>
    <w:rsid w:val="00E70083"/>
    <w:rsid w:val="00E70401"/>
    <w:rsid w:val="00E7091B"/>
    <w:rsid w:val="00E711DD"/>
    <w:rsid w:val="00E720B7"/>
    <w:rsid w:val="00E72BF7"/>
    <w:rsid w:val="00E74B11"/>
    <w:rsid w:val="00E74F30"/>
    <w:rsid w:val="00E751A0"/>
    <w:rsid w:val="00E77064"/>
    <w:rsid w:val="00E77DCA"/>
    <w:rsid w:val="00E80701"/>
    <w:rsid w:val="00E8159B"/>
    <w:rsid w:val="00E819D8"/>
    <w:rsid w:val="00E820A6"/>
    <w:rsid w:val="00E825D7"/>
    <w:rsid w:val="00E839AC"/>
    <w:rsid w:val="00E83AE6"/>
    <w:rsid w:val="00E850BF"/>
    <w:rsid w:val="00E85196"/>
    <w:rsid w:val="00E85C5A"/>
    <w:rsid w:val="00E85D34"/>
    <w:rsid w:val="00E8603D"/>
    <w:rsid w:val="00E876CB"/>
    <w:rsid w:val="00E905D9"/>
    <w:rsid w:val="00E906D5"/>
    <w:rsid w:val="00E90909"/>
    <w:rsid w:val="00E9093E"/>
    <w:rsid w:val="00E90F7D"/>
    <w:rsid w:val="00E914B2"/>
    <w:rsid w:val="00E91C01"/>
    <w:rsid w:val="00E92B2E"/>
    <w:rsid w:val="00E93371"/>
    <w:rsid w:val="00E9341F"/>
    <w:rsid w:val="00E93EB6"/>
    <w:rsid w:val="00E9614C"/>
    <w:rsid w:val="00E97039"/>
    <w:rsid w:val="00E97143"/>
    <w:rsid w:val="00E97221"/>
    <w:rsid w:val="00E97410"/>
    <w:rsid w:val="00E97C9C"/>
    <w:rsid w:val="00EA0627"/>
    <w:rsid w:val="00EA21EA"/>
    <w:rsid w:val="00EA252F"/>
    <w:rsid w:val="00EA329B"/>
    <w:rsid w:val="00EA3423"/>
    <w:rsid w:val="00EA4035"/>
    <w:rsid w:val="00EA4420"/>
    <w:rsid w:val="00EA4978"/>
    <w:rsid w:val="00EA5EF6"/>
    <w:rsid w:val="00EA6716"/>
    <w:rsid w:val="00EA674F"/>
    <w:rsid w:val="00EA68C5"/>
    <w:rsid w:val="00EA7908"/>
    <w:rsid w:val="00EB0AEF"/>
    <w:rsid w:val="00EB0B02"/>
    <w:rsid w:val="00EB1595"/>
    <w:rsid w:val="00EB1BB2"/>
    <w:rsid w:val="00EB20C1"/>
    <w:rsid w:val="00EB2145"/>
    <w:rsid w:val="00EB287E"/>
    <w:rsid w:val="00EB31E0"/>
    <w:rsid w:val="00EB39FE"/>
    <w:rsid w:val="00EB3BC8"/>
    <w:rsid w:val="00EB520A"/>
    <w:rsid w:val="00EB552D"/>
    <w:rsid w:val="00EB5C08"/>
    <w:rsid w:val="00EB6586"/>
    <w:rsid w:val="00EB6C96"/>
    <w:rsid w:val="00EB70A4"/>
    <w:rsid w:val="00EB70FE"/>
    <w:rsid w:val="00EB79DE"/>
    <w:rsid w:val="00EC0C18"/>
    <w:rsid w:val="00EC160A"/>
    <w:rsid w:val="00EC1777"/>
    <w:rsid w:val="00EC2813"/>
    <w:rsid w:val="00EC3493"/>
    <w:rsid w:val="00EC3571"/>
    <w:rsid w:val="00EC4B43"/>
    <w:rsid w:val="00EC5119"/>
    <w:rsid w:val="00EC5172"/>
    <w:rsid w:val="00EC540C"/>
    <w:rsid w:val="00EC5F21"/>
    <w:rsid w:val="00EC6BAB"/>
    <w:rsid w:val="00EC6DEE"/>
    <w:rsid w:val="00EC7EB1"/>
    <w:rsid w:val="00ED0052"/>
    <w:rsid w:val="00ED12DA"/>
    <w:rsid w:val="00ED1659"/>
    <w:rsid w:val="00ED20C3"/>
    <w:rsid w:val="00ED2C9E"/>
    <w:rsid w:val="00ED2D8F"/>
    <w:rsid w:val="00ED307A"/>
    <w:rsid w:val="00ED3602"/>
    <w:rsid w:val="00ED40E7"/>
    <w:rsid w:val="00ED499A"/>
    <w:rsid w:val="00ED4A5D"/>
    <w:rsid w:val="00ED4C4A"/>
    <w:rsid w:val="00ED5358"/>
    <w:rsid w:val="00ED6B03"/>
    <w:rsid w:val="00ED7812"/>
    <w:rsid w:val="00ED7F3A"/>
    <w:rsid w:val="00EE0847"/>
    <w:rsid w:val="00EE1214"/>
    <w:rsid w:val="00EE1327"/>
    <w:rsid w:val="00EE280C"/>
    <w:rsid w:val="00EE2BCC"/>
    <w:rsid w:val="00EE367A"/>
    <w:rsid w:val="00EE3881"/>
    <w:rsid w:val="00EE4BC3"/>
    <w:rsid w:val="00EE4CEA"/>
    <w:rsid w:val="00EE4D33"/>
    <w:rsid w:val="00EE67C4"/>
    <w:rsid w:val="00EE6B5F"/>
    <w:rsid w:val="00EE765C"/>
    <w:rsid w:val="00EE7788"/>
    <w:rsid w:val="00EE7DAF"/>
    <w:rsid w:val="00EF0389"/>
    <w:rsid w:val="00EF05D7"/>
    <w:rsid w:val="00EF0A3B"/>
    <w:rsid w:val="00EF11FA"/>
    <w:rsid w:val="00EF1909"/>
    <w:rsid w:val="00EF3158"/>
    <w:rsid w:val="00EF335B"/>
    <w:rsid w:val="00EF3490"/>
    <w:rsid w:val="00EF3B4C"/>
    <w:rsid w:val="00EF3C09"/>
    <w:rsid w:val="00EF5122"/>
    <w:rsid w:val="00EF51B0"/>
    <w:rsid w:val="00EF5272"/>
    <w:rsid w:val="00EF5C99"/>
    <w:rsid w:val="00EF6B4A"/>
    <w:rsid w:val="00EF7A60"/>
    <w:rsid w:val="00F00423"/>
    <w:rsid w:val="00F00998"/>
    <w:rsid w:val="00F0128B"/>
    <w:rsid w:val="00F017D3"/>
    <w:rsid w:val="00F01EE3"/>
    <w:rsid w:val="00F02451"/>
    <w:rsid w:val="00F02B90"/>
    <w:rsid w:val="00F04925"/>
    <w:rsid w:val="00F04C16"/>
    <w:rsid w:val="00F0721D"/>
    <w:rsid w:val="00F075D8"/>
    <w:rsid w:val="00F1005D"/>
    <w:rsid w:val="00F10189"/>
    <w:rsid w:val="00F1121C"/>
    <w:rsid w:val="00F1190E"/>
    <w:rsid w:val="00F11C29"/>
    <w:rsid w:val="00F11D66"/>
    <w:rsid w:val="00F12219"/>
    <w:rsid w:val="00F127D4"/>
    <w:rsid w:val="00F1377C"/>
    <w:rsid w:val="00F13C3B"/>
    <w:rsid w:val="00F13FE6"/>
    <w:rsid w:val="00F14D96"/>
    <w:rsid w:val="00F15D3F"/>
    <w:rsid w:val="00F1782F"/>
    <w:rsid w:val="00F20C1E"/>
    <w:rsid w:val="00F20FD7"/>
    <w:rsid w:val="00F21810"/>
    <w:rsid w:val="00F21A15"/>
    <w:rsid w:val="00F224E0"/>
    <w:rsid w:val="00F2320E"/>
    <w:rsid w:val="00F23D95"/>
    <w:rsid w:val="00F245AB"/>
    <w:rsid w:val="00F24A05"/>
    <w:rsid w:val="00F25CFB"/>
    <w:rsid w:val="00F266F0"/>
    <w:rsid w:val="00F26A58"/>
    <w:rsid w:val="00F27516"/>
    <w:rsid w:val="00F275E8"/>
    <w:rsid w:val="00F2775F"/>
    <w:rsid w:val="00F279ED"/>
    <w:rsid w:val="00F27AD1"/>
    <w:rsid w:val="00F32A16"/>
    <w:rsid w:val="00F33290"/>
    <w:rsid w:val="00F337BF"/>
    <w:rsid w:val="00F34ADA"/>
    <w:rsid w:val="00F356D9"/>
    <w:rsid w:val="00F3575E"/>
    <w:rsid w:val="00F3603B"/>
    <w:rsid w:val="00F375D4"/>
    <w:rsid w:val="00F37AB3"/>
    <w:rsid w:val="00F4011B"/>
    <w:rsid w:val="00F404D6"/>
    <w:rsid w:val="00F4143F"/>
    <w:rsid w:val="00F42372"/>
    <w:rsid w:val="00F42808"/>
    <w:rsid w:val="00F43181"/>
    <w:rsid w:val="00F4328B"/>
    <w:rsid w:val="00F436A1"/>
    <w:rsid w:val="00F46A9B"/>
    <w:rsid w:val="00F47200"/>
    <w:rsid w:val="00F50035"/>
    <w:rsid w:val="00F50041"/>
    <w:rsid w:val="00F50463"/>
    <w:rsid w:val="00F50699"/>
    <w:rsid w:val="00F51A04"/>
    <w:rsid w:val="00F53491"/>
    <w:rsid w:val="00F54134"/>
    <w:rsid w:val="00F541DA"/>
    <w:rsid w:val="00F54E12"/>
    <w:rsid w:val="00F5650E"/>
    <w:rsid w:val="00F56587"/>
    <w:rsid w:val="00F5788A"/>
    <w:rsid w:val="00F57AAF"/>
    <w:rsid w:val="00F57C9D"/>
    <w:rsid w:val="00F57D6F"/>
    <w:rsid w:val="00F60E2F"/>
    <w:rsid w:val="00F62155"/>
    <w:rsid w:val="00F6375E"/>
    <w:rsid w:val="00F64139"/>
    <w:rsid w:val="00F641D0"/>
    <w:rsid w:val="00F64E4D"/>
    <w:rsid w:val="00F65EEB"/>
    <w:rsid w:val="00F665FD"/>
    <w:rsid w:val="00F66835"/>
    <w:rsid w:val="00F668C3"/>
    <w:rsid w:val="00F66CB0"/>
    <w:rsid w:val="00F67853"/>
    <w:rsid w:val="00F67A18"/>
    <w:rsid w:val="00F67C4C"/>
    <w:rsid w:val="00F67E12"/>
    <w:rsid w:val="00F70DB7"/>
    <w:rsid w:val="00F7127A"/>
    <w:rsid w:val="00F71573"/>
    <w:rsid w:val="00F7177A"/>
    <w:rsid w:val="00F71A2C"/>
    <w:rsid w:val="00F71F73"/>
    <w:rsid w:val="00F7201D"/>
    <w:rsid w:val="00F7255B"/>
    <w:rsid w:val="00F72A06"/>
    <w:rsid w:val="00F738CA"/>
    <w:rsid w:val="00F738DF"/>
    <w:rsid w:val="00F73A67"/>
    <w:rsid w:val="00F74218"/>
    <w:rsid w:val="00F74379"/>
    <w:rsid w:val="00F751EB"/>
    <w:rsid w:val="00F75890"/>
    <w:rsid w:val="00F75A65"/>
    <w:rsid w:val="00F77089"/>
    <w:rsid w:val="00F770B4"/>
    <w:rsid w:val="00F7722E"/>
    <w:rsid w:val="00F80294"/>
    <w:rsid w:val="00F809A5"/>
    <w:rsid w:val="00F80B44"/>
    <w:rsid w:val="00F81150"/>
    <w:rsid w:val="00F8274A"/>
    <w:rsid w:val="00F83CC8"/>
    <w:rsid w:val="00F84D09"/>
    <w:rsid w:val="00F859FC"/>
    <w:rsid w:val="00F8661D"/>
    <w:rsid w:val="00F866CF"/>
    <w:rsid w:val="00F870E9"/>
    <w:rsid w:val="00F87443"/>
    <w:rsid w:val="00F87693"/>
    <w:rsid w:val="00F877C4"/>
    <w:rsid w:val="00F877D3"/>
    <w:rsid w:val="00F87D6F"/>
    <w:rsid w:val="00F87FD0"/>
    <w:rsid w:val="00F901C4"/>
    <w:rsid w:val="00F90345"/>
    <w:rsid w:val="00F90383"/>
    <w:rsid w:val="00F903D5"/>
    <w:rsid w:val="00F91179"/>
    <w:rsid w:val="00F918D0"/>
    <w:rsid w:val="00F91B03"/>
    <w:rsid w:val="00F92089"/>
    <w:rsid w:val="00F93AB1"/>
    <w:rsid w:val="00F9408E"/>
    <w:rsid w:val="00F94E86"/>
    <w:rsid w:val="00F95B80"/>
    <w:rsid w:val="00F95F84"/>
    <w:rsid w:val="00F96833"/>
    <w:rsid w:val="00F96885"/>
    <w:rsid w:val="00F97446"/>
    <w:rsid w:val="00F97C1C"/>
    <w:rsid w:val="00FA0516"/>
    <w:rsid w:val="00FA076B"/>
    <w:rsid w:val="00FA077F"/>
    <w:rsid w:val="00FA0A8C"/>
    <w:rsid w:val="00FA0DF8"/>
    <w:rsid w:val="00FA0FA5"/>
    <w:rsid w:val="00FA10E3"/>
    <w:rsid w:val="00FA1DD1"/>
    <w:rsid w:val="00FA2306"/>
    <w:rsid w:val="00FA2760"/>
    <w:rsid w:val="00FA2949"/>
    <w:rsid w:val="00FA2CD7"/>
    <w:rsid w:val="00FA3014"/>
    <w:rsid w:val="00FA3693"/>
    <w:rsid w:val="00FA36D5"/>
    <w:rsid w:val="00FA3A57"/>
    <w:rsid w:val="00FA4552"/>
    <w:rsid w:val="00FA5326"/>
    <w:rsid w:val="00FA68D5"/>
    <w:rsid w:val="00FA6C2F"/>
    <w:rsid w:val="00FA6DC7"/>
    <w:rsid w:val="00FB3AC0"/>
    <w:rsid w:val="00FB3BE4"/>
    <w:rsid w:val="00FB46A7"/>
    <w:rsid w:val="00FB608D"/>
    <w:rsid w:val="00FB7585"/>
    <w:rsid w:val="00FB77EE"/>
    <w:rsid w:val="00FC032A"/>
    <w:rsid w:val="00FC0994"/>
    <w:rsid w:val="00FC1A1A"/>
    <w:rsid w:val="00FC227F"/>
    <w:rsid w:val="00FC2352"/>
    <w:rsid w:val="00FC2F7F"/>
    <w:rsid w:val="00FC3721"/>
    <w:rsid w:val="00FC3AA7"/>
    <w:rsid w:val="00FC3F7E"/>
    <w:rsid w:val="00FC407B"/>
    <w:rsid w:val="00FC4091"/>
    <w:rsid w:val="00FC4293"/>
    <w:rsid w:val="00FC4839"/>
    <w:rsid w:val="00FC5920"/>
    <w:rsid w:val="00FC5E6B"/>
    <w:rsid w:val="00FC608A"/>
    <w:rsid w:val="00FC60DC"/>
    <w:rsid w:val="00FC6B20"/>
    <w:rsid w:val="00FC7B2C"/>
    <w:rsid w:val="00FD0861"/>
    <w:rsid w:val="00FD2B49"/>
    <w:rsid w:val="00FD30B5"/>
    <w:rsid w:val="00FD361D"/>
    <w:rsid w:val="00FD399B"/>
    <w:rsid w:val="00FD3CE1"/>
    <w:rsid w:val="00FD3FDD"/>
    <w:rsid w:val="00FD4000"/>
    <w:rsid w:val="00FD4796"/>
    <w:rsid w:val="00FD5303"/>
    <w:rsid w:val="00FD5725"/>
    <w:rsid w:val="00FD5ADC"/>
    <w:rsid w:val="00FD5ED9"/>
    <w:rsid w:val="00FD63AF"/>
    <w:rsid w:val="00FD703E"/>
    <w:rsid w:val="00FD707A"/>
    <w:rsid w:val="00FE001F"/>
    <w:rsid w:val="00FE08E0"/>
    <w:rsid w:val="00FE0C51"/>
    <w:rsid w:val="00FE11D9"/>
    <w:rsid w:val="00FE208E"/>
    <w:rsid w:val="00FE261D"/>
    <w:rsid w:val="00FE303C"/>
    <w:rsid w:val="00FE3C3F"/>
    <w:rsid w:val="00FE4118"/>
    <w:rsid w:val="00FE45D2"/>
    <w:rsid w:val="00FE4A05"/>
    <w:rsid w:val="00FE5464"/>
    <w:rsid w:val="00FE5BA1"/>
    <w:rsid w:val="00FE5DF0"/>
    <w:rsid w:val="00FE6D2E"/>
    <w:rsid w:val="00FE6EAB"/>
    <w:rsid w:val="00FE71D9"/>
    <w:rsid w:val="00FE7757"/>
    <w:rsid w:val="00FE7FB7"/>
    <w:rsid w:val="00FF0578"/>
    <w:rsid w:val="00FF06D9"/>
    <w:rsid w:val="00FF09E8"/>
    <w:rsid w:val="00FF2288"/>
    <w:rsid w:val="00FF23AD"/>
    <w:rsid w:val="00FF2805"/>
    <w:rsid w:val="00FF2E6F"/>
    <w:rsid w:val="00FF3F28"/>
    <w:rsid w:val="00FF3F9A"/>
    <w:rsid w:val="00FF40BD"/>
    <w:rsid w:val="00FF4926"/>
    <w:rsid w:val="00FF4965"/>
    <w:rsid w:val="00FF4CD9"/>
    <w:rsid w:val="00FF4FDC"/>
    <w:rsid w:val="00FF4FF9"/>
    <w:rsid w:val="00FF5DE0"/>
    <w:rsid w:val="00FF5EF5"/>
    <w:rsid w:val="00FF5FB5"/>
    <w:rsid w:val="00FF62C2"/>
    <w:rsid w:val="00FF64BC"/>
    <w:rsid w:val="00FF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8534C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2398"/>
    <w:pPr>
      <w:spacing w:after="120"/>
      <w:jc w:val="both"/>
    </w:pPr>
    <w:rPr>
      <w:rFonts w:ascii="Arial" w:hAnsi="Arial"/>
      <w:szCs w:val="24"/>
      <w:lang w:val="en-GB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14A31"/>
    <w:pPr>
      <w:keepNext/>
      <w:keepLines/>
      <w:spacing w:before="240" w:after="240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68AE"/>
    <w:pPr>
      <w:keepNext/>
      <w:spacing w:before="240" w:after="240"/>
      <w:outlineLvl w:val="1"/>
    </w:pPr>
    <w:rPr>
      <w:rFonts w:eastAsia="Times New Roman"/>
      <w:b/>
      <w:bCs/>
      <w:iCs/>
      <w:sz w:val="24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A717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90F7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14A31"/>
    <w:rPr>
      <w:rFonts w:ascii="Arial" w:eastAsia="Times New Roman" w:hAnsi="Arial"/>
      <w:b/>
      <w:bCs/>
      <w:sz w:val="28"/>
      <w:szCs w:val="28"/>
      <w:lang w:val="en-US" w:eastAsia="en-US"/>
    </w:rPr>
  </w:style>
  <w:style w:type="table" w:styleId="Tabela-Siatka">
    <w:name w:val="Table Grid"/>
    <w:basedOn w:val="Standardowy"/>
    <w:uiPriority w:val="59"/>
    <w:rsid w:val="00FE41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2Znak">
    <w:name w:val="Nagłówek 2 Znak"/>
    <w:link w:val="Nagwek2"/>
    <w:uiPriority w:val="9"/>
    <w:rsid w:val="00B568AE"/>
    <w:rPr>
      <w:rFonts w:ascii="Arial" w:eastAsia="Times New Roman" w:hAnsi="Arial"/>
      <w:b/>
      <w:bCs/>
      <w:iCs/>
      <w:sz w:val="24"/>
      <w:szCs w:val="28"/>
      <w:lang w:val="en-US"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3079A"/>
    <w:p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Spistreci1">
    <w:name w:val="toc 1"/>
    <w:basedOn w:val="Normalny"/>
    <w:next w:val="Normalny"/>
    <w:autoRedefine/>
    <w:uiPriority w:val="39"/>
    <w:unhideWhenUsed/>
    <w:rsid w:val="00B3079A"/>
  </w:style>
  <w:style w:type="paragraph" w:styleId="Spistreci2">
    <w:name w:val="toc 2"/>
    <w:basedOn w:val="Normalny"/>
    <w:next w:val="Normalny"/>
    <w:autoRedefine/>
    <w:uiPriority w:val="39"/>
    <w:unhideWhenUsed/>
    <w:rsid w:val="00B3079A"/>
    <w:pPr>
      <w:ind w:left="200"/>
    </w:pPr>
  </w:style>
  <w:style w:type="character" w:styleId="Hipercze">
    <w:name w:val="Hyperlink"/>
    <w:uiPriority w:val="99"/>
    <w:unhideWhenUsed/>
    <w:rsid w:val="00B3079A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F870E9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Zkladntextodsazen21">
    <w:name w:val="Základní text odsazený 21"/>
    <w:basedOn w:val="Normalny"/>
    <w:rsid w:val="00E20964"/>
    <w:pPr>
      <w:suppressAutoHyphens/>
      <w:spacing w:after="200" w:line="276" w:lineRule="auto"/>
      <w:jc w:val="left"/>
    </w:pPr>
    <w:rPr>
      <w:rFonts w:eastAsia="SimSun" w:cs="Calibri"/>
      <w:kern w:val="1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FC5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C5E6B"/>
    <w:rPr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C5E6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C5E6B"/>
    <w:rPr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6A717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Zwykytekst">
    <w:name w:val="Plain Text"/>
    <w:basedOn w:val="Normalny"/>
    <w:link w:val="ZwykytekstZnak"/>
    <w:rsid w:val="00321720"/>
    <w:pPr>
      <w:spacing w:after="0"/>
      <w:jc w:val="left"/>
    </w:pPr>
    <w:rPr>
      <w:rFonts w:eastAsia="SimSun" w:cs="Arial"/>
      <w:sz w:val="24"/>
      <w:szCs w:val="20"/>
      <w:lang w:val="nl-NL" w:eastAsia="nl-NL"/>
    </w:rPr>
  </w:style>
  <w:style w:type="character" w:customStyle="1" w:styleId="ZwykytekstZnak">
    <w:name w:val="Zwykły tekst Znak"/>
    <w:link w:val="Zwykytekst"/>
    <w:rsid w:val="00321720"/>
    <w:rPr>
      <w:rFonts w:ascii="Arial" w:eastAsia="SimSun" w:hAnsi="Arial" w:cs="Arial"/>
      <w:sz w:val="24"/>
      <w:lang w:val="nl-NL" w:eastAsia="nl-NL"/>
    </w:rPr>
  </w:style>
  <w:style w:type="paragraph" w:styleId="Tekstpodstawowy">
    <w:name w:val="Body Text"/>
    <w:basedOn w:val="Normalny"/>
    <w:link w:val="TekstpodstawowyZnak"/>
    <w:rsid w:val="004B26BB"/>
    <w:pPr>
      <w:spacing w:after="0"/>
      <w:jc w:val="left"/>
    </w:pPr>
    <w:rPr>
      <w:rFonts w:eastAsia="SimSun" w:cs="Arial"/>
      <w:b/>
      <w:bCs/>
      <w:sz w:val="24"/>
      <w:u w:val="single"/>
      <w:lang w:eastAsia="de-DE"/>
    </w:rPr>
  </w:style>
  <w:style w:type="character" w:customStyle="1" w:styleId="TekstpodstawowyZnak">
    <w:name w:val="Tekst podstawowy Znak"/>
    <w:link w:val="Tekstpodstawowy"/>
    <w:rsid w:val="004B26BB"/>
    <w:rPr>
      <w:rFonts w:ascii="Arial" w:eastAsia="SimSun" w:hAnsi="Arial" w:cs="Arial"/>
      <w:b/>
      <w:bCs/>
      <w:sz w:val="24"/>
      <w:szCs w:val="24"/>
      <w:u w:val="single"/>
      <w:lang w:val="en-GB" w:eastAsia="de-DE"/>
    </w:rPr>
  </w:style>
  <w:style w:type="paragraph" w:styleId="NormalnyWeb">
    <w:name w:val="Normal (Web)"/>
    <w:basedOn w:val="Normalny"/>
    <w:uiPriority w:val="99"/>
    <w:rsid w:val="00426BE4"/>
    <w:pPr>
      <w:spacing w:after="0"/>
      <w:jc w:val="left"/>
    </w:pPr>
    <w:rPr>
      <w:rFonts w:ascii="SimSun" w:eastAsia="SimSun" w:hAnsi="SimSun" w:cs="SimSun"/>
      <w:sz w:val="24"/>
      <w:lang w:val="en-US" w:eastAsia="zh-CN"/>
    </w:rPr>
  </w:style>
  <w:style w:type="character" w:customStyle="1" w:styleId="Nagwek5Znak">
    <w:name w:val="Nagłówek 5 Znak"/>
    <w:link w:val="Nagwek5"/>
    <w:uiPriority w:val="9"/>
    <w:semiHidden/>
    <w:rsid w:val="00E90F7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Bezodstpw">
    <w:name w:val="No Spacing"/>
    <w:uiPriority w:val="1"/>
    <w:qFormat/>
    <w:rsid w:val="00230229"/>
    <w:pPr>
      <w:jc w:val="both"/>
    </w:pPr>
    <w:rPr>
      <w:szCs w:val="24"/>
      <w:lang w:val="cs-CZ" w:eastAsia="en-US"/>
    </w:rPr>
  </w:style>
  <w:style w:type="character" w:customStyle="1" w:styleId="Heading2SubsChar">
    <w:name w:val="Heading 2 Subs Char"/>
    <w:link w:val="Heading2Subs"/>
    <w:rsid w:val="00F2775F"/>
    <w:rPr>
      <w:rFonts w:ascii="Tahoma" w:eastAsia="Times New Roman" w:hAnsi="Tahoma" w:cs="Tahoma"/>
      <w:b/>
      <w:bCs/>
      <w:kern w:val="32"/>
      <w:sz w:val="32"/>
      <w:szCs w:val="32"/>
      <w:lang w:val="en-US" w:eastAsia="zh-CN"/>
    </w:rPr>
  </w:style>
  <w:style w:type="paragraph" w:customStyle="1" w:styleId="Heading2Subs">
    <w:name w:val="Heading 2 Subs"/>
    <w:basedOn w:val="Nagwek1"/>
    <w:link w:val="Heading2SubsChar"/>
    <w:rsid w:val="00F2775F"/>
    <w:pPr>
      <w:keepLines w:val="0"/>
      <w:widowControl w:val="0"/>
      <w:spacing w:after="60"/>
    </w:pPr>
    <w:rPr>
      <w:rFonts w:ascii="Tahoma" w:hAnsi="Tahoma" w:cs="Tahoma"/>
      <w:kern w:val="32"/>
      <w:sz w:val="32"/>
      <w:szCs w:val="32"/>
      <w:lang w:eastAsia="zh-CN"/>
    </w:rPr>
  </w:style>
  <w:style w:type="character" w:customStyle="1" w:styleId="A9">
    <w:name w:val="A9"/>
    <w:rsid w:val="00EB79DE"/>
    <w:rPr>
      <w:b/>
      <w:color w:val="000000"/>
      <w:sz w:val="21"/>
    </w:rPr>
  </w:style>
  <w:style w:type="character" w:styleId="Odwoaniedokomentarza">
    <w:name w:val="annotation reference"/>
    <w:uiPriority w:val="99"/>
    <w:semiHidden/>
    <w:unhideWhenUsed/>
    <w:rsid w:val="007B3D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3D79"/>
    <w:rPr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7B3D79"/>
    <w:rPr>
      <w:rFonts w:ascii="Arial" w:hAnsi="Arial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3D7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B3D79"/>
    <w:rPr>
      <w:rFonts w:ascii="Arial" w:hAnsi="Arial"/>
      <w:b/>
      <w:bCs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3D7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B3D79"/>
    <w:rPr>
      <w:rFonts w:ascii="Segoe UI" w:hAnsi="Segoe UI" w:cs="Segoe UI"/>
      <w:sz w:val="18"/>
      <w:szCs w:val="18"/>
      <w:lang w:val="en-US" w:eastAsia="en-US"/>
    </w:rPr>
  </w:style>
  <w:style w:type="paragraph" w:styleId="Wcicienormalne">
    <w:name w:val="Normal Indent"/>
    <w:basedOn w:val="Normalny"/>
    <w:rsid w:val="005E57B8"/>
    <w:pPr>
      <w:widowControl w:val="0"/>
      <w:spacing w:after="0"/>
      <w:ind w:leftChars="200" w:left="480"/>
      <w:jc w:val="left"/>
    </w:pPr>
    <w:rPr>
      <w:rFonts w:ascii="Times New Roman" w:eastAsia="PMingLiU" w:hAnsi="Times New Roman"/>
      <w:kern w:val="2"/>
      <w:sz w:val="24"/>
      <w:lang w:eastAsia="zh-TW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E57B8"/>
    <w:pPr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E57B8"/>
    <w:rPr>
      <w:rFonts w:ascii="Arial" w:hAnsi="Arial"/>
      <w:szCs w:val="24"/>
      <w:lang w:val="en-US" w:eastAsia="en-US"/>
    </w:rPr>
  </w:style>
  <w:style w:type="paragraph" w:customStyle="1" w:styleId="Akapitzlist1">
    <w:name w:val="Akapit z listą1"/>
    <w:basedOn w:val="Normalny"/>
    <w:uiPriority w:val="34"/>
    <w:qFormat/>
    <w:rsid w:val="00837FD4"/>
    <w:pPr>
      <w:spacing w:after="200" w:line="288" w:lineRule="auto"/>
      <w:ind w:left="720"/>
      <w:contextualSpacing/>
      <w:jc w:val="left"/>
    </w:pPr>
    <w:rPr>
      <w:rFonts w:ascii="Calibri" w:eastAsia="PMingLiU" w:hAnsi="Calibri"/>
      <w:i/>
      <w:iCs/>
      <w:szCs w:val="20"/>
      <w:lang w:eastAsia="zh-TW"/>
    </w:rPr>
  </w:style>
  <w:style w:type="paragraph" w:customStyle="1" w:styleId="Normalny1">
    <w:name w:val="Normalny1"/>
    <w:rsid w:val="00D718D4"/>
    <w:rPr>
      <w:rFonts w:ascii="Calibri" w:hAnsi="Calibri" w:cs="Calibri"/>
      <w:color w:val="000000"/>
      <w:u w:color="000000"/>
    </w:rPr>
  </w:style>
  <w:style w:type="character" w:customStyle="1" w:styleId="Brak">
    <w:name w:val="Brak"/>
    <w:rsid w:val="00D718D4"/>
  </w:style>
  <w:style w:type="character" w:customStyle="1" w:styleId="Hyperlink0">
    <w:name w:val="Hyperlink.0"/>
    <w:rsid w:val="00D718D4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2398"/>
    <w:pPr>
      <w:spacing w:after="120"/>
      <w:jc w:val="both"/>
    </w:pPr>
    <w:rPr>
      <w:rFonts w:ascii="Arial" w:hAnsi="Arial"/>
      <w:szCs w:val="24"/>
      <w:lang w:val="en-GB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14A31"/>
    <w:pPr>
      <w:keepNext/>
      <w:keepLines/>
      <w:spacing w:before="240" w:after="240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68AE"/>
    <w:pPr>
      <w:keepNext/>
      <w:spacing w:before="240" w:after="240"/>
      <w:outlineLvl w:val="1"/>
    </w:pPr>
    <w:rPr>
      <w:rFonts w:eastAsia="Times New Roman"/>
      <w:b/>
      <w:bCs/>
      <w:iCs/>
      <w:sz w:val="24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A717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90F7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14A31"/>
    <w:rPr>
      <w:rFonts w:ascii="Arial" w:eastAsia="Times New Roman" w:hAnsi="Arial"/>
      <w:b/>
      <w:bCs/>
      <w:sz w:val="28"/>
      <w:szCs w:val="28"/>
      <w:lang w:val="en-US" w:eastAsia="en-US"/>
    </w:rPr>
  </w:style>
  <w:style w:type="table" w:styleId="Tabela-Siatka">
    <w:name w:val="Table Grid"/>
    <w:basedOn w:val="Standardowy"/>
    <w:uiPriority w:val="59"/>
    <w:rsid w:val="00FE41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2Znak">
    <w:name w:val="Nagłówek 2 Znak"/>
    <w:link w:val="Nagwek2"/>
    <w:uiPriority w:val="9"/>
    <w:rsid w:val="00B568AE"/>
    <w:rPr>
      <w:rFonts w:ascii="Arial" w:eastAsia="Times New Roman" w:hAnsi="Arial"/>
      <w:b/>
      <w:bCs/>
      <w:iCs/>
      <w:sz w:val="24"/>
      <w:szCs w:val="28"/>
      <w:lang w:val="en-US"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3079A"/>
    <w:p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Spistreci1">
    <w:name w:val="toc 1"/>
    <w:basedOn w:val="Normalny"/>
    <w:next w:val="Normalny"/>
    <w:autoRedefine/>
    <w:uiPriority w:val="39"/>
    <w:unhideWhenUsed/>
    <w:rsid w:val="00B3079A"/>
  </w:style>
  <w:style w:type="paragraph" w:styleId="Spistreci2">
    <w:name w:val="toc 2"/>
    <w:basedOn w:val="Normalny"/>
    <w:next w:val="Normalny"/>
    <w:autoRedefine/>
    <w:uiPriority w:val="39"/>
    <w:unhideWhenUsed/>
    <w:rsid w:val="00B3079A"/>
    <w:pPr>
      <w:ind w:left="200"/>
    </w:pPr>
  </w:style>
  <w:style w:type="character" w:styleId="Hipercze">
    <w:name w:val="Hyperlink"/>
    <w:uiPriority w:val="99"/>
    <w:unhideWhenUsed/>
    <w:rsid w:val="00B3079A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F870E9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Zkladntextodsazen21">
    <w:name w:val="Základní text odsazený 21"/>
    <w:basedOn w:val="Normalny"/>
    <w:rsid w:val="00E20964"/>
    <w:pPr>
      <w:suppressAutoHyphens/>
      <w:spacing w:after="200" w:line="276" w:lineRule="auto"/>
      <w:jc w:val="left"/>
    </w:pPr>
    <w:rPr>
      <w:rFonts w:eastAsia="SimSun" w:cs="Calibri"/>
      <w:kern w:val="1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FC5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C5E6B"/>
    <w:rPr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C5E6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C5E6B"/>
    <w:rPr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6A717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Zwykytekst">
    <w:name w:val="Plain Text"/>
    <w:basedOn w:val="Normalny"/>
    <w:link w:val="ZwykytekstZnak"/>
    <w:rsid w:val="00321720"/>
    <w:pPr>
      <w:spacing w:after="0"/>
      <w:jc w:val="left"/>
    </w:pPr>
    <w:rPr>
      <w:rFonts w:eastAsia="SimSun" w:cs="Arial"/>
      <w:sz w:val="24"/>
      <w:szCs w:val="20"/>
      <w:lang w:val="nl-NL" w:eastAsia="nl-NL"/>
    </w:rPr>
  </w:style>
  <w:style w:type="character" w:customStyle="1" w:styleId="ZwykytekstZnak">
    <w:name w:val="Zwykły tekst Znak"/>
    <w:link w:val="Zwykytekst"/>
    <w:rsid w:val="00321720"/>
    <w:rPr>
      <w:rFonts w:ascii="Arial" w:eastAsia="SimSun" w:hAnsi="Arial" w:cs="Arial"/>
      <w:sz w:val="24"/>
      <w:lang w:val="nl-NL" w:eastAsia="nl-NL"/>
    </w:rPr>
  </w:style>
  <w:style w:type="paragraph" w:styleId="Tekstpodstawowy">
    <w:name w:val="Body Text"/>
    <w:basedOn w:val="Normalny"/>
    <w:link w:val="TekstpodstawowyZnak"/>
    <w:rsid w:val="004B26BB"/>
    <w:pPr>
      <w:spacing w:after="0"/>
      <w:jc w:val="left"/>
    </w:pPr>
    <w:rPr>
      <w:rFonts w:eastAsia="SimSun" w:cs="Arial"/>
      <w:b/>
      <w:bCs/>
      <w:sz w:val="24"/>
      <w:u w:val="single"/>
      <w:lang w:eastAsia="de-DE"/>
    </w:rPr>
  </w:style>
  <w:style w:type="character" w:customStyle="1" w:styleId="TekstpodstawowyZnak">
    <w:name w:val="Tekst podstawowy Znak"/>
    <w:link w:val="Tekstpodstawowy"/>
    <w:rsid w:val="004B26BB"/>
    <w:rPr>
      <w:rFonts w:ascii="Arial" w:eastAsia="SimSun" w:hAnsi="Arial" w:cs="Arial"/>
      <w:b/>
      <w:bCs/>
      <w:sz w:val="24"/>
      <w:szCs w:val="24"/>
      <w:u w:val="single"/>
      <w:lang w:val="en-GB" w:eastAsia="de-DE"/>
    </w:rPr>
  </w:style>
  <w:style w:type="paragraph" w:styleId="NormalnyWeb">
    <w:name w:val="Normal (Web)"/>
    <w:basedOn w:val="Normalny"/>
    <w:uiPriority w:val="99"/>
    <w:rsid w:val="00426BE4"/>
    <w:pPr>
      <w:spacing w:after="0"/>
      <w:jc w:val="left"/>
    </w:pPr>
    <w:rPr>
      <w:rFonts w:ascii="SimSun" w:eastAsia="SimSun" w:hAnsi="SimSun" w:cs="SimSun"/>
      <w:sz w:val="24"/>
      <w:lang w:val="en-US" w:eastAsia="zh-CN"/>
    </w:rPr>
  </w:style>
  <w:style w:type="character" w:customStyle="1" w:styleId="Nagwek5Znak">
    <w:name w:val="Nagłówek 5 Znak"/>
    <w:link w:val="Nagwek5"/>
    <w:uiPriority w:val="9"/>
    <w:semiHidden/>
    <w:rsid w:val="00E90F7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Bezodstpw">
    <w:name w:val="No Spacing"/>
    <w:uiPriority w:val="1"/>
    <w:qFormat/>
    <w:rsid w:val="00230229"/>
    <w:pPr>
      <w:jc w:val="both"/>
    </w:pPr>
    <w:rPr>
      <w:szCs w:val="24"/>
      <w:lang w:val="cs-CZ" w:eastAsia="en-US"/>
    </w:rPr>
  </w:style>
  <w:style w:type="character" w:customStyle="1" w:styleId="Heading2SubsChar">
    <w:name w:val="Heading 2 Subs Char"/>
    <w:link w:val="Heading2Subs"/>
    <w:rsid w:val="00F2775F"/>
    <w:rPr>
      <w:rFonts w:ascii="Tahoma" w:eastAsia="Times New Roman" w:hAnsi="Tahoma" w:cs="Tahoma"/>
      <w:b/>
      <w:bCs/>
      <w:kern w:val="32"/>
      <w:sz w:val="32"/>
      <w:szCs w:val="32"/>
      <w:lang w:val="en-US" w:eastAsia="zh-CN"/>
    </w:rPr>
  </w:style>
  <w:style w:type="paragraph" w:customStyle="1" w:styleId="Heading2Subs">
    <w:name w:val="Heading 2 Subs"/>
    <w:basedOn w:val="Nagwek1"/>
    <w:link w:val="Heading2SubsChar"/>
    <w:rsid w:val="00F2775F"/>
    <w:pPr>
      <w:keepLines w:val="0"/>
      <w:widowControl w:val="0"/>
      <w:spacing w:after="60"/>
    </w:pPr>
    <w:rPr>
      <w:rFonts w:ascii="Tahoma" w:hAnsi="Tahoma" w:cs="Tahoma"/>
      <w:kern w:val="32"/>
      <w:sz w:val="32"/>
      <w:szCs w:val="32"/>
      <w:lang w:eastAsia="zh-CN"/>
    </w:rPr>
  </w:style>
  <w:style w:type="character" w:customStyle="1" w:styleId="A9">
    <w:name w:val="A9"/>
    <w:rsid w:val="00EB79DE"/>
    <w:rPr>
      <w:b/>
      <w:color w:val="000000"/>
      <w:sz w:val="21"/>
    </w:rPr>
  </w:style>
  <w:style w:type="character" w:styleId="Odwoaniedokomentarza">
    <w:name w:val="annotation reference"/>
    <w:uiPriority w:val="99"/>
    <w:semiHidden/>
    <w:unhideWhenUsed/>
    <w:rsid w:val="007B3D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3D79"/>
    <w:rPr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7B3D79"/>
    <w:rPr>
      <w:rFonts w:ascii="Arial" w:hAnsi="Arial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3D7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B3D79"/>
    <w:rPr>
      <w:rFonts w:ascii="Arial" w:hAnsi="Arial"/>
      <w:b/>
      <w:bCs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3D7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B3D79"/>
    <w:rPr>
      <w:rFonts w:ascii="Segoe UI" w:hAnsi="Segoe UI" w:cs="Segoe UI"/>
      <w:sz w:val="18"/>
      <w:szCs w:val="18"/>
      <w:lang w:val="en-US" w:eastAsia="en-US"/>
    </w:rPr>
  </w:style>
  <w:style w:type="paragraph" w:styleId="Wcicienormalne">
    <w:name w:val="Normal Indent"/>
    <w:basedOn w:val="Normalny"/>
    <w:rsid w:val="005E57B8"/>
    <w:pPr>
      <w:widowControl w:val="0"/>
      <w:spacing w:after="0"/>
      <w:ind w:leftChars="200" w:left="480"/>
      <w:jc w:val="left"/>
    </w:pPr>
    <w:rPr>
      <w:rFonts w:ascii="Times New Roman" w:eastAsia="PMingLiU" w:hAnsi="Times New Roman"/>
      <w:kern w:val="2"/>
      <w:sz w:val="24"/>
      <w:lang w:eastAsia="zh-TW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E57B8"/>
    <w:pPr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E57B8"/>
    <w:rPr>
      <w:rFonts w:ascii="Arial" w:hAnsi="Arial"/>
      <w:szCs w:val="24"/>
      <w:lang w:val="en-US" w:eastAsia="en-US"/>
    </w:rPr>
  </w:style>
  <w:style w:type="paragraph" w:customStyle="1" w:styleId="Akapitzlist1">
    <w:name w:val="Akapit z listą1"/>
    <w:basedOn w:val="Normalny"/>
    <w:uiPriority w:val="34"/>
    <w:qFormat/>
    <w:rsid w:val="00837FD4"/>
    <w:pPr>
      <w:spacing w:after="200" w:line="288" w:lineRule="auto"/>
      <w:ind w:left="720"/>
      <w:contextualSpacing/>
      <w:jc w:val="left"/>
    </w:pPr>
    <w:rPr>
      <w:rFonts w:ascii="Calibri" w:eastAsia="PMingLiU" w:hAnsi="Calibri"/>
      <w:i/>
      <w:iCs/>
      <w:szCs w:val="20"/>
      <w:lang w:eastAsia="zh-TW"/>
    </w:rPr>
  </w:style>
  <w:style w:type="paragraph" w:customStyle="1" w:styleId="Normalny1">
    <w:name w:val="Normalny1"/>
    <w:rsid w:val="00D718D4"/>
    <w:rPr>
      <w:rFonts w:ascii="Calibri" w:hAnsi="Calibri" w:cs="Calibri"/>
      <w:color w:val="000000"/>
      <w:u w:color="000000"/>
    </w:rPr>
  </w:style>
  <w:style w:type="character" w:customStyle="1" w:styleId="Brak">
    <w:name w:val="Brak"/>
    <w:rsid w:val="00D718D4"/>
  </w:style>
  <w:style w:type="character" w:customStyle="1" w:styleId="Hyperlink0">
    <w:name w:val="Hyperlink.0"/>
    <w:rsid w:val="00D718D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e-insportline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192493-850A-469A-AD10-933B4D6CD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1789</Words>
  <Characters>10735</Characters>
  <Application>Microsoft Office Word</Application>
  <DocSecurity>0</DocSecurity>
  <Lines>89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12500</CharactersWithSpaces>
  <SharedDoc>false</SharedDoc>
  <HLinks>
    <vt:vector size="60" baseType="variant"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_Toc515537610</vt:lpwstr>
      </vt:variant>
      <vt:variant>
        <vt:i4>1310773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_Toc515537609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_Toc515537608</vt:lpwstr>
      </vt:variant>
      <vt:variant>
        <vt:i4>1310773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_Toc515537607</vt:lpwstr>
      </vt:variant>
      <vt:variant>
        <vt:i4>1310773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_Toc515537606</vt:lpwstr>
      </vt:variant>
      <vt:variant>
        <vt:i4>1310773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_Toc515537605</vt:lpwstr>
      </vt:variant>
      <vt:variant>
        <vt:i4>1310773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_Toc515537604</vt:lpwstr>
      </vt:variant>
      <vt:variant>
        <vt:i4>1310773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_Toc515537603</vt:lpwstr>
      </vt:variant>
      <vt:variant>
        <vt:i4>1310773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_Toc515537602</vt:lpwstr>
      </vt:variant>
      <vt:variant>
        <vt:i4>1310773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_Toc515537601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Riskantni</dc:creator>
  <cp:lastModifiedBy>Bartek</cp:lastModifiedBy>
  <cp:revision>2</cp:revision>
  <dcterms:created xsi:type="dcterms:W3CDTF">2018-07-12T08:22:00Z</dcterms:created>
  <dcterms:modified xsi:type="dcterms:W3CDTF">2018-07-12T08:22:00Z</dcterms:modified>
</cp:coreProperties>
</file>