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B908" w14:textId="77777777" w:rsidR="00C8297B" w:rsidRPr="00553E5D" w:rsidRDefault="00B84F43" w:rsidP="00C8297B">
      <w:pPr>
        <w:spacing w:after="480"/>
        <w:jc w:val="center"/>
        <w:rPr>
          <w:lang w:val="pl-PL"/>
        </w:rPr>
      </w:pPr>
      <w:r w:rsidRPr="00553E5D">
        <w:rPr>
          <w:rFonts w:cs="Arial"/>
          <w:sz w:val="24"/>
          <w:lang w:val="pl-PL"/>
        </w:rPr>
        <w:drawing>
          <wp:inline distT="0" distB="0" distL="0" distR="0" wp14:anchorId="736B9F5F" wp14:editId="02CDFD78">
            <wp:extent cx="4170045" cy="718185"/>
            <wp:effectExtent l="0" t="0" r="0" b="0"/>
            <wp:docPr id="1" name="Obraz 1" descr="logo_colo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_color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718185"/>
                    </a:xfrm>
                    <a:prstGeom prst="rect">
                      <a:avLst/>
                    </a:prstGeom>
                    <a:noFill/>
                    <a:ln>
                      <a:noFill/>
                    </a:ln>
                  </pic:spPr>
                </pic:pic>
              </a:graphicData>
            </a:graphic>
          </wp:inline>
        </w:drawing>
      </w:r>
    </w:p>
    <w:p w14:paraId="04C64CD7" w14:textId="77777777" w:rsidR="00A06897" w:rsidRPr="00553E5D" w:rsidRDefault="00933D8A" w:rsidP="00113388">
      <w:pPr>
        <w:jc w:val="center"/>
        <w:rPr>
          <w:b/>
          <w:sz w:val="32"/>
          <w:szCs w:val="32"/>
          <w:lang w:val="pl-PL"/>
        </w:rPr>
      </w:pPr>
      <w:r w:rsidRPr="00553E5D">
        <w:rPr>
          <w:b/>
          <w:sz w:val="32"/>
          <w:szCs w:val="32"/>
          <w:lang w:val="pl-PL"/>
        </w:rPr>
        <w:t>INSTRUKCJA OBSŁUGI</w:t>
      </w:r>
      <w:r w:rsidR="00113388" w:rsidRPr="00553E5D">
        <w:rPr>
          <w:b/>
          <w:sz w:val="32"/>
          <w:szCs w:val="32"/>
          <w:lang w:val="pl-PL"/>
        </w:rPr>
        <w:t xml:space="preserve"> – </w:t>
      </w:r>
      <w:r w:rsidRPr="00553E5D">
        <w:rPr>
          <w:b/>
          <w:sz w:val="32"/>
          <w:szCs w:val="32"/>
          <w:lang w:val="pl-PL"/>
        </w:rPr>
        <w:t>PL</w:t>
      </w:r>
    </w:p>
    <w:p w14:paraId="467E7AEB" w14:textId="77777777" w:rsidR="00A06897" w:rsidRPr="00553E5D" w:rsidRDefault="0083297D" w:rsidP="00A06897">
      <w:pPr>
        <w:jc w:val="center"/>
        <w:rPr>
          <w:b/>
          <w:sz w:val="32"/>
          <w:szCs w:val="32"/>
          <w:lang w:val="pl-PL"/>
        </w:rPr>
      </w:pPr>
      <w:r w:rsidRPr="00553E5D">
        <w:rPr>
          <w:b/>
          <w:sz w:val="32"/>
          <w:szCs w:val="32"/>
          <w:lang w:val="pl-PL"/>
        </w:rPr>
        <w:t xml:space="preserve">IN </w:t>
      </w:r>
      <w:r w:rsidR="00C05A45" w:rsidRPr="00553E5D">
        <w:rPr>
          <w:b/>
          <w:sz w:val="32"/>
          <w:szCs w:val="32"/>
          <w:lang w:val="pl-PL"/>
        </w:rPr>
        <w:t xml:space="preserve">12999 </w:t>
      </w:r>
      <w:r w:rsidR="00933D8A" w:rsidRPr="00553E5D">
        <w:rPr>
          <w:b/>
          <w:sz w:val="32"/>
          <w:szCs w:val="32"/>
          <w:lang w:val="pl-PL"/>
        </w:rPr>
        <w:t xml:space="preserve">Bieżnia </w:t>
      </w:r>
      <w:r w:rsidR="00C05A45" w:rsidRPr="00553E5D">
        <w:rPr>
          <w:b/>
          <w:sz w:val="32"/>
          <w:szCs w:val="32"/>
          <w:lang w:val="pl-PL"/>
        </w:rPr>
        <w:t>inSPORTline SANGAR</w:t>
      </w:r>
    </w:p>
    <w:p w14:paraId="7D3E66A7" w14:textId="77777777" w:rsidR="00870679" w:rsidRPr="00553E5D" w:rsidRDefault="00B84F43" w:rsidP="00870679">
      <w:pPr>
        <w:spacing w:after="240"/>
        <w:jc w:val="center"/>
        <w:rPr>
          <w:lang w:val="pl-PL"/>
        </w:rPr>
      </w:pPr>
      <w:r w:rsidRPr="00553E5D">
        <w:rPr>
          <w:lang w:val="pl-PL"/>
        </w:rPr>
        <w:drawing>
          <wp:inline distT="0" distB="0" distL="0" distR="0" wp14:anchorId="3381A51C" wp14:editId="0FA7E5B7">
            <wp:extent cx="4366260" cy="4888865"/>
            <wp:effectExtent l="0" t="0" r="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260" cy="4888865"/>
                    </a:xfrm>
                    <a:prstGeom prst="rect">
                      <a:avLst/>
                    </a:prstGeom>
                    <a:noFill/>
                    <a:ln>
                      <a:noFill/>
                    </a:ln>
                  </pic:spPr>
                </pic:pic>
              </a:graphicData>
            </a:graphic>
          </wp:inline>
        </w:drawing>
      </w:r>
    </w:p>
    <w:p w14:paraId="5DF51A57" w14:textId="77777777" w:rsidR="006B4B92" w:rsidRPr="00553E5D" w:rsidRDefault="00870679" w:rsidP="00870679">
      <w:pPr>
        <w:spacing w:after="600"/>
        <w:jc w:val="left"/>
        <w:rPr>
          <w:lang w:val="pl-PL"/>
        </w:rPr>
      </w:pPr>
      <w:r w:rsidRPr="00553E5D">
        <w:rPr>
          <w:lang w:val="pl-PL"/>
        </w:rPr>
        <w:br w:type="page"/>
      </w:r>
      <w:r w:rsidR="00F54E46" w:rsidRPr="00553E5D">
        <w:rPr>
          <w:b/>
          <w:sz w:val="28"/>
          <w:szCs w:val="28"/>
          <w:lang w:val="pl-PL"/>
        </w:rPr>
        <w:lastRenderedPageBreak/>
        <w:t>SPIS TREŚCI</w:t>
      </w:r>
    </w:p>
    <w:p w14:paraId="7F74D295" w14:textId="2E14660E" w:rsidR="00B82846" w:rsidRDefault="006B4B92">
      <w:pPr>
        <w:pStyle w:val="Spistreci1"/>
        <w:tabs>
          <w:tab w:val="right" w:leader="dot" w:pos="9062"/>
        </w:tabs>
        <w:rPr>
          <w:rFonts w:asciiTheme="minorHAnsi" w:eastAsiaTheme="minorEastAsia" w:hAnsiTheme="minorHAnsi" w:cstheme="minorBidi"/>
          <w:sz w:val="22"/>
          <w:szCs w:val="22"/>
          <w:lang w:val="pl-PL" w:eastAsia="pl-PL"/>
        </w:rPr>
      </w:pPr>
      <w:r w:rsidRPr="00553E5D">
        <w:rPr>
          <w:lang w:val="pl-PL"/>
        </w:rPr>
        <w:fldChar w:fldCharType="begin"/>
      </w:r>
      <w:r w:rsidRPr="00553E5D">
        <w:rPr>
          <w:lang w:val="pl-PL"/>
        </w:rPr>
        <w:instrText xml:space="preserve"> TOC \o "1-3" \h \z \u </w:instrText>
      </w:r>
      <w:r w:rsidRPr="00553E5D">
        <w:rPr>
          <w:lang w:val="pl-PL"/>
        </w:rPr>
        <w:fldChar w:fldCharType="separate"/>
      </w:r>
      <w:hyperlink w:anchor="_Toc533770352" w:history="1">
        <w:r w:rsidR="00B82846" w:rsidRPr="00C23DD6">
          <w:rPr>
            <w:rStyle w:val="Hipercze"/>
            <w:lang w:val="pl-PL"/>
          </w:rPr>
          <w:t>WAŻNE ZASADY BEZPIECZEŃSTWA</w:t>
        </w:r>
        <w:r w:rsidR="00B82846">
          <w:rPr>
            <w:webHidden/>
          </w:rPr>
          <w:tab/>
        </w:r>
        <w:r w:rsidR="00B82846">
          <w:rPr>
            <w:webHidden/>
          </w:rPr>
          <w:fldChar w:fldCharType="begin"/>
        </w:r>
        <w:r w:rsidR="00B82846">
          <w:rPr>
            <w:webHidden/>
          </w:rPr>
          <w:instrText xml:space="preserve"> PAGEREF _Toc533770352 \h </w:instrText>
        </w:r>
        <w:r w:rsidR="00B82846">
          <w:rPr>
            <w:webHidden/>
          </w:rPr>
        </w:r>
        <w:r w:rsidR="00B82846">
          <w:rPr>
            <w:webHidden/>
          </w:rPr>
          <w:fldChar w:fldCharType="separate"/>
        </w:r>
        <w:r w:rsidR="00F35C56">
          <w:rPr>
            <w:webHidden/>
          </w:rPr>
          <w:t>3</w:t>
        </w:r>
        <w:r w:rsidR="00B82846">
          <w:rPr>
            <w:webHidden/>
          </w:rPr>
          <w:fldChar w:fldCharType="end"/>
        </w:r>
      </w:hyperlink>
    </w:p>
    <w:p w14:paraId="3FBF95F1" w14:textId="005A1E5A"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53" w:history="1">
        <w:r w:rsidR="00B82846" w:rsidRPr="00C23DD6">
          <w:rPr>
            <w:rStyle w:val="Hipercze"/>
            <w:lang w:val="pl-PL"/>
          </w:rPr>
          <w:t>INSTRUKCJE SKŁADANIA</w:t>
        </w:r>
        <w:r w:rsidR="00B82846">
          <w:rPr>
            <w:webHidden/>
          </w:rPr>
          <w:tab/>
        </w:r>
        <w:r w:rsidR="00B82846">
          <w:rPr>
            <w:webHidden/>
          </w:rPr>
          <w:fldChar w:fldCharType="begin"/>
        </w:r>
        <w:r w:rsidR="00B82846">
          <w:rPr>
            <w:webHidden/>
          </w:rPr>
          <w:instrText xml:space="preserve"> PAGEREF _Toc533770353 \h </w:instrText>
        </w:r>
        <w:r w:rsidR="00B82846">
          <w:rPr>
            <w:webHidden/>
          </w:rPr>
        </w:r>
        <w:r w:rsidR="00B82846">
          <w:rPr>
            <w:webHidden/>
          </w:rPr>
          <w:fldChar w:fldCharType="separate"/>
        </w:r>
        <w:r w:rsidR="00F35C56">
          <w:rPr>
            <w:webHidden/>
          </w:rPr>
          <w:t>4</w:t>
        </w:r>
        <w:r w:rsidR="00B82846">
          <w:rPr>
            <w:webHidden/>
          </w:rPr>
          <w:fldChar w:fldCharType="end"/>
        </w:r>
      </w:hyperlink>
    </w:p>
    <w:p w14:paraId="33E8031C" w14:textId="085EFEFF"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54" w:history="1">
        <w:r w:rsidR="00B82846" w:rsidRPr="00C23DD6">
          <w:rPr>
            <w:rStyle w:val="Hipercze"/>
            <w:lang w:val="pl-PL"/>
          </w:rPr>
          <w:t>Kroki montażowe</w:t>
        </w:r>
        <w:r w:rsidR="00B82846">
          <w:rPr>
            <w:webHidden/>
          </w:rPr>
          <w:tab/>
        </w:r>
        <w:r w:rsidR="00B82846">
          <w:rPr>
            <w:webHidden/>
          </w:rPr>
          <w:fldChar w:fldCharType="begin"/>
        </w:r>
        <w:r w:rsidR="00B82846">
          <w:rPr>
            <w:webHidden/>
          </w:rPr>
          <w:instrText xml:space="preserve"> PAGEREF _Toc533770354 \h </w:instrText>
        </w:r>
        <w:r w:rsidR="00B82846">
          <w:rPr>
            <w:webHidden/>
          </w:rPr>
        </w:r>
        <w:r w:rsidR="00B82846">
          <w:rPr>
            <w:webHidden/>
          </w:rPr>
          <w:fldChar w:fldCharType="separate"/>
        </w:r>
        <w:r w:rsidR="00F35C56">
          <w:rPr>
            <w:webHidden/>
          </w:rPr>
          <w:t>5</w:t>
        </w:r>
        <w:r w:rsidR="00B82846">
          <w:rPr>
            <w:webHidden/>
          </w:rPr>
          <w:fldChar w:fldCharType="end"/>
        </w:r>
      </w:hyperlink>
    </w:p>
    <w:p w14:paraId="66CC2ABA" w14:textId="425BEF37"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55" w:history="1">
        <w:r w:rsidR="00B82846" w:rsidRPr="00C23DD6">
          <w:rPr>
            <w:rStyle w:val="Hipercze"/>
            <w:lang w:val="pl-PL"/>
          </w:rPr>
          <w:t>Instrukcje składania</w:t>
        </w:r>
        <w:r w:rsidR="00B82846">
          <w:rPr>
            <w:webHidden/>
          </w:rPr>
          <w:tab/>
        </w:r>
        <w:r w:rsidR="00B82846">
          <w:rPr>
            <w:webHidden/>
          </w:rPr>
          <w:fldChar w:fldCharType="begin"/>
        </w:r>
        <w:r w:rsidR="00B82846">
          <w:rPr>
            <w:webHidden/>
          </w:rPr>
          <w:instrText xml:space="preserve"> PAGEREF _Toc533770355 \h </w:instrText>
        </w:r>
        <w:r w:rsidR="00B82846">
          <w:rPr>
            <w:webHidden/>
          </w:rPr>
        </w:r>
        <w:r w:rsidR="00B82846">
          <w:rPr>
            <w:webHidden/>
          </w:rPr>
          <w:fldChar w:fldCharType="separate"/>
        </w:r>
        <w:r w:rsidR="00F35C56">
          <w:rPr>
            <w:webHidden/>
          </w:rPr>
          <w:t>7</w:t>
        </w:r>
        <w:r w:rsidR="00B82846">
          <w:rPr>
            <w:webHidden/>
          </w:rPr>
          <w:fldChar w:fldCharType="end"/>
        </w:r>
      </w:hyperlink>
    </w:p>
    <w:p w14:paraId="41900E71" w14:textId="5D0F7566"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56" w:history="1">
        <w:r w:rsidR="00B82846" w:rsidRPr="00C23DD6">
          <w:rPr>
            <w:rStyle w:val="Hipercze"/>
            <w:lang w:val="pl-PL"/>
          </w:rPr>
          <w:t>PARAMETRY TECHNICZNE</w:t>
        </w:r>
        <w:r w:rsidR="00B82846">
          <w:rPr>
            <w:webHidden/>
          </w:rPr>
          <w:tab/>
        </w:r>
        <w:r w:rsidR="00B82846">
          <w:rPr>
            <w:webHidden/>
          </w:rPr>
          <w:fldChar w:fldCharType="begin"/>
        </w:r>
        <w:r w:rsidR="00B82846">
          <w:rPr>
            <w:webHidden/>
          </w:rPr>
          <w:instrText xml:space="preserve"> PAGEREF _Toc533770356 \h </w:instrText>
        </w:r>
        <w:r w:rsidR="00B82846">
          <w:rPr>
            <w:webHidden/>
          </w:rPr>
        </w:r>
        <w:r w:rsidR="00B82846">
          <w:rPr>
            <w:webHidden/>
          </w:rPr>
          <w:fldChar w:fldCharType="separate"/>
        </w:r>
        <w:r w:rsidR="00F35C56">
          <w:rPr>
            <w:webHidden/>
          </w:rPr>
          <w:t>8</w:t>
        </w:r>
        <w:r w:rsidR="00B82846">
          <w:rPr>
            <w:webHidden/>
          </w:rPr>
          <w:fldChar w:fldCharType="end"/>
        </w:r>
      </w:hyperlink>
    </w:p>
    <w:p w14:paraId="4E86DBF8" w14:textId="6BBD02E6"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57" w:history="1">
        <w:r w:rsidR="00B82846" w:rsidRPr="00C23DD6">
          <w:rPr>
            <w:rStyle w:val="Hipercze"/>
            <w:lang w:val="pl-PL"/>
          </w:rPr>
          <w:t>INSTRUKCJA UZIEMIENIA</w:t>
        </w:r>
        <w:r w:rsidR="00B82846">
          <w:rPr>
            <w:webHidden/>
          </w:rPr>
          <w:tab/>
        </w:r>
        <w:r w:rsidR="00B82846">
          <w:rPr>
            <w:webHidden/>
          </w:rPr>
          <w:fldChar w:fldCharType="begin"/>
        </w:r>
        <w:r w:rsidR="00B82846">
          <w:rPr>
            <w:webHidden/>
          </w:rPr>
          <w:instrText xml:space="preserve"> PAGEREF _Toc533770357 \h </w:instrText>
        </w:r>
        <w:r w:rsidR="00B82846">
          <w:rPr>
            <w:webHidden/>
          </w:rPr>
        </w:r>
        <w:r w:rsidR="00B82846">
          <w:rPr>
            <w:webHidden/>
          </w:rPr>
          <w:fldChar w:fldCharType="separate"/>
        </w:r>
        <w:r w:rsidR="00F35C56">
          <w:rPr>
            <w:webHidden/>
          </w:rPr>
          <w:t>8</w:t>
        </w:r>
        <w:r w:rsidR="00B82846">
          <w:rPr>
            <w:webHidden/>
          </w:rPr>
          <w:fldChar w:fldCharType="end"/>
        </w:r>
      </w:hyperlink>
    </w:p>
    <w:p w14:paraId="26B1878C" w14:textId="231E7D67"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58" w:history="1">
        <w:r w:rsidR="00B82846" w:rsidRPr="00C23DD6">
          <w:rPr>
            <w:rStyle w:val="Hipercze"/>
            <w:lang w:val="pl-PL"/>
          </w:rPr>
          <w:t>INSTRUKCJA OBSŁUGI KOMPUTERA</w:t>
        </w:r>
        <w:r w:rsidR="00B82846">
          <w:rPr>
            <w:webHidden/>
          </w:rPr>
          <w:tab/>
        </w:r>
        <w:r w:rsidR="00B82846">
          <w:rPr>
            <w:webHidden/>
          </w:rPr>
          <w:fldChar w:fldCharType="begin"/>
        </w:r>
        <w:r w:rsidR="00B82846">
          <w:rPr>
            <w:webHidden/>
          </w:rPr>
          <w:instrText xml:space="preserve"> PAGEREF _Toc533770358 \h </w:instrText>
        </w:r>
        <w:r w:rsidR="00B82846">
          <w:rPr>
            <w:webHidden/>
          </w:rPr>
        </w:r>
        <w:r w:rsidR="00B82846">
          <w:rPr>
            <w:webHidden/>
          </w:rPr>
          <w:fldChar w:fldCharType="separate"/>
        </w:r>
        <w:r w:rsidR="00F35C56">
          <w:rPr>
            <w:webHidden/>
          </w:rPr>
          <w:t>9</w:t>
        </w:r>
        <w:r w:rsidR="00B82846">
          <w:rPr>
            <w:webHidden/>
          </w:rPr>
          <w:fldChar w:fldCharType="end"/>
        </w:r>
      </w:hyperlink>
    </w:p>
    <w:p w14:paraId="03A9C028" w14:textId="7992C306"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59" w:history="1">
        <w:r w:rsidR="00B82846" w:rsidRPr="00C23DD6">
          <w:rPr>
            <w:rStyle w:val="Hipercze"/>
            <w:lang w:val="pl-PL" w:eastAsia="cs-CZ"/>
          </w:rPr>
          <w:t>Okno wyświetlacza</w:t>
        </w:r>
        <w:r w:rsidR="00B82846">
          <w:rPr>
            <w:webHidden/>
          </w:rPr>
          <w:tab/>
        </w:r>
        <w:r w:rsidR="00B82846">
          <w:rPr>
            <w:webHidden/>
          </w:rPr>
          <w:fldChar w:fldCharType="begin"/>
        </w:r>
        <w:r w:rsidR="00B82846">
          <w:rPr>
            <w:webHidden/>
          </w:rPr>
          <w:instrText xml:space="preserve"> PAGEREF _Toc533770359 \h </w:instrText>
        </w:r>
        <w:r w:rsidR="00B82846">
          <w:rPr>
            <w:webHidden/>
          </w:rPr>
        </w:r>
        <w:r w:rsidR="00B82846">
          <w:rPr>
            <w:webHidden/>
          </w:rPr>
          <w:fldChar w:fldCharType="separate"/>
        </w:r>
        <w:r w:rsidR="00F35C56">
          <w:rPr>
            <w:webHidden/>
          </w:rPr>
          <w:t>9</w:t>
        </w:r>
        <w:r w:rsidR="00B82846">
          <w:rPr>
            <w:webHidden/>
          </w:rPr>
          <w:fldChar w:fldCharType="end"/>
        </w:r>
      </w:hyperlink>
    </w:p>
    <w:p w14:paraId="223D7E26" w14:textId="4A3C0D3F"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0" w:history="1">
        <w:r w:rsidR="00B82846" w:rsidRPr="00C23DD6">
          <w:rPr>
            <w:rStyle w:val="Hipercze"/>
            <w:lang w:val="pl-PL" w:eastAsia="cs-CZ"/>
          </w:rPr>
          <w:t>Funkcje przycisków</w:t>
        </w:r>
        <w:r w:rsidR="00B82846">
          <w:rPr>
            <w:webHidden/>
          </w:rPr>
          <w:tab/>
        </w:r>
        <w:r w:rsidR="00B82846">
          <w:rPr>
            <w:webHidden/>
          </w:rPr>
          <w:fldChar w:fldCharType="begin"/>
        </w:r>
        <w:r w:rsidR="00B82846">
          <w:rPr>
            <w:webHidden/>
          </w:rPr>
          <w:instrText xml:space="preserve"> PAGEREF _Toc533770360 \h </w:instrText>
        </w:r>
        <w:r w:rsidR="00B82846">
          <w:rPr>
            <w:webHidden/>
          </w:rPr>
        </w:r>
        <w:r w:rsidR="00B82846">
          <w:rPr>
            <w:webHidden/>
          </w:rPr>
          <w:fldChar w:fldCharType="separate"/>
        </w:r>
        <w:r w:rsidR="00F35C56">
          <w:rPr>
            <w:webHidden/>
          </w:rPr>
          <w:t>10</w:t>
        </w:r>
        <w:r w:rsidR="00B82846">
          <w:rPr>
            <w:webHidden/>
          </w:rPr>
          <w:fldChar w:fldCharType="end"/>
        </w:r>
      </w:hyperlink>
    </w:p>
    <w:p w14:paraId="2C1D3373" w14:textId="15A049DA"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1" w:history="1">
        <w:r w:rsidR="00B82846" w:rsidRPr="00C23DD6">
          <w:rPr>
            <w:rStyle w:val="Hipercze"/>
            <w:lang w:val="pl-PL" w:eastAsia="cs-CZ"/>
          </w:rPr>
          <w:t>Szybkie uruchamianie (ręczne)</w:t>
        </w:r>
        <w:r w:rsidR="00B82846">
          <w:rPr>
            <w:webHidden/>
          </w:rPr>
          <w:tab/>
        </w:r>
        <w:r w:rsidR="00B82846">
          <w:rPr>
            <w:webHidden/>
          </w:rPr>
          <w:fldChar w:fldCharType="begin"/>
        </w:r>
        <w:r w:rsidR="00B82846">
          <w:rPr>
            <w:webHidden/>
          </w:rPr>
          <w:instrText xml:space="preserve"> PAGEREF _Toc533770361 \h </w:instrText>
        </w:r>
        <w:r w:rsidR="00B82846">
          <w:rPr>
            <w:webHidden/>
          </w:rPr>
        </w:r>
        <w:r w:rsidR="00B82846">
          <w:rPr>
            <w:webHidden/>
          </w:rPr>
          <w:fldChar w:fldCharType="separate"/>
        </w:r>
        <w:r w:rsidR="00F35C56">
          <w:rPr>
            <w:webHidden/>
          </w:rPr>
          <w:t>10</w:t>
        </w:r>
        <w:r w:rsidR="00B82846">
          <w:rPr>
            <w:webHidden/>
          </w:rPr>
          <w:fldChar w:fldCharType="end"/>
        </w:r>
      </w:hyperlink>
    </w:p>
    <w:p w14:paraId="774B8CBB" w14:textId="029E1DC2"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2" w:history="1">
        <w:r w:rsidR="00B82846" w:rsidRPr="00C23DD6">
          <w:rPr>
            <w:rStyle w:val="Hipercze"/>
            <w:lang w:val="pl-PL" w:eastAsia="cs-CZ"/>
          </w:rPr>
          <w:t>Tryb ręczny</w:t>
        </w:r>
        <w:r w:rsidR="00B82846">
          <w:rPr>
            <w:webHidden/>
          </w:rPr>
          <w:tab/>
        </w:r>
        <w:r w:rsidR="00B82846">
          <w:rPr>
            <w:webHidden/>
          </w:rPr>
          <w:fldChar w:fldCharType="begin"/>
        </w:r>
        <w:r w:rsidR="00B82846">
          <w:rPr>
            <w:webHidden/>
          </w:rPr>
          <w:instrText xml:space="preserve"> PAGEREF _Toc533770362 \h </w:instrText>
        </w:r>
        <w:r w:rsidR="00B82846">
          <w:rPr>
            <w:webHidden/>
          </w:rPr>
        </w:r>
        <w:r w:rsidR="00B82846">
          <w:rPr>
            <w:webHidden/>
          </w:rPr>
          <w:fldChar w:fldCharType="separate"/>
        </w:r>
        <w:r w:rsidR="00F35C56">
          <w:rPr>
            <w:webHidden/>
          </w:rPr>
          <w:t>11</w:t>
        </w:r>
        <w:r w:rsidR="00B82846">
          <w:rPr>
            <w:webHidden/>
          </w:rPr>
          <w:fldChar w:fldCharType="end"/>
        </w:r>
      </w:hyperlink>
    </w:p>
    <w:p w14:paraId="2862C67D" w14:textId="18E4BB6C"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3" w:history="1">
        <w:r w:rsidR="00B82846" w:rsidRPr="00C23DD6">
          <w:rPr>
            <w:rStyle w:val="Hipercze"/>
            <w:lang w:val="pl-PL" w:eastAsia="cs-CZ"/>
          </w:rPr>
          <w:t>Zaprogramowane programy</w:t>
        </w:r>
        <w:r w:rsidR="00B82846">
          <w:rPr>
            <w:webHidden/>
          </w:rPr>
          <w:tab/>
        </w:r>
        <w:r w:rsidR="00B82846">
          <w:rPr>
            <w:webHidden/>
          </w:rPr>
          <w:fldChar w:fldCharType="begin"/>
        </w:r>
        <w:r w:rsidR="00B82846">
          <w:rPr>
            <w:webHidden/>
          </w:rPr>
          <w:instrText xml:space="preserve"> PAGEREF _Toc533770363 \h </w:instrText>
        </w:r>
        <w:r w:rsidR="00B82846">
          <w:rPr>
            <w:webHidden/>
          </w:rPr>
        </w:r>
        <w:r w:rsidR="00B82846">
          <w:rPr>
            <w:webHidden/>
          </w:rPr>
          <w:fldChar w:fldCharType="separate"/>
        </w:r>
        <w:r w:rsidR="00F35C56">
          <w:rPr>
            <w:webHidden/>
          </w:rPr>
          <w:t>11</w:t>
        </w:r>
        <w:r w:rsidR="00B82846">
          <w:rPr>
            <w:webHidden/>
          </w:rPr>
          <w:fldChar w:fldCharType="end"/>
        </w:r>
      </w:hyperlink>
    </w:p>
    <w:p w14:paraId="70657A41" w14:textId="2DCBFDD3"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4" w:history="1">
        <w:r w:rsidR="00B82846" w:rsidRPr="00C23DD6">
          <w:rPr>
            <w:rStyle w:val="Hipercze"/>
            <w:lang w:val="pl-PL" w:eastAsia="cs-CZ"/>
          </w:rPr>
          <w:t>Program użytkownika</w:t>
        </w:r>
        <w:r w:rsidR="00B82846">
          <w:rPr>
            <w:webHidden/>
          </w:rPr>
          <w:tab/>
        </w:r>
        <w:r w:rsidR="00B82846">
          <w:rPr>
            <w:webHidden/>
          </w:rPr>
          <w:fldChar w:fldCharType="begin"/>
        </w:r>
        <w:r w:rsidR="00B82846">
          <w:rPr>
            <w:webHidden/>
          </w:rPr>
          <w:instrText xml:space="preserve"> PAGEREF _Toc533770364 \h </w:instrText>
        </w:r>
        <w:r w:rsidR="00B82846">
          <w:rPr>
            <w:webHidden/>
          </w:rPr>
        </w:r>
        <w:r w:rsidR="00B82846">
          <w:rPr>
            <w:webHidden/>
          </w:rPr>
          <w:fldChar w:fldCharType="separate"/>
        </w:r>
        <w:r w:rsidR="00F35C56">
          <w:rPr>
            <w:webHidden/>
          </w:rPr>
          <w:t>11</w:t>
        </w:r>
        <w:r w:rsidR="00B82846">
          <w:rPr>
            <w:webHidden/>
          </w:rPr>
          <w:fldChar w:fldCharType="end"/>
        </w:r>
      </w:hyperlink>
    </w:p>
    <w:p w14:paraId="00100F72" w14:textId="628D6899"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5" w:history="1">
        <w:r w:rsidR="00B82846" w:rsidRPr="00C23DD6">
          <w:rPr>
            <w:rStyle w:val="Hipercze"/>
            <w:lang w:val="pl-PL" w:eastAsia="cs-CZ"/>
          </w:rPr>
          <w:t>Funkcja blokady bezpieczeństwa</w:t>
        </w:r>
        <w:r w:rsidR="00B82846">
          <w:rPr>
            <w:webHidden/>
          </w:rPr>
          <w:tab/>
        </w:r>
        <w:r w:rsidR="00B82846">
          <w:rPr>
            <w:webHidden/>
          </w:rPr>
          <w:fldChar w:fldCharType="begin"/>
        </w:r>
        <w:r w:rsidR="00B82846">
          <w:rPr>
            <w:webHidden/>
          </w:rPr>
          <w:instrText xml:space="preserve"> PAGEREF _Toc533770365 \h </w:instrText>
        </w:r>
        <w:r w:rsidR="00B82846">
          <w:rPr>
            <w:webHidden/>
          </w:rPr>
        </w:r>
        <w:r w:rsidR="00B82846">
          <w:rPr>
            <w:webHidden/>
          </w:rPr>
          <w:fldChar w:fldCharType="separate"/>
        </w:r>
        <w:r w:rsidR="00F35C56">
          <w:rPr>
            <w:webHidden/>
          </w:rPr>
          <w:t>12</w:t>
        </w:r>
        <w:r w:rsidR="00B82846">
          <w:rPr>
            <w:webHidden/>
          </w:rPr>
          <w:fldChar w:fldCharType="end"/>
        </w:r>
      </w:hyperlink>
    </w:p>
    <w:p w14:paraId="032D3766" w14:textId="2A4D4C24"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6" w:history="1">
        <w:r w:rsidR="00B82846" w:rsidRPr="00C23DD6">
          <w:rPr>
            <w:rStyle w:val="Hipercze"/>
            <w:lang w:val="pl-PL" w:eastAsia="cs-CZ"/>
          </w:rPr>
          <w:t>Funkcja oszczędzania energii</w:t>
        </w:r>
        <w:r w:rsidR="00B82846">
          <w:rPr>
            <w:webHidden/>
          </w:rPr>
          <w:tab/>
        </w:r>
        <w:r w:rsidR="00B82846">
          <w:rPr>
            <w:webHidden/>
          </w:rPr>
          <w:fldChar w:fldCharType="begin"/>
        </w:r>
        <w:r w:rsidR="00B82846">
          <w:rPr>
            <w:webHidden/>
          </w:rPr>
          <w:instrText xml:space="preserve"> PAGEREF _Toc533770366 \h </w:instrText>
        </w:r>
        <w:r w:rsidR="00B82846">
          <w:rPr>
            <w:webHidden/>
          </w:rPr>
        </w:r>
        <w:r w:rsidR="00B82846">
          <w:rPr>
            <w:webHidden/>
          </w:rPr>
          <w:fldChar w:fldCharType="separate"/>
        </w:r>
        <w:r w:rsidR="00F35C56">
          <w:rPr>
            <w:webHidden/>
          </w:rPr>
          <w:t>13</w:t>
        </w:r>
        <w:r w:rsidR="00B82846">
          <w:rPr>
            <w:webHidden/>
          </w:rPr>
          <w:fldChar w:fldCharType="end"/>
        </w:r>
      </w:hyperlink>
    </w:p>
    <w:p w14:paraId="78B2F342" w14:textId="203ECD27"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67" w:history="1">
        <w:r w:rsidR="00B82846" w:rsidRPr="00C23DD6">
          <w:rPr>
            <w:rStyle w:val="Hipercze"/>
            <w:lang w:val="pl-PL" w:eastAsia="cs-CZ"/>
          </w:rPr>
          <w:t>Wyłączanie</w:t>
        </w:r>
        <w:r w:rsidR="00B82846">
          <w:rPr>
            <w:webHidden/>
          </w:rPr>
          <w:tab/>
        </w:r>
        <w:r w:rsidR="00B82846">
          <w:rPr>
            <w:webHidden/>
          </w:rPr>
          <w:fldChar w:fldCharType="begin"/>
        </w:r>
        <w:r w:rsidR="00B82846">
          <w:rPr>
            <w:webHidden/>
          </w:rPr>
          <w:instrText xml:space="preserve"> PAGEREF _Toc533770367 \h </w:instrText>
        </w:r>
        <w:r w:rsidR="00B82846">
          <w:rPr>
            <w:webHidden/>
          </w:rPr>
        </w:r>
        <w:r w:rsidR="00B82846">
          <w:rPr>
            <w:webHidden/>
          </w:rPr>
          <w:fldChar w:fldCharType="separate"/>
        </w:r>
        <w:r w:rsidR="00F35C56">
          <w:rPr>
            <w:webHidden/>
          </w:rPr>
          <w:t>13</w:t>
        </w:r>
        <w:r w:rsidR="00B82846">
          <w:rPr>
            <w:webHidden/>
          </w:rPr>
          <w:fldChar w:fldCharType="end"/>
        </w:r>
      </w:hyperlink>
    </w:p>
    <w:p w14:paraId="042B231C" w14:textId="5359FD8B"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68" w:history="1">
        <w:r w:rsidR="00B82846" w:rsidRPr="00C23DD6">
          <w:rPr>
            <w:rStyle w:val="Hipercze"/>
            <w:lang w:val="pl-PL"/>
          </w:rPr>
          <w:t>INSTRUKCJE DOTYCZĄCE ĆWICZEŃ</w:t>
        </w:r>
        <w:r w:rsidR="00B82846">
          <w:rPr>
            <w:webHidden/>
          </w:rPr>
          <w:tab/>
        </w:r>
        <w:r w:rsidR="00B82846">
          <w:rPr>
            <w:webHidden/>
          </w:rPr>
          <w:fldChar w:fldCharType="begin"/>
        </w:r>
        <w:r w:rsidR="00B82846">
          <w:rPr>
            <w:webHidden/>
          </w:rPr>
          <w:instrText xml:space="preserve"> PAGEREF _Toc533770368 \h </w:instrText>
        </w:r>
        <w:r w:rsidR="00B82846">
          <w:rPr>
            <w:webHidden/>
          </w:rPr>
        </w:r>
        <w:r w:rsidR="00B82846">
          <w:rPr>
            <w:webHidden/>
          </w:rPr>
          <w:fldChar w:fldCharType="separate"/>
        </w:r>
        <w:r w:rsidR="00F35C56">
          <w:rPr>
            <w:webHidden/>
          </w:rPr>
          <w:t>13</w:t>
        </w:r>
        <w:r w:rsidR="00B82846">
          <w:rPr>
            <w:webHidden/>
          </w:rPr>
          <w:fldChar w:fldCharType="end"/>
        </w:r>
      </w:hyperlink>
    </w:p>
    <w:p w14:paraId="05EE9B74" w14:textId="1C273E12"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69" w:history="1">
        <w:r w:rsidR="00B82846" w:rsidRPr="00C23DD6">
          <w:rPr>
            <w:rStyle w:val="Hipercze"/>
            <w:lang w:val="pl-PL" w:eastAsia="cs-CZ"/>
          </w:rPr>
          <w:t>INSTRUKCJE DOTYCZĄCE KONSERWACJI</w:t>
        </w:r>
        <w:r w:rsidR="00B82846">
          <w:rPr>
            <w:webHidden/>
          </w:rPr>
          <w:tab/>
        </w:r>
        <w:r w:rsidR="00B82846">
          <w:rPr>
            <w:webHidden/>
          </w:rPr>
          <w:fldChar w:fldCharType="begin"/>
        </w:r>
        <w:r w:rsidR="00B82846">
          <w:rPr>
            <w:webHidden/>
          </w:rPr>
          <w:instrText xml:space="preserve"> PAGEREF _Toc533770369 \h </w:instrText>
        </w:r>
        <w:r w:rsidR="00B82846">
          <w:rPr>
            <w:webHidden/>
          </w:rPr>
        </w:r>
        <w:r w:rsidR="00B82846">
          <w:rPr>
            <w:webHidden/>
          </w:rPr>
          <w:fldChar w:fldCharType="separate"/>
        </w:r>
        <w:r w:rsidR="00F35C56">
          <w:rPr>
            <w:webHidden/>
          </w:rPr>
          <w:t>14</w:t>
        </w:r>
        <w:r w:rsidR="00B82846">
          <w:rPr>
            <w:webHidden/>
          </w:rPr>
          <w:fldChar w:fldCharType="end"/>
        </w:r>
      </w:hyperlink>
    </w:p>
    <w:p w14:paraId="2DCE600C" w14:textId="0F509C44"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70" w:history="1">
        <w:r w:rsidR="00B82846" w:rsidRPr="00C23DD6">
          <w:rPr>
            <w:rStyle w:val="Hipercze"/>
            <w:lang w:val="pl-PL" w:eastAsia="cs-CZ"/>
          </w:rPr>
          <w:t>Regulacja centrowania i regulacji pasa ruchu</w:t>
        </w:r>
        <w:r w:rsidR="00B82846">
          <w:rPr>
            <w:webHidden/>
          </w:rPr>
          <w:tab/>
        </w:r>
        <w:r w:rsidR="00B82846">
          <w:rPr>
            <w:webHidden/>
          </w:rPr>
          <w:fldChar w:fldCharType="begin"/>
        </w:r>
        <w:r w:rsidR="00B82846">
          <w:rPr>
            <w:webHidden/>
          </w:rPr>
          <w:instrText xml:space="preserve"> PAGEREF _Toc533770370 \h </w:instrText>
        </w:r>
        <w:r w:rsidR="00B82846">
          <w:rPr>
            <w:webHidden/>
          </w:rPr>
        </w:r>
        <w:r w:rsidR="00B82846">
          <w:rPr>
            <w:webHidden/>
          </w:rPr>
          <w:fldChar w:fldCharType="separate"/>
        </w:r>
        <w:r w:rsidR="00F35C56">
          <w:rPr>
            <w:webHidden/>
          </w:rPr>
          <w:t>14</w:t>
        </w:r>
        <w:r w:rsidR="00B82846">
          <w:rPr>
            <w:webHidden/>
          </w:rPr>
          <w:fldChar w:fldCharType="end"/>
        </w:r>
      </w:hyperlink>
    </w:p>
    <w:p w14:paraId="61477AF5" w14:textId="457F48B6"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71" w:history="1">
        <w:r w:rsidR="00B82846" w:rsidRPr="00C23DD6">
          <w:rPr>
            <w:rStyle w:val="Hipercze"/>
            <w:lang w:val="pl-PL" w:eastAsia="cs-CZ"/>
          </w:rPr>
          <w:t>Czyszczenie</w:t>
        </w:r>
        <w:r w:rsidR="00B82846">
          <w:rPr>
            <w:webHidden/>
          </w:rPr>
          <w:tab/>
        </w:r>
        <w:r w:rsidR="00B82846">
          <w:rPr>
            <w:webHidden/>
          </w:rPr>
          <w:fldChar w:fldCharType="begin"/>
        </w:r>
        <w:r w:rsidR="00B82846">
          <w:rPr>
            <w:webHidden/>
          </w:rPr>
          <w:instrText xml:space="preserve"> PAGEREF _Toc533770371 \h </w:instrText>
        </w:r>
        <w:r w:rsidR="00B82846">
          <w:rPr>
            <w:webHidden/>
          </w:rPr>
        </w:r>
        <w:r w:rsidR="00B82846">
          <w:rPr>
            <w:webHidden/>
          </w:rPr>
          <w:fldChar w:fldCharType="separate"/>
        </w:r>
        <w:r w:rsidR="00F35C56">
          <w:rPr>
            <w:webHidden/>
          </w:rPr>
          <w:t>14</w:t>
        </w:r>
        <w:r w:rsidR="00B82846">
          <w:rPr>
            <w:webHidden/>
          </w:rPr>
          <w:fldChar w:fldCharType="end"/>
        </w:r>
      </w:hyperlink>
    </w:p>
    <w:p w14:paraId="0E44F79A" w14:textId="2E0358DA" w:rsidR="00B82846" w:rsidRDefault="00F10D17">
      <w:pPr>
        <w:pStyle w:val="Spistreci2"/>
        <w:tabs>
          <w:tab w:val="right" w:leader="dot" w:pos="9062"/>
        </w:tabs>
        <w:rPr>
          <w:rFonts w:asciiTheme="minorHAnsi" w:eastAsiaTheme="minorEastAsia" w:hAnsiTheme="minorHAnsi" w:cstheme="minorBidi"/>
          <w:sz w:val="22"/>
          <w:szCs w:val="22"/>
          <w:lang w:val="pl-PL" w:eastAsia="pl-PL"/>
        </w:rPr>
      </w:pPr>
      <w:hyperlink w:anchor="_Toc533770372" w:history="1">
        <w:r w:rsidR="00B82846" w:rsidRPr="00C23DD6">
          <w:rPr>
            <w:rStyle w:val="Hipercze"/>
            <w:lang w:val="pl-PL"/>
          </w:rPr>
          <w:t>Smarowanie pasa i pokładu</w:t>
        </w:r>
        <w:r w:rsidR="00B82846">
          <w:rPr>
            <w:webHidden/>
          </w:rPr>
          <w:tab/>
        </w:r>
        <w:r w:rsidR="00B82846">
          <w:rPr>
            <w:webHidden/>
          </w:rPr>
          <w:fldChar w:fldCharType="begin"/>
        </w:r>
        <w:r w:rsidR="00B82846">
          <w:rPr>
            <w:webHidden/>
          </w:rPr>
          <w:instrText xml:space="preserve"> PAGEREF _Toc533770372 \h </w:instrText>
        </w:r>
        <w:r w:rsidR="00B82846">
          <w:rPr>
            <w:webHidden/>
          </w:rPr>
        </w:r>
        <w:r w:rsidR="00B82846">
          <w:rPr>
            <w:webHidden/>
          </w:rPr>
          <w:fldChar w:fldCharType="separate"/>
        </w:r>
        <w:r w:rsidR="00F35C56">
          <w:rPr>
            <w:webHidden/>
          </w:rPr>
          <w:t>14</w:t>
        </w:r>
        <w:r w:rsidR="00B82846">
          <w:rPr>
            <w:webHidden/>
          </w:rPr>
          <w:fldChar w:fldCharType="end"/>
        </w:r>
      </w:hyperlink>
    </w:p>
    <w:p w14:paraId="06DB8652" w14:textId="78D18346"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73" w:history="1">
        <w:r w:rsidR="00B82846" w:rsidRPr="00C23DD6">
          <w:rPr>
            <w:rStyle w:val="Hipercze"/>
            <w:lang w:val="pl-PL" w:eastAsia="cs-CZ"/>
          </w:rPr>
          <w:t>WIDOK PO ROZŁOŻENIU</w:t>
        </w:r>
        <w:r w:rsidR="00B82846">
          <w:rPr>
            <w:webHidden/>
          </w:rPr>
          <w:tab/>
        </w:r>
        <w:r w:rsidR="00B82846">
          <w:rPr>
            <w:webHidden/>
          </w:rPr>
          <w:fldChar w:fldCharType="begin"/>
        </w:r>
        <w:r w:rsidR="00B82846">
          <w:rPr>
            <w:webHidden/>
          </w:rPr>
          <w:instrText xml:space="preserve"> PAGEREF _Toc533770373 \h </w:instrText>
        </w:r>
        <w:r w:rsidR="00B82846">
          <w:rPr>
            <w:webHidden/>
          </w:rPr>
        </w:r>
        <w:r w:rsidR="00B82846">
          <w:rPr>
            <w:webHidden/>
          </w:rPr>
          <w:fldChar w:fldCharType="separate"/>
        </w:r>
        <w:r w:rsidR="00F35C56">
          <w:rPr>
            <w:webHidden/>
          </w:rPr>
          <w:t>16</w:t>
        </w:r>
        <w:r w:rsidR="00B82846">
          <w:rPr>
            <w:webHidden/>
          </w:rPr>
          <w:fldChar w:fldCharType="end"/>
        </w:r>
      </w:hyperlink>
    </w:p>
    <w:p w14:paraId="2EBCB42F" w14:textId="32730AA4"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74" w:history="1">
        <w:r w:rsidR="00B82846" w:rsidRPr="00C23DD6">
          <w:rPr>
            <w:rStyle w:val="Hipercze"/>
            <w:lang w:val="pl-PL" w:eastAsia="cs-CZ"/>
          </w:rPr>
          <w:t>LISTA CZĘŚCI</w:t>
        </w:r>
        <w:r w:rsidR="00B82846">
          <w:rPr>
            <w:webHidden/>
          </w:rPr>
          <w:tab/>
        </w:r>
        <w:r w:rsidR="00B82846">
          <w:rPr>
            <w:webHidden/>
          </w:rPr>
          <w:fldChar w:fldCharType="begin"/>
        </w:r>
        <w:r w:rsidR="00B82846">
          <w:rPr>
            <w:webHidden/>
          </w:rPr>
          <w:instrText xml:space="preserve"> PAGEREF _Toc533770374 \h </w:instrText>
        </w:r>
        <w:r w:rsidR="00B82846">
          <w:rPr>
            <w:webHidden/>
          </w:rPr>
        </w:r>
        <w:r w:rsidR="00B82846">
          <w:rPr>
            <w:webHidden/>
          </w:rPr>
          <w:fldChar w:fldCharType="separate"/>
        </w:r>
        <w:r w:rsidR="00F35C56">
          <w:rPr>
            <w:webHidden/>
          </w:rPr>
          <w:t>17</w:t>
        </w:r>
        <w:r w:rsidR="00B82846">
          <w:rPr>
            <w:webHidden/>
          </w:rPr>
          <w:fldChar w:fldCharType="end"/>
        </w:r>
      </w:hyperlink>
    </w:p>
    <w:p w14:paraId="185931FD" w14:textId="03371479"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75" w:history="1">
        <w:r w:rsidR="00B82846" w:rsidRPr="00C23DD6">
          <w:rPr>
            <w:rStyle w:val="Hipercze"/>
            <w:lang w:val="pl-PL"/>
          </w:rPr>
          <w:t>PODRĘCZNIK ROZWIĄZYWANIA PROBLEMÓW</w:t>
        </w:r>
        <w:r w:rsidR="00B82846">
          <w:rPr>
            <w:webHidden/>
          </w:rPr>
          <w:tab/>
        </w:r>
        <w:r w:rsidR="00B82846">
          <w:rPr>
            <w:webHidden/>
          </w:rPr>
          <w:fldChar w:fldCharType="begin"/>
        </w:r>
        <w:r w:rsidR="00B82846">
          <w:rPr>
            <w:webHidden/>
          </w:rPr>
          <w:instrText xml:space="preserve"> PAGEREF _Toc533770375 \h </w:instrText>
        </w:r>
        <w:r w:rsidR="00B82846">
          <w:rPr>
            <w:webHidden/>
          </w:rPr>
        </w:r>
        <w:r w:rsidR="00B82846">
          <w:rPr>
            <w:webHidden/>
          </w:rPr>
          <w:fldChar w:fldCharType="separate"/>
        </w:r>
        <w:r w:rsidR="00F35C56">
          <w:rPr>
            <w:webHidden/>
          </w:rPr>
          <w:t>18</w:t>
        </w:r>
        <w:r w:rsidR="00B82846">
          <w:rPr>
            <w:webHidden/>
          </w:rPr>
          <w:fldChar w:fldCharType="end"/>
        </w:r>
      </w:hyperlink>
    </w:p>
    <w:p w14:paraId="30DF7241" w14:textId="26CBEAA8" w:rsidR="00B82846" w:rsidRDefault="00F10D17">
      <w:pPr>
        <w:pStyle w:val="Spistreci1"/>
        <w:tabs>
          <w:tab w:val="right" w:leader="dot" w:pos="9062"/>
        </w:tabs>
        <w:rPr>
          <w:rFonts w:asciiTheme="minorHAnsi" w:eastAsiaTheme="minorEastAsia" w:hAnsiTheme="minorHAnsi" w:cstheme="minorBidi"/>
          <w:sz w:val="22"/>
          <w:szCs w:val="22"/>
          <w:lang w:val="pl-PL" w:eastAsia="pl-PL"/>
        </w:rPr>
      </w:pPr>
      <w:hyperlink w:anchor="_Toc533770376" w:history="1">
        <w:r w:rsidR="00B82846" w:rsidRPr="00C23DD6">
          <w:rPr>
            <w:rStyle w:val="Hipercze"/>
          </w:rPr>
          <w:t>WARUNKI GWARANCJI, ZGŁOSZENIA GWARANCYJNE</w:t>
        </w:r>
        <w:r w:rsidR="00B82846">
          <w:rPr>
            <w:webHidden/>
          </w:rPr>
          <w:tab/>
        </w:r>
        <w:r w:rsidR="00B82846">
          <w:rPr>
            <w:webHidden/>
          </w:rPr>
          <w:fldChar w:fldCharType="begin"/>
        </w:r>
        <w:r w:rsidR="00B82846">
          <w:rPr>
            <w:webHidden/>
          </w:rPr>
          <w:instrText xml:space="preserve"> PAGEREF _Toc533770376 \h </w:instrText>
        </w:r>
        <w:r w:rsidR="00B82846">
          <w:rPr>
            <w:webHidden/>
          </w:rPr>
        </w:r>
        <w:r w:rsidR="00B82846">
          <w:rPr>
            <w:webHidden/>
          </w:rPr>
          <w:fldChar w:fldCharType="separate"/>
        </w:r>
        <w:r w:rsidR="00F35C56">
          <w:rPr>
            <w:webHidden/>
          </w:rPr>
          <w:t>20</w:t>
        </w:r>
        <w:r w:rsidR="00B82846">
          <w:rPr>
            <w:webHidden/>
          </w:rPr>
          <w:fldChar w:fldCharType="end"/>
        </w:r>
      </w:hyperlink>
    </w:p>
    <w:p w14:paraId="4C534C4B" w14:textId="7C9F1EFD" w:rsidR="00F7529A" w:rsidRPr="00553E5D" w:rsidRDefault="006B4B92" w:rsidP="00FB6418">
      <w:pPr>
        <w:rPr>
          <w:lang w:val="pl-PL"/>
        </w:rPr>
      </w:pPr>
      <w:r w:rsidRPr="00553E5D">
        <w:rPr>
          <w:b/>
          <w:bCs/>
          <w:lang w:val="pl-PL"/>
        </w:rPr>
        <w:fldChar w:fldCharType="end"/>
      </w:r>
      <w:r w:rsidR="00C8297B" w:rsidRPr="00553E5D">
        <w:rPr>
          <w:lang w:val="pl-PL"/>
        </w:rPr>
        <w:br w:type="page"/>
      </w:r>
      <w:bookmarkStart w:id="0" w:name="_Toc450731574"/>
      <w:r w:rsidR="00B84F43" w:rsidRPr="00553E5D">
        <w:rPr>
          <w:lang w:val="pl-PL"/>
        </w:rPr>
        <w:lastRenderedPageBreak/>
        <w:drawing>
          <wp:inline distT="0" distB="0" distL="0" distR="0" wp14:anchorId="37244CFC" wp14:editId="06AA3F89">
            <wp:extent cx="5763895" cy="656590"/>
            <wp:effectExtent l="0" t="0" r="0" b="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895" cy="656590"/>
                    </a:xfrm>
                    <a:prstGeom prst="rect">
                      <a:avLst/>
                    </a:prstGeom>
                    <a:noFill/>
                    <a:ln>
                      <a:noFill/>
                    </a:ln>
                  </pic:spPr>
                </pic:pic>
              </a:graphicData>
            </a:graphic>
          </wp:inline>
        </w:drawing>
      </w:r>
    </w:p>
    <w:p w14:paraId="32A2BFC0" w14:textId="77777777" w:rsidR="00C8297B" w:rsidRPr="00553E5D" w:rsidRDefault="00F54E46" w:rsidP="0085560F">
      <w:pPr>
        <w:pStyle w:val="Nagwek1"/>
        <w:rPr>
          <w:lang w:val="pl-PL"/>
        </w:rPr>
      </w:pPr>
      <w:bookmarkStart w:id="1" w:name="_Toc533770352"/>
      <w:bookmarkEnd w:id="0"/>
      <w:r w:rsidRPr="00553E5D">
        <w:rPr>
          <w:lang w:val="pl-PL"/>
        </w:rPr>
        <w:t>WAŻNE ZASADY BEZPIECZEŃSTWA</w:t>
      </w:r>
      <w:bookmarkEnd w:id="1"/>
    </w:p>
    <w:p w14:paraId="28A2EECF" w14:textId="77777777" w:rsidR="00B66B93" w:rsidRPr="00553E5D" w:rsidRDefault="00B66B93" w:rsidP="00B66B93">
      <w:pPr>
        <w:numPr>
          <w:ilvl w:val="0"/>
          <w:numId w:val="1"/>
        </w:numPr>
        <w:rPr>
          <w:szCs w:val="20"/>
          <w:lang w:val="pl-PL" w:eastAsia="cs-CZ"/>
        </w:rPr>
      </w:pPr>
      <w:r w:rsidRPr="00553E5D">
        <w:rPr>
          <w:szCs w:val="20"/>
          <w:lang w:val="pl-PL" w:eastAsia="cs-CZ"/>
        </w:rPr>
        <w:t>Podłącz przewód zasilający bieżni bezpośrednio do dedykowanego obwodu z uziemieniem. Ten produkt musi być dobrze uziemiony. W przypadku awarii uziemienie zapewnia ścieżkę o najmniejszym oporze dla prądu elektrycznego, aby zmniejszyć ryzyko porażenia prądem.</w:t>
      </w:r>
    </w:p>
    <w:p w14:paraId="0DB04EAC" w14:textId="77777777" w:rsidR="00B66B93" w:rsidRPr="00553E5D" w:rsidRDefault="00B66B93" w:rsidP="00B66B93">
      <w:pPr>
        <w:numPr>
          <w:ilvl w:val="0"/>
          <w:numId w:val="1"/>
        </w:numPr>
        <w:rPr>
          <w:szCs w:val="20"/>
          <w:lang w:val="pl-PL" w:eastAsia="cs-CZ"/>
        </w:rPr>
      </w:pPr>
      <w:r w:rsidRPr="00553E5D">
        <w:rPr>
          <w:szCs w:val="20"/>
          <w:lang w:val="pl-PL" w:eastAsia="cs-CZ"/>
        </w:rPr>
        <w:t>Ustaw bieżnię na czystej i płaskiej powierzchni o powierzchni co najmniej 2m * 1m. Nie umieszczaj bieżni na grubym dywanie, ponieważ może to zakłócać prawidłową wentylację. Nie należy również umieszczać bieżni w pobliżu wody ani na zewnątrz. Zapewnij co najmniej 0,6 metra prześwitu między bieżnią a dowolnym nieruchomym przedmiotem.</w:t>
      </w:r>
    </w:p>
    <w:p w14:paraId="3FC6DD4C" w14:textId="77777777" w:rsidR="00B66B93" w:rsidRPr="00553E5D" w:rsidRDefault="00B66B93" w:rsidP="00B66B93">
      <w:pPr>
        <w:numPr>
          <w:ilvl w:val="0"/>
          <w:numId w:val="1"/>
        </w:numPr>
        <w:rPr>
          <w:szCs w:val="20"/>
          <w:lang w:val="pl-PL" w:eastAsia="cs-CZ"/>
        </w:rPr>
      </w:pPr>
      <w:r w:rsidRPr="00553E5D">
        <w:rPr>
          <w:szCs w:val="20"/>
          <w:lang w:val="pl-PL" w:eastAsia="cs-CZ"/>
        </w:rPr>
        <w:t>Ustaw bieżnię, gdzie wtyczka jest widoczna i dostępna.</w:t>
      </w:r>
    </w:p>
    <w:p w14:paraId="4B248B05" w14:textId="77777777" w:rsidR="00B66B93" w:rsidRPr="00553E5D" w:rsidRDefault="00B66B93" w:rsidP="00B66B93">
      <w:pPr>
        <w:numPr>
          <w:ilvl w:val="0"/>
          <w:numId w:val="1"/>
        </w:numPr>
        <w:rPr>
          <w:szCs w:val="20"/>
          <w:lang w:val="pl-PL" w:eastAsia="cs-CZ"/>
        </w:rPr>
      </w:pPr>
      <w:r w:rsidRPr="00553E5D">
        <w:rPr>
          <w:b/>
          <w:szCs w:val="20"/>
          <w:lang w:val="pl-PL" w:eastAsia="cs-CZ"/>
        </w:rPr>
        <w:t>NIGDY</w:t>
      </w:r>
      <w:r w:rsidRPr="00553E5D">
        <w:rPr>
          <w:szCs w:val="20"/>
          <w:lang w:val="pl-PL" w:eastAsia="cs-CZ"/>
        </w:rPr>
        <w:t xml:space="preserve"> nie uruchamiaj bieżni, gdy stoisz na pasie. Po włączeniu zasilania i regulacji prędkości obrotowej może nastąpić przerwa, zanim zacznie się poruszać pasek, </w:t>
      </w:r>
      <w:r w:rsidRPr="00553E5D">
        <w:rPr>
          <w:b/>
          <w:szCs w:val="20"/>
          <w:lang w:val="pl-PL" w:eastAsia="cs-CZ"/>
        </w:rPr>
        <w:t>ZAWSZE</w:t>
      </w:r>
      <w:r w:rsidRPr="00553E5D">
        <w:rPr>
          <w:szCs w:val="20"/>
          <w:lang w:val="pl-PL" w:eastAsia="cs-CZ"/>
        </w:rPr>
        <w:t xml:space="preserve"> stój na szynach po bokach ramy, aż pas się przesunie.</w:t>
      </w:r>
    </w:p>
    <w:p w14:paraId="53F6138F" w14:textId="77777777" w:rsidR="00B66B93" w:rsidRPr="00553E5D" w:rsidRDefault="00B66B93" w:rsidP="00B66B93">
      <w:pPr>
        <w:numPr>
          <w:ilvl w:val="0"/>
          <w:numId w:val="1"/>
        </w:numPr>
        <w:rPr>
          <w:szCs w:val="20"/>
          <w:lang w:val="pl-PL" w:eastAsia="cs-CZ"/>
        </w:rPr>
      </w:pPr>
      <w:r w:rsidRPr="00553E5D">
        <w:rPr>
          <w:szCs w:val="20"/>
          <w:lang w:val="pl-PL" w:eastAsia="cs-CZ"/>
        </w:rPr>
        <w:t xml:space="preserve">Podczas ćwiczeń na bieżni noś odpowiednią odzież. Nie należy nosić długich, luźnych ubrań, które mogłyby zostać złapane </w:t>
      </w:r>
      <w:r w:rsidR="00C77D18" w:rsidRPr="00553E5D">
        <w:rPr>
          <w:szCs w:val="20"/>
          <w:lang w:val="pl-PL" w:eastAsia="cs-CZ"/>
        </w:rPr>
        <w:t xml:space="preserve">przez </w:t>
      </w:r>
      <w:r w:rsidRPr="00553E5D">
        <w:rPr>
          <w:szCs w:val="20"/>
          <w:lang w:val="pl-PL" w:eastAsia="cs-CZ"/>
        </w:rPr>
        <w:t>bieżni</w:t>
      </w:r>
      <w:r w:rsidR="00C77D18" w:rsidRPr="00553E5D">
        <w:rPr>
          <w:szCs w:val="20"/>
          <w:lang w:val="pl-PL" w:eastAsia="cs-CZ"/>
        </w:rPr>
        <w:t>ę</w:t>
      </w:r>
      <w:r w:rsidRPr="00553E5D">
        <w:rPr>
          <w:szCs w:val="20"/>
          <w:lang w:val="pl-PL" w:eastAsia="cs-CZ"/>
        </w:rPr>
        <w:t>. Zawsze noś buty do biegania lub aerobowe z gumowymi podeszwami.</w:t>
      </w:r>
    </w:p>
    <w:p w14:paraId="22593F80" w14:textId="77777777" w:rsidR="00B66B93" w:rsidRPr="00553E5D" w:rsidRDefault="00B66B93" w:rsidP="00B66B93">
      <w:pPr>
        <w:numPr>
          <w:ilvl w:val="0"/>
          <w:numId w:val="1"/>
        </w:numPr>
        <w:rPr>
          <w:szCs w:val="20"/>
          <w:lang w:val="pl-PL" w:eastAsia="cs-CZ"/>
        </w:rPr>
      </w:pPr>
      <w:r w:rsidRPr="00553E5D">
        <w:rPr>
          <w:szCs w:val="20"/>
          <w:lang w:val="pl-PL" w:eastAsia="cs-CZ"/>
        </w:rPr>
        <w:t>Zawsze odłącz przewód zasilający przed zdjęciem pokrywy silnika bieżni. Trzymaj małe dzieci z dala od bieżni podczas pracy.</w:t>
      </w:r>
    </w:p>
    <w:p w14:paraId="54E5D037" w14:textId="77777777" w:rsidR="00B66B93" w:rsidRPr="00553E5D" w:rsidRDefault="00B66B93" w:rsidP="00B66B93">
      <w:pPr>
        <w:numPr>
          <w:ilvl w:val="0"/>
          <w:numId w:val="1"/>
        </w:numPr>
        <w:rPr>
          <w:szCs w:val="20"/>
          <w:lang w:val="pl-PL" w:eastAsia="cs-CZ"/>
        </w:rPr>
      </w:pPr>
      <w:r w:rsidRPr="00553E5D">
        <w:rPr>
          <w:szCs w:val="20"/>
          <w:lang w:val="pl-PL" w:eastAsia="cs-CZ"/>
        </w:rPr>
        <w:t>Zawsze trzymaj poręcze podczas pierwszego chodzenia lub biegania po bieżni, dopóki nie poczujesz się komfortowo z użyciem bieżni.</w:t>
      </w:r>
    </w:p>
    <w:p w14:paraId="0F71A919" w14:textId="77777777" w:rsidR="00B66B93" w:rsidRPr="00553E5D" w:rsidRDefault="00B66B93" w:rsidP="00B66B93">
      <w:pPr>
        <w:numPr>
          <w:ilvl w:val="0"/>
          <w:numId w:val="1"/>
        </w:numPr>
        <w:rPr>
          <w:szCs w:val="20"/>
          <w:lang w:val="pl-PL" w:eastAsia="cs-CZ"/>
        </w:rPr>
      </w:pPr>
      <w:r w:rsidRPr="00553E5D">
        <w:rPr>
          <w:szCs w:val="20"/>
          <w:lang w:val="pl-PL" w:eastAsia="cs-CZ"/>
        </w:rPr>
        <w:t>Podczas korzystania z bieżni zawsze przyczepiaj linę zabezpieczającą do sworznia. Jeśli bieżnia gwałtownie wzrośnie z powodu awarii elektroniki lub nieumyślnie zwiększonej prędkości, bieżnia zatrzyma się gwałtownie, gdy sworzeń zostanie odłączony od konsoli.</w:t>
      </w:r>
    </w:p>
    <w:p w14:paraId="1670D2C4" w14:textId="77777777" w:rsidR="00B66B93" w:rsidRPr="00553E5D" w:rsidRDefault="00B66B93" w:rsidP="00B66B93">
      <w:pPr>
        <w:numPr>
          <w:ilvl w:val="0"/>
          <w:numId w:val="1"/>
        </w:numPr>
        <w:rPr>
          <w:szCs w:val="20"/>
          <w:lang w:val="pl-PL" w:eastAsia="cs-CZ"/>
        </w:rPr>
      </w:pPr>
      <w:r w:rsidRPr="00553E5D">
        <w:rPr>
          <w:szCs w:val="20"/>
          <w:lang w:val="pl-PL" w:eastAsia="cs-CZ"/>
        </w:rPr>
        <w:t>Gdy bieżnia nie jest używana, należy odłączyć przewód zasilający i wyciągnąć kołek zabezpieczający.</w:t>
      </w:r>
    </w:p>
    <w:p w14:paraId="015262E7" w14:textId="77777777" w:rsidR="00B66B93" w:rsidRPr="00553E5D" w:rsidRDefault="00B66B93" w:rsidP="00B66B93">
      <w:pPr>
        <w:numPr>
          <w:ilvl w:val="0"/>
          <w:numId w:val="1"/>
        </w:numPr>
        <w:rPr>
          <w:szCs w:val="20"/>
          <w:lang w:val="pl-PL" w:eastAsia="cs-CZ"/>
        </w:rPr>
      </w:pPr>
      <w:r w:rsidRPr="00553E5D">
        <w:rPr>
          <w:szCs w:val="20"/>
          <w:lang w:val="pl-PL" w:eastAsia="cs-CZ"/>
        </w:rPr>
        <w:t xml:space="preserve">Przed rozpoczęciem jakiegokolwiek programu ćwiczeń skonsultuj się ze swoim lekarzem lub pracownikiem służby zdrowia. On lub ona może pomóc w ustaleniu częstotliwości ćwiczeń, intensywności (docelowa strefa serca) i czasu odpowiedniego dla danego wieku i kondycji fizycznej. Jeśli odczuwasz ból lub ucisk w klatce piersiowej, nieregularne bicie serca, duszność, uczucie dyskomfortu lub dyskomfort podczas ćwiczeń, </w:t>
      </w:r>
      <w:r w:rsidRPr="00553E5D">
        <w:rPr>
          <w:b/>
          <w:szCs w:val="20"/>
          <w:lang w:val="pl-PL" w:eastAsia="cs-CZ"/>
        </w:rPr>
        <w:t>ZATRZYMAJ</w:t>
      </w:r>
      <w:r w:rsidR="002D5BDA" w:rsidRPr="00553E5D">
        <w:rPr>
          <w:b/>
          <w:szCs w:val="20"/>
          <w:lang w:val="pl-PL" w:eastAsia="cs-CZ"/>
        </w:rPr>
        <w:t xml:space="preserve"> SIĘ</w:t>
      </w:r>
      <w:r w:rsidRPr="00553E5D">
        <w:rPr>
          <w:b/>
          <w:szCs w:val="20"/>
          <w:lang w:val="pl-PL" w:eastAsia="cs-CZ"/>
        </w:rPr>
        <w:t xml:space="preserve"> NATYCHMIAST!</w:t>
      </w:r>
      <w:r w:rsidRPr="00553E5D">
        <w:rPr>
          <w:szCs w:val="20"/>
          <w:lang w:val="pl-PL" w:eastAsia="cs-CZ"/>
        </w:rPr>
        <w:t xml:space="preserve"> Przed kontynuowaniem skonsultuj się z lekarzem.</w:t>
      </w:r>
    </w:p>
    <w:p w14:paraId="50A8E626" w14:textId="2F02A8F4" w:rsidR="00B66B93" w:rsidRPr="00553E5D" w:rsidRDefault="00B66B93" w:rsidP="00B66B93">
      <w:pPr>
        <w:numPr>
          <w:ilvl w:val="0"/>
          <w:numId w:val="1"/>
        </w:numPr>
        <w:rPr>
          <w:szCs w:val="20"/>
          <w:lang w:val="pl-PL" w:eastAsia="cs-CZ"/>
        </w:rPr>
      </w:pPr>
      <w:r w:rsidRPr="00553E5D">
        <w:rPr>
          <w:szCs w:val="20"/>
          <w:lang w:val="pl-PL" w:eastAsia="cs-CZ"/>
        </w:rPr>
        <w:t>W przypadku zauważenia jakichkolwiek uszkodzeń lub zużycia wtyczki sieciowej lub jakiejkolwiek części przewodu sieciowego, należy natychmiast zlecić ich wymianę wykwalifikowanemu elektrykowi - nie należy podejmować prób samodzielnej zmiany lub naprawy.</w:t>
      </w:r>
    </w:p>
    <w:p w14:paraId="7A921C6A" w14:textId="77777777" w:rsidR="00B66B93" w:rsidRPr="00553E5D" w:rsidRDefault="00B66B93" w:rsidP="00B66B93">
      <w:pPr>
        <w:numPr>
          <w:ilvl w:val="0"/>
          <w:numId w:val="1"/>
        </w:numPr>
        <w:rPr>
          <w:szCs w:val="20"/>
          <w:lang w:val="pl-PL" w:eastAsia="cs-CZ"/>
        </w:rPr>
      </w:pPr>
      <w:r w:rsidRPr="00553E5D">
        <w:rPr>
          <w:szCs w:val="20"/>
          <w:lang w:val="pl-PL" w:eastAsia="cs-CZ"/>
        </w:rPr>
        <w:t>Jeśli przewód zasilający jest uszkodzony, musi zostać wymieniony przez producenta, jego serwis lub osobę o podobnych kwalifikacjach w celu uniknięcia zagrożenia.</w:t>
      </w:r>
    </w:p>
    <w:p w14:paraId="5259074B" w14:textId="77777777" w:rsidR="00B66B93" w:rsidRPr="00553E5D" w:rsidRDefault="00B66B93" w:rsidP="00B66B93">
      <w:pPr>
        <w:numPr>
          <w:ilvl w:val="0"/>
          <w:numId w:val="1"/>
        </w:numPr>
        <w:rPr>
          <w:szCs w:val="20"/>
          <w:lang w:val="pl-PL" w:eastAsia="cs-CZ"/>
        </w:rPr>
      </w:pPr>
      <w:r w:rsidRPr="00553E5D">
        <w:rPr>
          <w:szCs w:val="20"/>
          <w:lang w:val="pl-PL" w:eastAsia="cs-CZ"/>
        </w:rPr>
        <w:t>Przed skorzystaniem z bieżni stawiaj stopy na poręczach i zawsze dołączaj linę zabezpieczającą do ubrania. Przytrzymaj drążek, zanim pasek bieżni się poruszy (poczuj prędkość poruszania się na pojedynczej stopie przed użyciem). Aby uniknąć utraty równowagi, zwolnij prędkość do najniższego poziomu lub zdejmij bezpieczeństwo. I przytrzymaj drążek uchwytu, aby przejść do bocznej szyny, gdy awaryjne lub klucz bezpieczeństwa nie jest podłączony.</w:t>
      </w:r>
    </w:p>
    <w:p w14:paraId="3C799A98" w14:textId="77777777" w:rsidR="00B66B93" w:rsidRPr="00553E5D" w:rsidRDefault="00B66B93" w:rsidP="00B66B93">
      <w:pPr>
        <w:numPr>
          <w:ilvl w:val="0"/>
          <w:numId w:val="1"/>
        </w:numPr>
        <w:rPr>
          <w:szCs w:val="20"/>
          <w:lang w:val="pl-PL" w:eastAsia="cs-CZ"/>
        </w:rPr>
      </w:pPr>
      <w:r w:rsidRPr="00553E5D">
        <w:rPr>
          <w:szCs w:val="20"/>
          <w:lang w:val="pl-PL" w:eastAsia="cs-CZ"/>
        </w:rPr>
        <w:t xml:space="preserve">Żadna regulowana część nie </w:t>
      </w:r>
      <w:r w:rsidR="00056F58" w:rsidRPr="00553E5D">
        <w:rPr>
          <w:szCs w:val="20"/>
          <w:lang w:val="pl-PL" w:eastAsia="cs-CZ"/>
        </w:rPr>
        <w:t>może wystawać</w:t>
      </w:r>
      <w:r w:rsidRPr="00553E5D">
        <w:rPr>
          <w:szCs w:val="20"/>
          <w:lang w:val="pl-PL" w:eastAsia="cs-CZ"/>
        </w:rPr>
        <w:t>. Mogłoby to blokować ruchy.</w:t>
      </w:r>
    </w:p>
    <w:p w14:paraId="202C8499" w14:textId="77777777" w:rsidR="00B66B93" w:rsidRPr="00553E5D" w:rsidRDefault="00B66B93" w:rsidP="00B66B93">
      <w:pPr>
        <w:numPr>
          <w:ilvl w:val="0"/>
          <w:numId w:val="1"/>
        </w:numPr>
        <w:rPr>
          <w:szCs w:val="20"/>
          <w:lang w:val="pl-PL" w:eastAsia="cs-CZ"/>
        </w:rPr>
      </w:pPr>
      <w:r w:rsidRPr="00553E5D">
        <w:rPr>
          <w:b/>
          <w:szCs w:val="20"/>
          <w:lang w:val="pl-PL" w:eastAsia="cs-CZ"/>
        </w:rPr>
        <w:t>Limit wagowy:</w:t>
      </w:r>
      <w:r w:rsidRPr="00553E5D">
        <w:rPr>
          <w:szCs w:val="20"/>
          <w:lang w:val="pl-PL" w:eastAsia="cs-CZ"/>
        </w:rPr>
        <w:t xml:space="preserve"> maks. 100 kg</w:t>
      </w:r>
    </w:p>
    <w:p w14:paraId="66E7B114" w14:textId="77777777" w:rsidR="00B66B93" w:rsidRPr="00553E5D" w:rsidRDefault="00B66B93" w:rsidP="00B66B93">
      <w:pPr>
        <w:numPr>
          <w:ilvl w:val="0"/>
          <w:numId w:val="1"/>
        </w:numPr>
        <w:rPr>
          <w:szCs w:val="20"/>
          <w:lang w:val="pl-PL" w:eastAsia="cs-CZ"/>
        </w:rPr>
      </w:pPr>
      <w:r w:rsidRPr="00553E5D">
        <w:rPr>
          <w:b/>
          <w:szCs w:val="20"/>
          <w:lang w:val="pl-PL" w:eastAsia="cs-CZ"/>
        </w:rPr>
        <w:t>Kategoria:</w:t>
      </w:r>
      <w:r w:rsidRPr="00553E5D">
        <w:rPr>
          <w:szCs w:val="20"/>
          <w:lang w:val="pl-PL" w:eastAsia="cs-CZ"/>
        </w:rPr>
        <w:t xml:space="preserve"> HC (norma EN957) nadaje się do użytku domowego.</w:t>
      </w:r>
    </w:p>
    <w:p w14:paraId="618141C0" w14:textId="77777777" w:rsidR="00317729" w:rsidRPr="00553E5D" w:rsidRDefault="00B66B93" w:rsidP="00B66B93">
      <w:pPr>
        <w:numPr>
          <w:ilvl w:val="0"/>
          <w:numId w:val="1"/>
        </w:numPr>
        <w:rPr>
          <w:color w:val="000000"/>
          <w:lang w:val="pl-PL"/>
        </w:rPr>
      </w:pPr>
      <w:r w:rsidRPr="00553E5D">
        <w:rPr>
          <w:b/>
          <w:szCs w:val="20"/>
          <w:lang w:val="pl-PL" w:eastAsia="cs-CZ"/>
        </w:rPr>
        <w:lastRenderedPageBreak/>
        <w:t>OSTRZEŻENIE!</w:t>
      </w:r>
      <w:r w:rsidRPr="00553E5D">
        <w:rPr>
          <w:szCs w:val="20"/>
          <w:lang w:val="pl-PL" w:eastAsia="cs-CZ"/>
        </w:rPr>
        <w:t xml:space="preserve"> Monitor prędkości serca może nie być dokładny. Przeciążenie podczas treningu może spowodować poważne obrażenia lub śmierć. Jeśli poczujesz dyskomfort, natychmiast przerwij ćwiczenie!</w:t>
      </w:r>
    </w:p>
    <w:p w14:paraId="36C45BC3" w14:textId="77777777" w:rsidR="008B1E4D" w:rsidRPr="00553E5D" w:rsidRDefault="00AD2E5D" w:rsidP="0085560F">
      <w:pPr>
        <w:pStyle w:val="Nagwek1"/>
        <w:rPr>
          <w:lang w:val="pl-PL"/>
        </w:rPr>
      </w:pPr>
      <w:bookmarkStart w:id="2" w:name="_Toc533770353"/>
      <w:r w:rsidRPr="00553E5D">
        <w:rPr>
          <w:lang w:val="pl-PL"/>
        </w:rPr>
        <w:t>INSTRUKCJE SKŁADANIA</w:t>
      </w:r>
      <w:bookmarkEnd w:id="2"/>
    </w:p>
    <w:p w14:paraId="260108BB" w14:textId="77777777" w:rsidR="00B724B1" w:rsidRPr="00553E5D" w:rsidRDefault="00AD2E5D" w:rsidP="008B4310">
      <w:pPr>
        <w:keepNext/>
        <w:rPr>
          <w:b/>
          <w:lang w:val="pl-PL" w:eastAsia="cs-CZ"/>
        </w:rPr>
      </w:pPr>
      <w:r w:rsidRPr="00553E5D">
        <w:rPr>
          <w:b/>
          <w:lang w:val="pl-PL" w:eastAsia="cs-CZ"/>
        </w:rPr>
        <w:t>Gdy otworzysz karton, znajdziesz poniższe części zamienne:</w:t>
      </w:r>
    </w:p>
    <w:p w14:paraId="10B8ACF4" w14:textId="77777777" w:rsidR="00B724B1" w:rsidRPr="00553E5D" w:rsidRDefault="00B84F43" w:rsidP="003C1999">
      <w:pPr>
        <w:jc w:val="center"/>
        <w:rPr>
          <w:b/>
          <w:lang w:val="pl-PL"/>
        </w:rPr>
      </w:pPr>
      <w:r w:rsidRPr="00553E5D">
        <w:rPr>
          <w:b/>
          <w:lang w:val="pl-PL"/>
        </w:rPr>
        <w:drawing>
          <wp:inline distT="0" distB="0" distL="0" distR="0" wp14:anchorId="4C541208" wp14:editId="50449DA3">
            <wp:extent cx="5143500" cy="3105785"/>
            <wp:effectExtent l="0" t="0" r="0" b="0"/>
            <wp:docPr id="4" name="Obraz 4" descr="spare_p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pare_parts"/>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105785"/>
                    </a:xfrm>
                    <a:prstGeom prst="rect">
                      <a:avLst/>
                    </a:prstGeom>
                    <a:noFill/>
                    <a:ln>
                      <a:noFill/>
                    </a:ln>
                  </pic:spPr>
                </pic:pic>
              </a:graphicData>
            </a:graphic>
          </wp:inline>
        </w:drawing>
      </w:r>
    </w:p>
    <w:p w14:paraId="17CFB6E7" w14:textId="77777777" w:rsidR="00B724B1" w:rsidRPr="00553E5D" w:rsidRDefault="00AD2E5D" w:rsidP="00A4555D">
      <w:pPr>
        <w:spacing w:before="240"/>
        <w:rPr>
          <w:b/>
          <w:lang w:val="pl-PL"/>
        </w:rPr>
      </w:pPr>
      <w:r w:rsidRPr="00553E5D">
        <w:rPr>
          <w:b/>
          <w:lang w:val="pl-PL"/>
        </w:rPr>
        <w:t xml:space="preserve">Lista części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652"/>
        <w:gridCol w:w="1236"/>
        <w:gridCol w:w="828"/>
        <w:gridCol w:w="318"/>
        <w:gridCol w:w="561"/>
        <w:gridCol w:w="2028"/>
        <w:gridCol w:w="1050"/>
        <w:gridCol w:w="828"/>
      </w:tblGrid>
      <w:tr w:rsidR="00A27E64" w:rsidRPr="00553E5D" w14:paraId="0259CD64" w14:textId="77777777" w:rsidTr="00AE76D3">
        <w:trPr>
          <w:trHeight w:val="355"/>
          <w:jc w:val="center"/>
        </w:trPr>
        <w:tc>
          <w:tcPr>
            <w:tcW w:w="563" w:type="dxa"/>
            <w:shd w:val="clear" w:color="auto" w:fill="auto"/>
          </w:tcPr>
          <w:p w14:paraId="16A8807B" w14:textId="77777777" w:rsidR="003C1999" w:rsidRPr="00553E5D" w:rsidRDefault="00AD2E5D" w:rsidP="00AE76D3">
            <w:pPr>
              <w:jc w:val="center"/>
              <w:rPr>
                <w:b/>
                <w:lang w:val="pl-PL"/>
              </w:rPr>
            </w:pPr>
            <w:r w:rsidRPr="00553E5D">
              <w:rPr>
                <w:b/>
                <w:lang w:val="pl-PL"/>
              </w:rPr>
              <w:t>LP</w:t>
            </w:r>
            <w:r w:rsidR="003C1999" w:rsidRPr="00553E5D">
              <w:rPr>
                <w:b/>
                <w:lang w:val="pl-PL"/>
              </w:rPr>
              <w:t>.</w:t>
            </w:r>
          </w:p>
        </w:tc>
        <w:tc>
          <w:tcPr>
            <w:tcW w:w="1672" w:type="dxa"/>
            <w:shd w:val="clear" w:color="auto" w:fill="auto"/>
          </w:tcPr>
          <w:p w14:paraId="5955A9E0" w14:textId="77777777" w:rsidR="003C1999" w:rsidRPr="00553E5D" w:rsidRDefault="00AD2E5D" w:rsidP="00AE76D3">
            <w:pPr>
              <w:jc w:val="center"/>
              <w:rPr>
                <w:b/>
                <w:lang w:val="pl-PL"/>
              </w:rPr>
            </w:pPr>
            <w:r w:rsidRPr="00553E5D">
              <w:rPr>
                <w:b/>
                <w:lang w:val="pl-PL"/>
              </w:rPr>
              <w:t>OPIS</w:t>
            </w:r>
          </w:p>
        </w:tc>
        <w:tc>
          <w:tcPr>
            <w:tcW w:w="1261" w:type="dxa"/>
            <w:shd w:val="clear" w:color="auto" w:fill="auto"/>
          </w:tcPr>
          <w:p w14:paraId="4662E33F" w14:textId="77777777" w:rsidR="003C1999" w:rsidRPr="00553E5D" w:rsidRDefault="003C1999" w:rsidP="00AE76D3">
            <w:pPr>
              <w:jc w:val="center"/>
              <w:rPr>
                <w:b/>
                <w:lang w:val="pl-PL"/>
              </w:rPr>
            </w:pPr>
            <w:r w:rsidRPr="00553E5D">
              <w:rPr>
                <w:b/>
                <w:lang w:val="pl-PL"/>
              </w:rPr>
              <w:t>SPEC.</w:t>
            </w:r>
          </w:p>
        </w:tc>
        <w:tc>
          <w:tcPr>
            <w:tcW w:w="672" w:type="dxa"/>
            <w:shd w:val="clear" w:color="auto" w:fill="auto"/>
          </w:tcPr>
          <w:p w14:paraId="5AB4BECD" w14:textId="77777777" w:rsidR="003C1999" w:rsidRPr="00553E5D" w:rsidRDefault="00AD2E5D" w:rsidP="00AE76D3">
            <w:pPr>
              <w:jc w:val="center"/>
              <w:rPr>
                <w:b/>
                <w:lang w:val="pl-PL"/>
              </w:rPr>
            </w:pPr>
            <w:r w:rsidRPr="00553E5D">
              <w:rPr>
                <w:b/>
                <w:lang w:val="pl-PL"/>
              </w:rPr>
              <w:t>ILOŚĆ</w:t>
            </w:r>
          </w:p>
        </w:tc>
        <w:tc>
          <w:tcPr>
            <w:tcW w:w="324" w:type="dxa"/>
            <w:vMerge w:val="restart"/>
            <w:shd w:val="clear" w:color="auto" w:fill="auto"/>
          </w:tcPr>
          <w:p w14:paraId="6308B349" w14:textId="77777777" w:rsidR="003C1999" w:rsidRPr="00553E5D" w:rsidRDefault="003C1999" w:rsidP="00AE76D3">
            <w:pPr>
              <w:jc w:val="center"/>
              <w:rPr>
                <w:b/>
                <w:lang w:val="pl-PL"/>
              </w:rPr>
            </w:pPr>
          </w:p>
        </w:tc>
        <w:tc>
          <w:tcPr>
            <w:tcW w:w="563" w:type="dxa"/>
            <w:shd w:val="clear" w:color="auto" w:fill="auto"/>
          </w:tcPr>
          <w:p w14:paraId="5FD2D82D" w14:textId="77777777" w:rsidR="003C1999" w:rsidRPr="00553E5D" w:rsidRDefault="00AD2E5D" w:rsidP="00AE76D3">
            <w:pPr>
              <w:jc w:val="center"/>
              <w:rPr>
                <w:b/>
                <w:lang w:val="pl-PL"/>
              </w:rPr>
            </w:pPr>
            <w:r w:rsidRPr="00553E5D">
              <w:rPr>
                <w:b/>
                <w:lang w:val="pl-PL"/>
              </w:rPr>
              <w:t>LP.</w:t>
            </w:r>
          </w:p>
        </w:tc>
        <w:tc>
          <w:tcPr>
            <w:tcW w:w="2048" w:type="dxa"/>
            <w:shd w:val="clear" w:color="auto" w:fill="auto"/>
          </w:tcPr>
          <w:p w14:paraId="36BC1C53" w14:textId="77777777" w:rsidR="003C1999" w:rsidRPr="00553E5D" w:rsidRDefault="00AD2E5D" w:rsidP="00AE76D3">
            <w:pPr>
              <w:jc w:val="center"/>
              <w:rPr>
                <w:b/>
                <w:lang w:val="pl-PL"/>
              </w:rPr>
            </w:pPr>
            <w:r w:rsidRPr="00553E5D">
              <w:rPr>
                <w:b/>
                <w:lang w:val="pl-PL"/>
              </w:rPr>
              <w:t>OPIS</w:t>
            </w:r>
          </w:p>
        </w:tc>
        <w:tc>
          <w:tcPr>
            <w:tcW w:w="1034" w:type="dxa"/>
            <w:shd w:val="clear" w:color="auto" w:fill="auto"/>
          </w:tcPr>
          <w:p w14:paraId="69977E28" w14:textId="77777777" w:rsidR="003C1999" w:rsidRPr="00553E5D" w:rsidRDefault="003C1999" w:rsidP="00AE76D3">
            <w:pPr>
              <w:jc w:val="center"/>
              <w:rPr>
                <w:b/>
                <w:lang w:val="pl-PL"/>
              </w:rPr>
            </w:pPr>
            <w:r w:rsidRPr="00553E5D">
              <w:rPr>
                <w:b/>
                <w:lang w:val="pl-PL"/>
              </w:rPr>
              <w:t>SPEC.</w:t>
            </w:r>
          </w:p>
        </w:tc>
        <w:tc>
          <w:tcPr>
            <w:tcW w:w="672" w:type="dxa"/>
            <w:shd w:val="clear" w:color="auto" w:fill="auto"/>
          </w:tcPr>
          <w:p w14:paraId="73CFB4D9" w14:textId="77777777" w:rsidR="003C1999" w:rsidRPr="00553E5D" w:rsidRDefault="00AD2E5D" w:rsidP="00AE76D3">
            <w:pPr>
              <w:jc w:val="center"/>
              <w:rPr>
                <w:b/>
                <w:lang w:val="pl-PL"/>
              </w:rPr>
            </w:pPr>
            <w:r w:rsidRPr="00553E5D">
              <w:rPr>
                <w:b/>
                <w:lang w:val="pl-PL"/>
              </w:rPr>
              <w:t>ILOŚĆ</w:t>
            </w:r>
          </w:p>
        </w:tc>
      </w:tr>
      <w:tr w:rsidR="00A27E64" w:rsidRPr="00553E5D" w14:paraId="4292F77A" w14:textId="77777777" w:rsidTr="00AE76D3">
        <w:trPr>
          <w:trHeight w:val="355"/>
          <w:jc w:val="center"/>
        </w:trPr>
        <w:tc>
          <w:tcPr>
            <w:tcW w:w="563" w:type="dxa"/>
            <w:shd w:val="clear" w:color="auto" w:fill="auto"/>
          </w:tcPr>
          <w:p w14:paraId="4A291FD0" w14:textId="77777777" w:rsidR="003C1999" w:rsidRPr="00553E5D" w:rsidRDefault="003C1999" w:rsidP="00AE76D3">
            <w:pPr>
              <w:jc w:val="center"/>
              <w:rPr>
                <w:lang w:val="pl-PL"/>
              </w:rPr>
            </w:pPr>
            <w:r w:rsidRPr="00553E5D">
              <w:rPr>
                <w:lang w:val="pl-PL"/>
              </w:rPr>
              <w:t>A</w:t>
            </w:r>
          </w:p>
        </w:tc>
        <w:tc>
          <w:tcPr>
            <w:tcW w:w="1672" w:type="dxa"/>
            <w:shd w:val="clear" w:color="auto" w:fill="auto"/>
          </w:tcPr>
          <w:p w14:paraId="26B64808" w14:textId="77777777" w:rsidR="003C1999" w:rsidRPr="00553E5D" w:rsidRDefault="006200CC" w:rsidP="00AE76D3">
            <w:pPr>
              <w:jc w:val="center"/>
              <w:rPr>
                <w:lang w:val="pl-PL"/>
              </w:rPr>
            </w:pPr>
            <w:r w:rsidRPr="00553E5D">
              <w:rPr>
                <w:lang w:val="pl-PL"/>
              </w:rPr>
              <w:t>Rama główna</w:t>
            </w:r>
          </w:p>
        </w:tc>
        <w:tc>
          <w:tcPr>
            <w:tcW w:w="1261" w:type="dxa"/>
            <w:shd w:val="clear" w:color="auto" w:fill="auto"/>
          </w:tcPr>
          <w:p w14:paraId="39F620BD" w14:textId="77777777" w:rsidR="003C1999" w:rsidRPr="00553E5D" w:rsidRDefault="003C1999" w:rsidP="00AE76D3">
            <w:pPr>
              <w:jc w:val="center"/>
              <w:rPr>
                <w:lang w:val="pl-PL"/>
              </w:rPr>
            </w:pPr>
          </w:p>
        </w:tc>
        <w:tc>
          <w:tcPr>
            <w:tcW w:w="672" w:type="dxa"/>
            <w:shd w:val="clear" w:color="auto" w:fill="auto"/>
          </w:tcPr>
          <w:p w14:paraId="3252D797"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2F258908" w14:textId="77777777" w:rsidR="003C1999" w:rsidRPr="00553E5D" w:rsidRDefault="003C1999" w:rsidP="00AE76D3">
            <w:pPr>
              <w:jc w:val="center"/>
              <w:rPr>
                <w:lang w:val="pl-PL"/>
              </w:rPr>
            </w:pPr>
          </w:p>
        </w:tc>
        <w:tc>
          <w:tcPr>
            <w:tcW w:w="563" w:type="dxa"/>
            <w:shd w:val="clear" w:color="auto" w:fill="auto"/>
          </w:tcPr>
          <w:p w14:paraId="4E06D531" w14:textId="77777777" w:rsidR="003C1999" w:rsidRPr="00553E5D" w:rsidRDefault="003C1999" w:rsidP="00AE76D3">
            <w:pPr>
              <w:jc w:val="center"/>
              <w:rPr>
                <w:lang w:val="pl-PL"/>
              </w:rPr>
            </w:pPr>
            <w:r w:rsidRPr="00553E5D">
              <w:rPr>
                <w:lang w:val="pl-PL"/>
              </w:rPr>
              <w:t>41</w:t>
            </w:r>
          </w:p>
        </w:tc>
        <w:tc>
          <w:tcPr>
            <w:tcW w:w="2048" w:type="dxa"/>
            <w:shd w:val="clear" w:color="auto" w:fill="auto"/>
          </w:tcPr>
          <w:p w14:paraId="772D981B" w14:textId="77777777" w:rsidR="003C1999" w:rsidRPr="00553E5D" w:rsidRDefault="00CF4D07" w:rsidP="00AE76D3">
            <w:pPr>
              <w:jc w:val="center"/>
              <w:rPr>
                <w:lang w:val="pl-PL"/>
              </w:rPr>
            </w:pPr>
            <w:r w:rsidRPr="00553E5D">
              <w:rPr>
                <w:lang w:val="pl-PL"/>
              </w:rPr>
              <w:t>Śruba</w:t>
            </w:r>
          </w:p>
        </w:tc>
        <w:tc>
          <w:tcPr>
            <w:tcW w:w="1034" w:type="dxa"/>
            <w:shd w:val="clear" w:color="auto" w:fill="auto"/>
          </w:tcPr>
          <w:p w14:paraId="2B3145D0" w14:textId="77777777" w:rsidR="003C1999" w:rsidRPr="00553E5D" w:rsidRDefault="00A27E64" w:rsidP="00AE76D3">
            <w:pPr>
              <w:jc w:val="center"/>
              <w:rPr>
                <w:lang w:val="pl-PL"/>
              </w:rPr>
            </w:pPr>
            <w:r w:rsidRPr="00553E5D">
              <w:rPr>
                <w:lang w:val="pl-PL"/>
              </w:rPr>
              <w:t>M6*12</w:t>
            </w:r>
          </w:p>
        </w:tc>
        <w:tc>
          <w:tcPr>
            <w:tcW w:w="672" w:type="dxa"/>
            <w:shd w:val="clear" w:color="auto" w:fill="auto"/>
          </w:tcPr>
          <w:p w14:paraId="1C4FF5BC" w14:textId="77777777" w:rsidR="003C1999" w:rsidRPr="00553E5D" w:rsidRDefault="003C1999" w:rsidP="00AE76D3">
            <w:pPr>
              <w:jc w:val="center"/>
              <w:rPr>
                <w:lang w:val="pl-PL"/>
              </w:rPr>
            </w:pPr>
            <w:r w:rsidRPr="00553E5D">
              <w:rPr>
                <w:lang w:val="pl-PL"/>
              </w:rPr>
              <w:t>5</w:t>
            </w:r>
          </w:p>
        </w:tc>
      </w:tr>
      <w:tr w:rsidR="00A27E64" w:rsidRPr="00553E5D" w14:paraId="02349E48" w14:textId="77777777" w:rsidTr="00AE76D3">
        <w:trPr>
          <w:trHeight w:val="355"/>
          <w:jc w:val="center"/>
        </w:trPr>
        <w:tc>
          <w:tcPr>
            <w:tcW w:w="563" w:type="dxa"/>
            <w:shd w:val="clear" w:color="auto" w:fill="auto"/>
          </w:tcPr>
          <w:p w14:paraId="1B2CD66B" w14:textId="77777777" w:rsidR="003C1999" w:rsidRPr="00553E5D" w:rsidRDefault="003C1999" w:rsidP="00AE76D3">
            <w:pPr>
              <w:jc w:val="center"/>
              <w:rPr>
                <w:lang w:val="pl-PL"/>
              </w:rPr>
            </w:pPr>
            <w:r w:rsidRPr="00553E5D">
              <w:rPr>
                <w:lang w:val="pl-PL"/>
              </w:rPr>
              <w:t>B</w:t>
            </w:r>
          </w:p>
        </w:tc>
        <w:tc>
          <w:tcPr>
            <w:tcW w:w="1672" w:type="dxa"/>
            <w:shd w:val="clear" w:color="auto" w:fill="auto"/>
          </w:tcPr>
          <w:p w14:paraId="222A8B35" w14:textId="77777777" w:rsidR="003C1999" w:rsidRPr="00553E5D" w:rsidRDefault="006200CC" w:rsidP="00AE76D3">
            <w:pPr>
              <w:jc w:val="center"/>
              <w:rPr>
                <w:lang w:val="pl-PL"/>
              </w:rPr>
            </w:pPr>
            <w:r w:rsidRPr="00553E5D">
              <w:rPr>
                <w:lang w:val="pl-PL"/>
              </w:rPr>
              <w:t>Lewy słupek</w:t>
            </w:r>
          </w:p>
        </w:tc>
        <w:tc>
          <w:tcPr>
            <w:tcW w:w="1261" w:type="dxa"/>
            <w:shd w:val="clear" w:color="auto" w:fill="auto"/>
          </w:tcPr>
          <w:p w14:paraId="552B3CE8" w14:textId="77777777" w:rsidR="003C1999" w:rsidRPr="00553E5D" w:rsidRDefault="003C1999" w:rsidP="00AE76D3">
            <w:pPr>
              <w:jc w:val="center"/>
              <w:rPr>
                <w:lang w:val="pl-PL"/>
              </w:rPr>
            </w:pPr>
          </w:p>
        </w:tc>
        <w:tc>
          <w:tcPr>
            <w:tcW w:w="672" w:type="dxa"/>
            <w:shd w:val="clear" w:color="auto" w:fill="auto"/>
          </w:tcPr>
          <w:p w14:paraId="76CC6326"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1A04A4F7" w14:textId="77777777" w:rsidR="003C1999" w:rsidRPr="00553E5D" w:rsidRDefault="003C1999" w:rsidP="00AE76D3">
            <w:pPr>
              <w:jc w:val="center"/>
              <w:rPr>
                <w:lang w:val="pl-PL"/>
              </w:rPr>
            </w:pPr>
          </w:p>
        </w:tc>
        <w:tc>
          <w:tcPr>
            <w:tcW w:w="563" w:type="dxa"/>
            <w:shd w:val="clear" w:color="auto" w:fill="auto"/>
          </w:tcPr>
          <w:p w14:paraId="3F394A75" w14:textId="77777777" w:rsidR="003C1999" w:rsidRPr="00553E5D" w:rsidRDefault="003C1999" w:rsidP="00AE76D3">
            <w:pPr>
              <w:jc w:val="center"/>
              <w:rPr>
                <w:lang w:val="pl-PL"/>
              </w:rPr>
            </w:pPr>
            <w:r w:rsidRPr="00553E5D">
              <w:rPr>
                <w:lang w:val="pl-PL"/>
              </w:rPr>
              <w:t>46</w:t>
            </w:r>
          </w:p>
        </w:tc>
        <w:tc>
          <w:tcPr>
            <w:tcW w:w="2048" w:type="dxa"/>
            <w:shd w:val="clear" w:color="auto" w:fill="auto"/>
          </w:tcPr>
          <w:p w14:paraId="13EA4339" w14:textId="77777777" w:rsidR="003C1999" w:rsidRPr="00553E5D" w:rsidRDefault="00CF4D07" w:rsidP="00AE76D3">
            <w:pPr>
              <w:jc w:val="center"/>
              <w:rPr>
                <w:lang w:val="pl-PL"/>
              </w:rPr>
            </w:pPr>
            <w:r w:rsidRPr="00553E5D">
              <w:rPr>
                <w:lang w:val="pl-PL"/>
              </w:rPr>
              <w:t>Śruba</w:t>
            </w:r>
          </w:p>
        </w:tc>
        <w:tc>
          <w:tcPr>
            <w:tcW w:w="1034" w:type="dxa"/>
            <w:shd w:val="clear" w:color="auto" w:fill="auto"/>
          </w:tcPr>
          <w:p w14:paraId="1D219795" w14:textId="77777777" w:rsidR="003C1999" w:rsidRPr="00553E5D" w:rsidRDefault="00A27E64" w:rsidP="00AE76D3">
            <w:pPr>
              <w:jc w:val="center"/>
              <w:rPr>
                <w:lang w:val="pl-PL"/>
              </w:rPr>
            </w:pPr>
            <w:r w:rsidRPr="00553E5D">
              <w:rPr>
                <w:lang w:val="pl-PL"/>
              </w:rPr>
              <w:t>M8*40</w:t>
            </w:r>
          </w:p>
        </w:tc>
        <w:tc>
          <w:tcPr>
            <w:tcW w:w="672" w:type="dxa"/>
            <w:shd w:val="clear" w:color="auto" w:fill="auto"/>
          </w:tcPr>
          <w:p w14:paraId="2CC0F99C" w14:textId="77777777" w:rsidR="003C1999" w:rsidRPr="00553E5D" w:rsidRDefault="003C1999" w:rsidP="00AE76D3">
            <w:pPr>
              <w:jc w:val="center"/>
              <w:rPr>
                <w:lang w:val="pl-PL"/>
              </w:rPr>
            </w:pPr>
            <w:r w:rsidRPr="00553E5D">
              <w:rPr>
                <w:lang w:val="pl-PL"/>
              </w:rPr>
              <w:t>2</w:t>
            </w:r>
          </w:p>
        </w:tc>
      </w:tr>
      <w:tr w:rsidR="00A27E64" w:rsidRPr="00553E5D" w14:paraId="6D4B088B" w14:textId="77777777" w:rsidTr="00AE76D3">
        <w:trPr>
          <w:trHeight w:val="355"/>
          <w:jc w:val="center"/>
        </w:trPr>
        <w:tc>
          <w:tcPr>
            <w:tcW w:w="563" w:type="dxa"/>
            <w:shd w:val="clear" w:color="auto" w:fill="auto"/>
          </w:tcPr>
          <w:p w14:paraId="37A8E402" w14:textId="77777777" w:rsidR="003C1999" w:rsidRPr="00553E5D" w:rsidRDefault="003C1999" w:rsidP="00AE76D3">
            <w:pPr>
              <w:jc w:val="center"/>
              <w:rPr>
                <w:lang w:val="pl-PL"/>
              </w:rPr>
            </w:pPr>
            <w:r w:rsidRPr="00553E5D">
              <w:rPr>
                <w:lang w:val="pl-PL"/>
              </w:rPr>
              <w:t>C</w:t>
            </w:r>
          </w:p>
        </w:tc>
        <w:tc>
          <w:tcPr>
            <w:tcW w:w="1672" w:type="dxa"/>
            <w:shd w:val="clear" w:color="auto" w:fill="auto"/>
          </w:tcPr>
          <w:p w14:paraId="653FEEE1" w14:textId="77777777" w:rsidR="003C1999" w:rsidRPr="00553E5D" w:rsidRDefault="006200CC" w:rsidP="00AE76D3">
            <w:pPr>
              <w:jc w:val="center"/>
              <w:rPr>
                <w:lang w:val="pl-PL"/>
              </w:rPr>
            </w:pPr>
            <w:r w:rsidRPr="00553E5D">
              <w:rPr>
                <w:lang w:val="pl-PL"/>
              </w:rPr>
              <w:t>Prawy słupek</w:t>
            </w:r>
          </w:p>
        </w:tc>
        <w:tc>
          <w:tcPr>
            <w:tcW w:w="1261" w:type="dxa"/>
            <w:shd w:val="clear" w:color="auto" w:fill="auto"/>
          </w:tcPr>
          <w:p w14:paraId="60BC0986" w14:textId="77777777" w:rsidR="003C1999" w:rsidRPr="00553E5D" w:rsidRDefault="003C1999" w:rsidP="00AE76D3">
            <w:pPr>
              <w:jc w:val="center"/>
              <w:rPr>
                <w:lang w:val="pl-PL"/>
              </w:rPr>
            </w:pPr>
          </w:p>
        </w:tc>
        <w:tc>
          <w:tcPr>
            <w:tcW w:w="672" w:type="dxa"/>
            <w:shd w:val="clear" w:color="auto" w:fill="auto"/>
          </w:tcPr>
          <w:p w14:paraId="28C64714"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59A1853C" w14:textId="77777777" w:rsidR="003C1999" w:rsidRPr="00553E5D" w:rsidRDefault="003C1999" w:rsidP="00AE76D3">
            <w:pPr>
              <w:jc w:val="center"/>
              <w:rPr>
                <w:lang w:val="pl-PL"/>
              </w:rPr>
            </w:pPr>
          </w:p>
        </w:tc>
        <w:tc>
          <w:tcPr>
            <w:tcW w:w="563" w:type="dxa"/>
            <w:shd w:val="clear" w:color="auto" w:fill="auto"/>
          </w:tcPr>
          <w:p w14:paraId="248126C4" w14:textId="77777777" w:rsidR="003C1999" w:rsidRPr="00553E5D" w:rsidRDefault="003C1999" w:rsidP="00AE76D3">
            <w:pPr>
              <w:jc w:val="center"/>
              <w:rPr>
                <w:lang w:val="pl-PL"/>
              </w:rPr>
            </w:pPr>
            <w:r w:rsidRPr="00553E5D">
              <w:rPr>
                <w:lang w:val="pl-PL"/>
              </w:rPr>
              <w:t>50</w:t>
            </w:r>
          </w:p>
        </w:tc>
        <w:tc>
          <w:tcPr>
            <w:tcW w:w="2048" w:type="dxa"/>
            <w:shd w:val="clear" w:color="auto" w:fill="auto"/>
          </w:tcPr>
          <w:p w14:paraId="09B8EA20" w14:textId="77777777" w:rsidR="003C1999" w:rsidRPr="00553E5D" w:rsidRDefault="003C1999" w:rsidP="00AE76D3">
            <w:pPr>
              <w:jc w:val="center"/>
              <w:rPr>
                <w:lang w:val="pl-PL"/>
              </w:rPr>
            </w:pPr>
            <w:r w:rsidRPr="00553E5D">
              <w:rPr>
                <w:lang w:val="pl-PL"/>
              </w:rPr>
              <w:t>Bolt</w:t>
            </w:r>
          </w:p>
        </w:tc>
        <w:tc>
          <w:tcPr>
            <w:tcW w:w="1034" w:type="dxa"/>
            <w:shd w:val="clear" w:color="auto" w:fill="auto"/>
          </w:tcPr>
          <w:p w14:paraId="15FA7497" w14:textId="77777777" w:rsidR="003C1999" w:rsidRPr="00553E5D" w:rsidRDefault="00A27E64" w:rsidP="00AE76D3">
            <w:pPr>
              <w:jc w:val="center"/>
              <w:rPr>
                <w:lang w:val="pl-PL"/>
              </w:rPr>
            </w:pPr>
            <w:r w:rsidRPr="00553E5D">
              <w:rPr>
                <w:lang w:val="pl-PL"/>
              </w:rPr>
              <w:t>M8*20</w:t>
            </w:r>
          </w:p>
        </w:tc>
        <w:tc>
          <w:tcPr>
            <w:tcW w:w="672" w:type="dxa"/>
            <w:shd w:val="clear" w:color="auto" w:fill="auto"/>
          </w:tcPr>
          <w:p w14:paraId="445789B7" w14:textId="77777777" w:rsidR="003C1999" w:rsidRPr="00553E5D" w:rsidRDefault="003C1999" w:rsidP="00AE76D3">
            <w:pPr>
              <w:jc w:val="center"/>
              <w:rPr>
                <w:lang w:val="pl-PL"/>
              </w:rPr>
            </w:pPr>
            <w:r w:rsidRPr="00553E5D">
              <w:rPr>
                <w:lang w:val="pl-PL"/>
              </w:rPr>
              <w:t>2</w:t>
            </w:r>
          </w:p>
        </w:tc>
      </w:tr>
      <w:tr w:rsidR="00A27E64" w:rsidRPr="00553E5D" w14:paraId="7BDA7AF6" w14:textId="77777777" w:rsidTr="00AE76D3">
        <w:trPr>
          <w:trHeight w:val="355"/>
          <w:jc w:val="center"/>
        </w:trPr>
        <w:tc>
          <w:tcPr>
            <w:tcW w:w="563" w:type="dxa"/>
            <w:shd w:val="clear" w:color="auto" w:fill="auto"/>
          </w:tcPr>
          <w:p w14:paraId="7293BF3E" w14:textId="77777777" w:rsidR="003C1999" w:rsidRPr="00553E5D" w:rsidRDefault="003C1999" w:rsidP="00AE76D3">
            <w:pPr>
              <w:jc w:val="center"/>
              <w:rPr>
                <w:lang w:val="pl-PL"/>
              </w:rPr>
            </w:pPr>
            <w:r w:rsidRPr="00553E5D">
              <w:rPr>
                <w:lang w:val="pl-PL"/>
              </w:rPr>
              <w:t>11</w:t>
            </w:r>
          </w:p>
        </w:tc>
        <w:tc>
          <w:tcPr>
            <w:tcW w:w="1672" w:type="dxa"/>
            <w:shd w:val="clear" w:color="auto" w:fill="auto"/>
          </w:tcPr>
          <w:p w14:paraId="291CAC61" w14:textId="77777777" w:rsidR="003C1999" w:rsidRPr="00553E5D" w:rsidRDefault="003C1999" w:rsidP="00AE76D3">
            <w:pPr>
              <w:jc w:val="center"/>
              <w:rPr>
                <w:lang w:val="pl-PL"/>
              </w:rPr>
            </w:pPr>
            <w:r w:rsidRPr="00553E5D">
              <w:rPr>
                <w:lang w:val="pl-PL"/>
              </w:rPr>
              <w:t>5</w:t>
            </w:r>
            <w:r w:rsidR="00AE0969" w:rsidRPr="00553E5D">
              <w:rPr>
                <w:rFonts w:cs="Arial"/>
                <w:szCs w:val="20"/>
                <w:lang w:val="pl-PL" w:eastAsia="cs-CZ"/>
              </w:rPr>
              <w:t>#</w:t>
            </w:r>
            <w:r w:rsidRPr="00553E5D">
              <w:rPr>
                <w:lang w:val="pl-PL"/>
              </w:rPr>
              <w:t xml:space="preserve"> </w:t>
            </w:r>
            <w:r w:rsidR="006200CC" w:rsidRPr="00553E5D">
              <w:rPr>
                <w:lang w:val="pl-PL"/>
              </w:rPr>
              <w:t>Klucz imbusowy</w:t>
            </w:r>
          </w:p>
        </w:tc>
        <w:tc>
          <w:tcPr>
            <w:tcW w:w="1261" w:type="dxa"/>
            <w:shd w:val="clear" w:color="auto" w:fill="auto"/>
          </w:tcPr>
          <w:p w14:paraId="4C0DCCA5" w14:textId="77777777" w:rsidR="003C1999" w:rsidRPr="00553E5D" w:rsidRDefault="003C1999" w:rsidP="00AE76D3">
            <w:pPr>
              <w:jc w:val="center"/>
              <w:rPr>
                <w:lang w:val="pl-PL"/>
              </w:rPr>
            </w:pPr>
            <w:r w:rsidRPr="00553E5D">
              <w:rPr>
                <w:lang w:val="pl-PL"/>
              </w:rPr>
              <w:t>5 mm</w:t>
            </w:r>
          </w:p>
        </w:tc>
        <w:tc>
          <w:tcPr>
            <w:tcW w:w="672" w:type="dxa"/>
            <w:shd w:val="clear" w:color="auto" w:fill="auto"/>
          </w:tcPr>
          <w:p w14:paraId="4870B3C0"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26ACB67A" w14:textId="77777777" w:rsidR="003C1999" w:rsidRPr="00553E5D" w:rsidRDefault="003C1999" w:rsidP="00AE76D3">
            <w:pPr>
              <w:jc w:val="center"/>
              <w:rPr>
                <w:lang w:val="pl-PL"/>
              </w:rPr>
            </w:pPr>
          </w:p>
        </w:tc>
        <w:tc>
          <w:tcPr>
            <w:tcW w:w="563" w:type="dxa"/>
            <w:shd w:val="clear" w:color="auto" w:fill="auto"/>
          </w:tcPr>
          <w:p w14:paraId="4AE1251C" w14:textId="77777777" w:rsidR="003C1999" w:rsidRPr="00553E5D" w:rsidRDefault="003C1999" w:rsidP="00AE76D3">
            <w:pPr>
              <w:jc w:val="center"/>
              <w:rPr>
                <w:lang w:val="pl-PL"/>
              </w:rPr>
            </w:pPr>
            <w:r w:rsidRPr="00553E5D">
              <w:rPr>
                <w:lang w:val="pl-PL"/>
              </w:rPr>
              <w:t>51</w:t>
            </w:r>
          </w:p>
        </w:tc>
        <w:tc>
          <w:tcPr>
            <w:tcW w:w="2048" w:type="dxa"/>
            <w:shd w:val="clear" w:color="auto" w:fill="auto"/>
          </w:tcPr>
          <w:p w14:paraId="3A598541" w14:textId="77777777" w:rsidR="003C1999" w:rsidRPr="00553E5D" w:rsidRDefault="00CF4D07" w:rsidP="00AE76D3">
            <w:pPr>
              <w:jc w:val="center"/>
              <w:rPr>
                <w:lang w:val="pl-PL"/>
              </w:rPr>
            </w:pPr>
            <w:r w:rsidRPr="00553E5D">
              <w:rPr>
                <w:lang w:val="pl-PL"/>
              </w:rPr>
              <w:t>Zakrzywiona podkładka</w:t>
            </w:r>
          </w:p>
        </w:tc>
        <w:tc>
          <w:tcPr>
            <w:tcW w:w="1034" w:type="dxa"/>
            <w:shd w:val="clear" w:color="auto" w:fill="auto"/>
          </w:tcPr>
          <w:p w14:paraId="1759DF8A" w14:textId="77777777" w:rsidR="003C1999" w:rsidRPr="00553E5D" w:rsidRDefault="00A27E64" w:rsidP="00AE76D3">
            <w:pPr>
              <w:jc w:val="center"/>
              <w:rPr>
                <w:lang w:val="pl-PL"/>
              </w:rPr>
            </w:pPr>
            <w:r w:rsidRPr="00553E5D">
              <w:rPr>
                <w:lang w:val="pl-PL"/>
              </w:rPr>
              <w:t>8</w:t>
            </w:r>
          </w:p>
        </w:tc>
        <w:tc>
          <w:tcPr>
            <w:tcW w:w="672" w:type="dxa"/>
            <w:shd w:val="clear" w:color="auto" w:fill="auto"/>
          </w:tcPr>
          <w:p w14:paraId="6DE16B33" w14:textId="77777777" w:rsidR="003C1999" w:rsidRPr="00553E5D" w:rsidRDefault="003C1999" w:rsidP="00AE76D3">
            <w:pPr>
              <w:jc w:val="center"/>
              <w:rPr>
                <w:lang w:val="pl-PL"/>
              </w:rPr>
            </w:pPr>
            <w:r w:rsidRPr="00553E5D">
              <w:rPr>
                <w:lang w:val="pl-PL"/>
              </w:rPr>
              <w:t>4</w:t>
            </w:r>
          </w:p>
        </w:tc>
      </w:tr>
      <w:tr w:rsidR="00A27E64" w:rsidRPr="00553E5D" w14:paraId="62F08DDB" w14:textId="77777777" w:rsidTr="00AE76D3">
        <w:trPr>
          <w:trHeight w:val="586"/>
          <w:jc w:val="center"/>
        </w:trPr>
        <w:tc>
          <w:tcPr>
            <w:tcW w:w="563" w:type="dxa"/>
            <w:shd w:val="clear" w:color="auto" w:fill="auto"/>
          </w:tcPr>
          <w:p w14:paraId="07AC1DE4" w14:textId="77777777" w:rsidR="003C1999" w:rsidRPr="00553E5D" w:rsidRDefault="003C1999" w:rsidP="00AE76D3">
            <w:pPr>
              <w:jc w:val="center"/>
              <w:rPr>
                <w:lang w:val="pl-PL"/>
              </w:rPr>
            </w:pPr>
            <w:r w:rsidRPr="00553E5D">
              <w:rPr>
                <w:lang w:val="pl-PL"/>
              </w:rPr>
              <w:t>12</w:t>
            </w:r>
          </w:p>
        </w:tc>
        <w:tc>
          <w:tcPr>
            <w:tcW w:w="1672" w:type="dxa"/>
            <w:shd w:val="clear" w:color="auto" w:fill="auto"/>
          </w:tcPr>
          <w:p w14:paraId="7103644E" w14:textId="77777777" w:rsidR="003C1999" w:rsidRPr="00553E5D" w:rsidRDefault="00CF4D07" w:rsidP="00AE76D3">
            <w:pPr>
              <w:jc w:val="center"/>
              <w:rPr>
                <w:lang w:val="pl-PL"/>
              </w:rPr>
            </w:pPr>
            <w:r w:rsidRPr="00553E5D">
              <w:rPr>
                <w:lang w:val="pl-PL"/>
              </w:rPr>
              <w:t>Klucz imbusowy ze śrubokrętem</w:t>
            </w:r>
          </w:p>
        </w:tc>
        <w:tc>
          <w:tcPr>
            <w:tcW w:w="1261" w:type="dxa"/>
            <w:shd w:val="clear" w:color="auto" w:fill="auto"/>
          </w:tcPr>
          <w:p w14:paraId="2A2BF22F" w14:textId="77777777" w:rsidR="003C1999" w:rsidRPr="00553E5D" w:rsidRDefault="003C1999" w:rsidP="00AE76D3">
            <w:pPr>
              <w:jc w:val="center"/>
              <w:rPr>
                <w:lang w:val="pl-PL"/>
              </w:rPr>
            </w:pPr>
            <w:r w:rsidRPr="00553E5D">
              <w:rPr>
                <w:lang w:val="pl-PL"/>
              </w:rPr>
              <w:t>S=13, 14, 15</w:t>
            </w:r>
          </w:p>
        </w:tc>
        <w:tc>
          <w:tcPr>
            <w:tcW w:w="672" w:type="dxa"/>
            <w:shd w:val="clear" w:color="auto" w:fill="auto"/>
          </w:tcPr>
          <w:p w14:paraId="72F6B3A3"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7D5667C0" w14:textId="77777777" w:rsidR="003C1999" w:rsidRPr="00553E5D" w:rsidRDefault="003C1999" w:rsidP="00AE76D3">
            <w:pPr>
              <w:jc w:val="center"/>
              <w:rPr>
                <w:lang w:val="pl-PL"/>
              </w:rPr>
            </w:pPr>
          </w:p>
        </w:tc>
        <w:tc>
          <w:tcPr>
            <w:tcW w:w="563" w:type="dxa"/>
            <w:shd w:val="clear" w:color="auto" w:fill="auto"/>
          </w:tcPr>
          <w:p w14:paraId="76D7348C" w14:textId="77777777" w:rsidR="003C1999" w:rsidRPr="00553E5D" w:rsidRDefault="003C1999" w:rsidP="00AE76D3">
            <w:pPr>
              <w:jc w:val="center"/>
              <w:rPr>
                <w:lang w:val="pl-PL"/>
              </w:rPr>
            </w:pPr>
            <w:r w:rsidRPr="00553E5D">
              <w:rPr>
                <w:lang w:val="pl-PL"/>
              </w:rPr>
              <w:t>54</w:t>
            </w:r>
          </w:p>
        </w:tc>
        <w:tc>
          <w:tcPr>
            <w:tcW w:w="2048" w:type="dxa"/>
            <w:shd w:val="clear" w:color="auto" w:fill="auto"/>
          </w:tcPr>
          <w:p w14:paraId="3907CC2E" w14:textId="77777777" w:rsidR="003C1999" w:rsidRPr="00553E5D" w:rsidRDefault="00E24EC5" w:rsidP="00AE76D3">
            <w:pPr>
              <w:jc w:val="center"/>
              <w:rPr>
                <w:lang w:val="pl-PL"/>
              </w:rPr>
            </w:pPr>
            <w:r w:rsidRPr="00553E5D">
              <w:rPr>
                <w:lang w:val="pl-PL"/>
              </w:rPr>
              <w:t>Wkręt</w:t>
            </w:r>
          </w:p>
        </w:tc>
        <w:tc>
          <w:tcPr>
            <w:tcW w:w="1034" w:type="dxa"/>
            <w:shd w:val="clear" w:color="auto" w:fill="auto"/>
          </w:tcPr>
          <w:p w14:paraId="7B30DB25" w14:textId="77777777" w:rsidR="003C1999" w:rsidRPr="00553E5D" w:rsidRDefault="00A27E64" w:rsidP="00AE76D3">
            <w:pPr>
              <w:jc w:val="center"/>
              <w:rPr>
                <w:lang w:val="pl-PL"/>
              </w:rPr>
            </w:pPr>
            <w:r w:rsidRPr="00553E5D">
              <w:rPr>
                <w:lang w:val="pl-PL"/>
              </w:rPr>
              <w:t>ST4.0*15</w:t>
            </w:r>
          </w:p>
        </w:tc>
        <w:tc>
          <w:tcPr>
            <w:tcW w:w="672" w:type="dxa"/>
            <w:shd w:val="clear" w:color="auto" w:fill="auto"/>
          </w:tcPr>
          <w:p w14:paraId="1C5423DD" w14:textId="77777777" w:rsidR="003C1999" w:rsidRPr="00553E5D" w:rsidRDefault="003C1999" w:rsidP="00AE76D3">
            <w:pPr>
              <w:jc w:val="center"/>
              <w:rPr>
                <w:lang w:val="pl-PL"/>
              </w:rPr>
            </w:pPr>
            <w:r w:rsidRPr="00553E5D">
              <w:rPr>
                <w:lang w:val="pl-PL"/>
              </w:rPr>
              <w:t>4</w:t>
            </w:r>
          </w:p>
        </w:tc>
      </w:tr>
      <w:tr w:rsidR="00A27E64" w:rsidRPr="00553E5D" w14:paraId="0DEE6325" w14:textId="77777777" w:rsidTr="00AE76D3">
        <w:trPr>
          <w:trHeight w:val="601"/>
          <w:jc w:val="center"/>
        </w:trPr>
        <w:tc>
          <w:tcPr>
            <w:tcW w:w="563" w:type="dxa"/>
            <w:shd w:val="clear" w:color="auto" w:fill="auto"/>
          </w:tcPr>
          <w:p w14:paraId="417EE9B8" w14:textId="77777777" w:rsidR="003C1999" w:rsidRPr="00553E5D" w:rsidRDefault="003C1999" w:rsidP="00AE76D3">
            <w:pPr>
              <w:jc w:val="center"/>
              <w:rPr>
                <w:lang w:val="pl-PL"/>
              </w:rPr>
            </w:pPr>
            <w:r w:rsidRPr="00553E5D">
              <w:rPr>
                <w:lang w:val="pl-PL"/>
              </w:rPr>
              <w:t>17</w:t>
            </w:r>
          </w:p>
        </w:tc>
        <w:tc>
          <w:tcPr>
            <w:tcW w:w="1672" w:type="dxa"/>
            <w:shd w:val="clear" w:color="auto" w:fill="auto"/>
          </w:tcPr>
          <w:p w14:paraId="3CD9058B" w14:textId="77777777" w:rsidR="003C1999" w:rsidRPr="00553E5D" w:rsidRDefault="00CF4D07" w:rsidP="00AE76D3">
            <w:pPr>
              <w:jc w:val="center"/>
              <w:rPr>
                <w:lang w:val="pl-PL"/>
              </w:rPr>
            </w:pPr>
            <w:r w:rsidRPr="00553E5D">
              <w:rPr>
                <w:lang w:val="pl-PL"/>
              </w:rPr>
              <w:t>Lewy uchwyt na butelkę</w:t>
            </w:r>
          </w:p>
        </w:tc>
        <w:tc>
          <w:tcPr>
            <w:tcW w:w="1261" w:type="dxa"/>
            <w:shd w:val="clear" w:color="auto" w:fill="auto"/>
          </w:tcPr>
          <w:p w14:paraId="6CB68D32" w14:textId="77777777" w:rsidR="003C1999" w:rsidRPr="00553E5D" w:rsidRDefault="003C1999" w:rsidP="00AE76D3">
            <w:pPr>
              <w:jc w:val="center"/>
              <w:rPr>
                <w:lang w:val="pl-PL"/>
              </w:rPr>
            </w:pPr>
          </w:p>
        </w:tc>
        <w:tc>
          <w:tcPr>
            <w:tcW w:w="672" w:type="dxa"/>
            <w:shd w:val="clear" w:color="auto" w:fill="auto"/>
          </w:tcPr>
          <w:p w14:paraId="32539FFD"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4D2D8B3F" w14:textId="77777777" w:rsidR="003C1999" w:rsidRPr="00553E5D" w:rsidRDefault="003C1999" w:rsidP="00AE76D3">
            <w:pPr>
              <w:jc w:val="center"/>
              <w:rPr>
                <w:lang w:val="pl-PL"/>
              </w:rPr>
            </w:pPr>
          </w:p>
        </w:tc>
        <w:tc>
          <w:tcPr>
            <w:tcW w:w="563" w:type="dxa"/>
            <w:shd w:val="clear" w:color="auto" w:fill="auto"/>
          </w:tcPr>
          <w:p w14:paraId="6743BDA9" w14:textId="77777777" w:rsidR="003C1999" w:rsidRPr="00553E5D" w:rsidRDefault="003C1999" w:rsidP="00AE76D3">
            <w:pPr>
              <w:jc w:val="center"/>
              <w:rPr>
                <w:lang w:val="pl-PL"/>
              </w:rPr>
            </w:pPr>
            <w:r w:rsidRPr="00553E5D">
              <w:rPr>
                <w:lang w:val="pl-PL"/>
              </w:rPr>
              <w:t>57</w:t>
            </w:r>
          </w:p>
        </w:tc>
        <w:tc>
          <w:tcPr>
            <w:tcW w:w="2048" w:type="dxa"/>
            <w:shd w:val="clear" w:color="auto" w:fill="auto"/>
          </w:tcPr>
          <w:p w14:paraId="2CCFEB11" w14:textId="77777777" w:rsidR="003C1999" w:rsidRPr="00553E5D" w:rsidRDefault="00E24EC5" w:rsidP="00AE76D3">
            <w:pPr>
              <w:jc w:val="center"/>
              <w:rPr>
                <w:lang w:val="pl-PL"/>
              </w:rPr>
            </w:pPr>
            <w:r w:rsidRPr="00553E5D">
              <w:rPr>
                <w:lang w:val="pl-PL"/>
              </w:rPr>
              <w:t>Podkładka sprężysta</w:t>
            </w:r>
          </w:p>
        </w:tc>
        <w:tc>
          <w:tcPr>
            <w:tcW w:w="1034" w:type="dxa"/>
            <w:shd w:val="clear" w:color="auto" w:fill="auto"/>
          </w:tcPr>
          <w:p w14:paraId="3F79A984" w14:textId="77777777" w:rsidR="003C1999" w:rsidRPr="00553E5D" w:rsidRDefault="00A27E64" w:rsidP="00AE76D3">
            <w:pPr>
              <w:jc w:val="center"/>
              <w:rPr>
                <w:lang w:val="pl-PL"/>
              </w:rPr>
            </w:pPr>
            <w:r w:rsidRPr="00553E5D">
              <w:rPr>
                <w:lang w:val="pl-PL"/>
              </w:rPr>
              <w:t>8</w:t>
            </w:r>
          </w:p>
        </w:tc>
        <w:tc>
          <w:tcPr>
            <w:tcW w:w="672" w:type="dxa"/>
            <w:shd w:val="clear" w:color="auto" w:fill="auto"/>
          </w:tcPr>
          <w:p w14:paraId="39690B97" w14:textId="77777777" w:rsidR="003C1999" w:rsidRPr="00553E5D" w:rsidRDefault="003C1999" w:rsidP="00AE76D3">
            <w:pPr>
              <w:jc w:val="center"/>
              <w:rPr>
                <w:lang w:val="pl-PL"/>
              </w:rPr>
            </w:pPr>
            <w:r w:rsidRPr="00553E5D">
              <w:rPr>
                <w:lang w:val="pl-PL"/>
              </w:rPr>
              <w:t>2</w:t>
            </w:r>
          </w:p>
        </w:tc>
      </w:tr>
      <w:tr w:rsidR="00A27E64" w:rsidRPr="00553E5D" w14:paraId="545C4426" w14:textId="77777777" w:rsidTr="00AE76D3">
        <w:trPr>
          <w:trHeight w:val="586"/>
          <w:jc w:val="center"/>
        </w:trPr>
        <w:tc>
          <w:tcPr>
            <w:tcW w:w="563" w:type="dxa"/>
            <w:shd w:val="clear" w:color="auto" w:fill="auto"/>
          </w:tcPr>
          <w:p w14:paraId="0D5E3A44" w14:textId="77777777" w:rsidR="003C1999" w:rsidRPr="00553E5D" w:rsidRDefault="003C1999" w:rsidP="00AE76D3">
            <w:pPr>
              <w:jc w:val="center"/>
              <w:rPr>
                <w:lang w:val="pl-PL"/>
              </w:rPr>
            </w:pPr>
            <w:r w:rsidRPr="00553E5D">
              <w:rPr>
                <w:lang w:val="pl-PL"/>
              </w:rPr>
              <w:t>18</w:t>
            </w:r>
          </w:p>
        </w:tc>
        <w:tc>
          <w:tcPr>
            <w:tcW w:w="1672" w:type="dxa"/>
            <w:shd w:val="clear" w:color="auto" w:fill="auto"/>
          </w:tcPr>
          <w:p w14:paraId="72EE028A" w14:textId="77777777" w:rsidR="003C1999" w:rsidRPr="00553E5D" w:rsidRDefault="00CF4D07" w:rsidP="00AE76D3">
            <w:pPr>
              <w:jc w:val="center"/>
              <w:rPr>
                <w:lang w:val="pl-PL"/>
              </w:rPr>
            </w:pPr>
            <w:r w:rsidRPr="00553E5D">
              <w:rPr>
                <w:lang w:val="pl-PL"/>
              </w:rPr>
              <w:t>Prawy uchwyt na butelkę</w:t>
            </w:r>
          </w:p>
        </w:tc>
        <w:tc>
          <w:tcPr>
            <w:tcW w:w="1261" w:type="dxa"/>
            <w:shd w:val="clear" w:color="auto" w:fill="auto"/>
          </w:tcPr>
          <w:p w14:paraId="2FE45F0C" w14:textId="77777777" w:rsidR="003C1999" w:rsidRPr="00553E5D" w:rsidRDefault="003C1999" w:rsidP="00AE76D3">
            <w:pPr>
              <w:jc w:val="center"/>
              <w:rPr>
                <w:lang w:val="pl-PL"/>
              </w:rPr>
            </w:pPr>
          </w:p>
        </w:tc>
        <w:tc>
          <w:tcPr>
            <w:tcW w:w="672" w:type="dxa"/>
            <w:shd w:val="clear" w:color="auto" w:fill="auto"/>
          </w:tcPr>
          <w:p w14:paraId="671F0D06" w14:textId="77777777" w:rsidR="003C1999" w:rsidRPr="00553E5D" w:rsidRDefault="003C1999" w:rsidP="00AE76D3">
            <w:pPr>
              <w:jc w:val="center"/>
              <w:rPr>
                <w:lang w:val="pl-PL"/>
              </w:rPr>
            </w:pPr>
            <w:r w:rsidRPr="00553E5D">
              <w:rPr>
                <w:lang w:val="pl-PL"/>
              </w:rPr>
              <w:t>1</w:t>
            </w:r>
          </w:p>
        </w:tc>
        <w:tc>
          <w:tcPr>
            <w:tcW w:w="324" w:type="dxa"/>
            <w:vMerge/>
            <w:shd w:val="clear" w:color="auto" w:fill="auto"/>
          </w:tcPr>
          <w:p w14:paraId="2D438BD4" w14:textId="77777777" w:rsidR="003C1999" w:rsidRPr="00553E5D" w:rsidRDefault="003C1999" w:rsidP="00AE76D3">
            <w:pPr>
              <w:jc w:val="center"/>
              <w:rPr>
                <w:lang w:val="pl-PL"/>
              </w:rPr>
            </w:pPr>
          </w:p>
        </w:tc>
        <w:tc>
          <w:tcPr>
            <w:tcW w:w="563" w:type="dxa"/>
            <w:shd w:val="clear" w:color="auto" w:fill="auto"/>
          </w:tcPr>
          <w:p w14:paraId="13580608" w14:textId="77777777" w:rsidR="003C1999" w:rsidRPr="00553E5D" w:rsidRDefault="003C1999" w:rsidP="00AE76D3">
            <w:pPr>
              <w:jc w:val="center"/>
              <w:rPr>
                <w:lang w:val="pl-PL"/>
              </w:rPr>
            </w:pPr>
            <w:r w:rsidRPr="00553E5D">
              <w:rPr>
                <w:lang w:val="pl-PL"/>
              </w:rPr>
              <w:t>59</w:t>
            </w:r>
          </w:p>
        </w:tc>
        <w:tc>
          <w:tcPr>
            <w:tcW w:w="2048" w:type="dxa"/>
            <w:shd w:val="clear" w:color="auto" w:fill="auto"/>
          </w:tcPr>
          <w:p w14:paraId="32EC155B" w14:textId="77777777" w:rsidR="003C1999" w:rsidRPr="00553E5D" w:rsidRDefault="00E24EC5" w:rsidP="00AE76D3">
            <w:pPr>
              <w:jc w:val="center"/>
              <w:rPr>
                <w:lang w:val="pl-PL"/>
              </w:rPr>
            </w:pPr>
            <w:r w:rsidRPr="00553E5D">
              <w:rPr>
                <w:lang w:val="pl-PL"/>
              </w:rPr>
              <w:t>Podkładka zabezpieczająca</w:t>
            </w:r>
          </w:p>
        </w:tc>
        <w:tc>
          <w:tcPr>
            <w:tcW w:w="1034" w:type="dxa"/>
            <w:shd w:val="clear" w:color="auto" w:fill="auto"/>
          </w:tcPr>
          <w:p w14:paraId="25FC2398" w14:textId="77777777" w:rsidR="003C1999" w:rsidRPr="00553E5D" w:rsidRDefault="00A27E64" w:rsidP="00AE76D3">
            <w:pPr>
              <w:jc w:val="center"/>
              <w:rPr>
                <w:lang w:val="pl-PL"/>
              </w:rPr>
            </w:pPr>
            <w:r w:rsidRPr="00553E5D">
              <w:rPr>
                <w:lang w:val="pl-PL"/>
              </w:rPr>
              <w:t>8</w:t>
            </w:r>
          </w:p>
        </w:tc>
        <w:tc>
          <w:tcPr>
            <w:tcW w:w="672" w:type="dxa"/>
            <w:shd w:val="clear" w:color="auto" w:fill="auto"/>
          </w:tcPr>
          <w:p w14:paraId="54EE4866" w14:textId="77777777" w:rsidR="003C1999" w:rsidRPr="00553E5D" w:rsidRDefault="003C1999" w:rsidP="00AE76D3">
            <w:pPr>
              <w:jc w:val="center"/>
              <w:rPr>
                <w:lang w:val="pl-PL"/>
              </w:rPr>
            </w:pPr>
            <w:r w:rsidRPr="00553E5D">
              <w:rPr>
                <w:lang w:val="pl-PL"/>
              </w:rPr>
              <w:t>2</w:t>
            </w:r>
          </w:p>
        </w:tc>
      </w:tr>
      <w:tr w:rsidR="00A27E64" w:rsidRPr="00553E5D" w14:paraId="3F8FDB23" w14:textId="77777777" w:rsidTr="00AE76D3">
        <w:trPr>
          <w:trHeight w:val="355"/>
          <w:jc w:val="center"/>
        </w:trPr>
        <w:tc>
          <w:tcPr>
            <w:tcW w:w="563" w:type="dxa"/>
            <w:shd w:val="clear" w:color="auto" w:fill="auto"/>
          </w:tcPr>
          <w:p w14:paraId="72AF5080" w14:textId="77777777" w:rsidR="003C1999" w:rsidRPr="00553E5D" w:rsidRDefault="003C1999" w:rsidP="00AE76D3">
            <w:pPr>
              <w:jc w:val="center"/>
              <w:rPr>
                <w:lang w:val="pl-PL"/>
              </w:rPr>
            </w:pPr>
            <w:r w:rsidRPr="00553E5D">
              <w:rPr>
                <w:lang w:val="pl-PL"/>
              </w:rPr>
              <w:t>37</w:t>
            </w:r>
          </w:p>
        </w:tc>
        <w:tc>
          <w:tcPr>
            <w:tcW w:w="1672" w:type="dxa"/>
            <w:shd w:val="clear" w:color="auto" w:fill="auto"/>
          </w:tcPr>
          <w:p w14:paraId="4AB03184" w14:textId="77777777" w:rsidR="003C1999" w:rsidRPr="00553E5D" w:rsidRDefault="00CF4D07" w:rsidP="00AE76D3">
            <w:pPr>
              <w:jc w:val="center"/>
              <w:rPr>
                <w:lang w:val="pl-PL"/>
              </w:rPr>
            </w:pPr>
            <w:r w:rsidRPr="00553E5D">
              <w:rPr>
                <w:lang w:val="pl-PL"/>
              </w:rPr>
              <w:t>Nakrętka</w:t>
            </w:r>
          </w:p>
        </w:tc>
        <w:tc>
          <w:tcPr>
            <w:tcW w:w="1261" w:type="dxa"/>
            <w:shd w:val="clear" w:color="auto" w:fill="auto"/>
          </w:tcPr>
          <w:p w14:paraId="646867E6" w14:textId="77777777" w:rsidR="003C1999" w:rsidRPr="00553E5D" w:rsidRDefault="00A27E64" w:rsidP="00AE76D3">
            <w:pPr>
              <w:jc w:val="center"/>
              <w:rPr>
                <w:lang w:val="pl-PL"/>
              </w:rPr>
            </w:pPr>
            <w:r w:rsidRPr="00553E5D">
              <w:rPr>
                <w:lang w:val="pl-PL"/>
              </w:rPr>
              <w:t>M8</w:t>
            </w:r>
          </w:p>
        </w:tc>
        <w:tc>
          <w:tcPr>
            <w:tcW w:w="672" w:type="dxa"/>
            <w:shd w:val="clear" w:color="auto" w:fill="auto"/>
          </w:tcPr>
          <w:p w14:paraId="1466BF52" w14:textId="77777777" w:rsidR="003C1999" w:rsidRPr="00553E5D" w:rsidRDefault="003C1999" w:rsidP="00AE76D3">
            <w:pPr>
              <w:jc w:val="center"/>
              <w:rPr>
                <w:lang w:val="pl-PL"/>
              </w:rPr>
            </w:pPr>
            <w:r w:rsidRPr="00553E5D">
              <w:rPr>
                <w:lang w:val="pl-PL"/>
              </w:rPr>
              <w:t>2</w:t>
            </w:r>
          </w:p>
        </w:tc>
        <w:tc>
          <w:tcPr>
            <w:tcW w:w="324" w:type="dxa"/>
            <w:vMerge/>
            <w:shd w:val="clear" w:color="auto" w:fill="auto"/>
          </w:tcPr>
          <w:p w14:paraId="44C65B52" w14:textId="77777777" w:rsidR="003C1999" w:rsidRPr="00553E5D" w:rsidRDefault="003C1999" w:rsidP="00AE76D3">
            <w:pPr>
              <w:jc w:val="center"/>
              <w:rPr>
                <w:lang w:val="pl-PL"/>
              </w:rPr>
            </w:pPr>
          </w:p>
        </w:tc>
        <w:tc>
          <w:tcPr>
            <w:tcW w:w="563" w:type="dxa"/>
            <w:shd w:val="clear" w:color="auto" w:fill="auto"/>
          </w:tcPr>
          <w:p w14:paraId="08AA2AEA" w14:textId="77777777" w:rsidR="003C1999" w:rsidRPr="00553E5D" w:rsidRDefault="003C1999" w:rsidP="00AE76D3">
            <w:pPr>
              <w:jc w:val="center"/>
              <w:rPr>
                <w:lang w:val="pl-PL"/>
              </w:rPr>
            </w:pPr>
            <w:r w:rsidRPr="00553E5D">
              <w:rPr>
                <w:lang w:val="pl-PL"/>
              </w:rPr>
              <w:t>73</w:t>
            </w:r>
          </w:p>
        </w:tc>
        <w:tc>
          <w:tcPr>
            <w:tcW w:w="2048" w:type="dxa"/>
            <w:shd w:val="clear" w:color="auto" w:fill="auto"/>
          </w:tcPr>
          <w:p w14:paraId="033D097C" w14:textId="77777777" w:rsidR="003C1999" w:rsidRPr="00553E5D" w:rsidRDefault="00E24EC5" w:rsidP="00AE76D3">
            <w:pPr>
              <w:jc w:val="center"/>
              <w:rPr>
                <w:lang w:val="pl-PL"/>
              </w:rPr>
            </w:pPr>
            <w:r w:rsidRPr="00553E5D">
              <w:rPr>
                <w:lang w:val="pl-PL"/>
              </w:rPr>
              <w:t>Klucz bezpieczeństwa</w:t>
            </w:r>
          </w:p>
        </w:tc>
        <w:tc>
          <w:tcPr>
            <w:tcW w:w="1034" w:type="dxa"/>
            <w:shd w:val="clear" w:color="auto" w:fill="auto"/>
          </w:tcPr>
          <w:p w14:paraId="57A18F8B" w14:textId="77777777" w:rsidR="003C1999" w:rsidRPr="00553E5D" w:rsidRDefault="003C1999" w:rsidP="00AE76D3">
            <w:pPr>
              <w:jc w:val="center"/>
              <w:rPr>
                <w:lang w:val="pl-PL"/>
              </w:rPr>
            </w:pPr>
          </w:p>
        </w:tc>
        <w:tc>
          <w:tcPr>
            <w:tcW w:w="672" w:type="dxa"/>
            <w:shd w:val="clear" w:color="auto" w:fill="auto"/>
          </w:tcPr>
          <w:p w14:paraId="6C0CBBDC" w14:textId="77777777" w:rsidR="003C1999" w:rsidRPr="00553E5D" w:rsidRDefault="003C1999" w:rsidP="00AE76D3">
            <w:pPr>
              <w:jc w:val="center"/>
              <w:rPr>
                <w:lang w:val="pl-PL"/>
              </w:rPr>
            </w:pPr>
            <w:r w:rsidRPr="00553E5D">
              <w:rPr>
                <w:lang w:val="pl-PL"/>
              </w:rPr>
              <w:t>1</w:t>
            </w:r>
          </w:p>
        </w:tc>
      </w:tr>
    </w:tbl>
    <w:p w14:paraId="0CD69D11" w14:textId="77777777" w:rsidR="00CA45F9" w:rsidRPr="00553E5D" w:rsidRDefault="00CA45F9" w:rsidP="00B724B1">
      <w:pPr>
        <w:rPr>
          <w:b/>
          <w:lang w:val="pl-PL"/>
        </w:rPr>
      </w:pPr>
    </w:p>
    <w:p w14:paraId="2054565E" w14:textId="77777777" w:rsidR="002817A4" w:rsidRPr="00553E5D" w:rsidRDefault="00E24EC5" w:rsidP="00A4555D">
      <w:pPr>
        <w:spacing w:before="240"/>
        <w:rPr>
          <w:b/>
          <w:lang w:val="pl-PL"/>
        </w:rPr>
      </w:pPr>
      <w:r w:rsidRPr="00553E5D">
        <w:rPr>
          <w:b/>
          <w:lang w:val="pl-PL"/>
        </w:rPr>
        <w:t>Narzędzia montażowe</w:t>
      </w:r>
    </w:p>
    <w:p w14:paraId="5E8208AC" w14:textId="77777777" w:rsidR="000F29D8" w:rsidRPr="00553E5D" w:rsidRDefault="00B84F43" w:rsidP="002817A4">
      <w:pPr>
        <w:rPr>
          <w:b/>
          <w:lang w:val="pl-PL"/>
        </w:rPr>
      </w:pPr>
      <w:r w:rsidRPr="00553E5D">
        <w:rPr>
          <w:b/>
          <w:lang w:val="pl-PL"/>
        </w:rPr>
        <w:drawing>
          <wp:inline distT="0" distB="0" distL="0" distR="0" wp14:anchorId="73606328" wp14:editId="53C8F9C7">
            <wp:extent cx="5751195" cy="829310"/>
            <wp:effectExtent l="0" t="0" r="0" b="0"/>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1195" cy="829310"/>
                    </a:xfrm>
                    <a:prstGeom prst="rect">
                      <a:avLst/>
                    </a:prstGeom>
                    <a:noFill/>
                    <a:ln>
                      <a:noFill/>
                    </a:ln>
                  </pic:spPr>
                </pic:pic>
              </a:graphicData>
            </a:graphic>
          </wp:inline>
        </w:drawing>
      </w:r>
    </w:p>
    <w:p w14:paraId="3D9394FD" w14:textId="77777777" w:rsidR="0014241B" w:rsidRPr="00553E5D" w:rsidRDefault="00DC1EEF" w:rsidP="003147C8">
      <w:pPr>
        <w:pStyle w:val="Nagwek2"/>
        <w:rPr>
          <w:lang w:val="pl-PL"/>
        </w:rPr>
      </w:pPr>
      <w:r w:rsidRPr="00553E5D">
        <w:rPr>
          <w:lang w:val="pl-PL"/>
        </w:rPr>
        <w:br w:type="page"/>
      </w:r>
      <w:bookmarkStart w:id="3" w:name="_Toc533770354"/>
      <w:r w:rsidR="00D41CA9" w:rsidRPr="00553E5D">
        <w:rPr>
          <w:lang w:val="pl-PL"/>
        </w:rPr>
        <w:lastRenderedPageBreak/>
        <w:t>Kroki montażowe</w:t>
      </w:r>
      <w:bookmarkEnd w:id="3"/>
    </w:p>
    <w:p w14:paraId="61C773F7" w14:textId="77777777" w:rsidR="00A4555D" w:rsidRPr="00553E5D" w:rsidRDefault="00D41CA9" w:rsidP="00F7529A">
      <w:pPr>
        <w:rPr>
          <w:szCs w:val="20"/>
          <w:lang w:val="pl-PL"/>
        </w:rPr>
      </w:pPr>
      <w:r w:rsidRPr="00553E5D">
        <w:rPr>
          <w:rFonts w:cs="Arial"/>
          <w:b/>
          <w:bCs/>
          <w:szCs w:val="20"/>
          <w:lang w:val="pl-PL" w:eastAsia="cs-CZ"/>
        </w:rPr>
        <w:t>Uwaga: Nie włączaj zasilania przed zakończeniem montażu.</w:t>
      </w:r>
    </w:p>
    <w:p w14:paraId="3BB8C491" w14:textId="77777777" w:rsidR="00023D66" w:rsidRPr="00553E5D" w:rsidRDefault="00D41CA9" w:rsidP="00023D66">
      <w:pPr>
        <w:keepNext/>
        <w:spacing w:after="0"/>
        <w:rPr>
          <w:b/>
          <w:lang w:val="pl-PL"/>
        </w:rPr>
      </w:pPr>
      <w:r w:rsidRPr="00553E5D">
        <w:rPr>
          <w:b/>
          <w:lang w:val="pl-PL"/>
        </w:rPr>
        <w:t xml:space="preserve">Krok </w:t>
      </w:r>
      <w:r w:rsidR="00023D66" w:rsidRPr="00553E5D">
        <w:rPr>
          <w:b/>
          <w:lang w:val="pl-PL"/>
        </w:rPr>
        <w:t>1:</w:t>
      </w:r>
    </w:p>
    <w:p w14:paraId="3A59AF7D" w14:textId="77777777" w:rsidR="007E278B" w:rsidRPr="00553E5D" w:rsidRDefault="008546CA" w:rsidP="00023D66">
      <w:pPr>
        <w:keepNext/>
        <w:spacing w:before="120" w:after="0"/>
        <w:rPr>
          <w:b/>
          <w:lang w:val="pl-PL"/>
        </w:rPr>
      </w:pPr>
      <w:r w:rsidRPr="00553E5D">
        <w:rPr>
          <w:lang w:val="pl-PL" w:eastAsia="cs-CZ"/>
        </w:rPr>
        <w:t>Otwórz karton, wyjmij RAMĘ GŁÓWNĄ (A) i połóż na ziemi.</w:t>
      </w:r>
    </w:p>
    <w:p w14:paraId="1DAE2CD2" w14:textId="77777777" w:rsidR="005729FA" w:rsidRPr="00553E5D" w:rsidRDefault="00B84F43" w:rsidP="0079146B">
      <w:pPr>
        <w:autoSpaceDE w:val="0"/>
        <w:autoSpaceDN w:val="0"/>
        <w:adjustRightInd w:val="0"/>
        <w:spacing w:after="0"/>
        <w:jc w:val="center"/>
        <w:rPr>
          <w:rFonts w:cs="Arial"/>
          <w:sz w:val="21"/>
          <w:szCs w:val="21"/>
          <w:lang w:val="pl-PL" w:eastAsia="cs-CZ"/>
        </w:rPr>
      </w:pPr>
      <w:r w:rsidRPr="00553E5D">
        <w:rPr>
          <w:lang w:val="pl-PL"/>
        </w:rPr>
        <w:drawing>
          <wp:inline distT="0" distB="0" distL="0" distR="0" wp14:anchorId="6023380F" wp14:editId="422A7F73">
            <wp:extent cx="3092450" cy="2060575"/>
            <wp:effectExtent l="0" t="0" r="0" b="0"/>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450" cy="2060575"/>
                    </a:xfrm>
                    <a:prstGeom prst="rect">
                      <a:avLst/>
                    </a:prstGeom>
                    <a:noFill/>
                    <a:ln>
                      <a:noFill/>
                    </a:ln>
                  </pic:spPr>
                </pic:pic>
              </a:graphicData>
            </a:graphic>
          </wp:inline>
        </w:drawing>
      </w:r>
    </w:p>
    <w:p w14:paraId="3DFA4909" w14:textId="77777777" w:rsidR="00862A65" w:rsidRPr="00553E5D" w:rsidRDefault="00D41CA9" w:rsidP="003B7DD0">
      <w:pPr>
        <w:spacing w:before="120" w:after="0"/>
        <w:rPr>
          <w:b/>
          <w:lang w:val="pl-PL"/>
        </w:rPr>
      </w:pPr>
      <w:r w:rsidRPr="00553E5D">
        <w:rPr>
          <w:b/>
          <w:lang w:val="pl-PL"/>
        </w:rPr>
        <w:t>Krok</w:t>
      </w:r>
      <w:r w:rsidR="005729FA" w:rsidRPr="00553E5D">
        <w:rPr>
          <w:b/>
          <w:lang w:val="pl-PL"/>
        </w:rPr>
        <w:t xml:space="preserve"> 2:</w:t>
      </w:r>
    </w:p>
    <w:p w14:paraId="45D0A274" w14:textId="77777777" w:rsidR="008546CA" w:rsidRPr="00553E5D" w:rsidRDefault="008546CA" w:rsidP="008546CA">
      <w:pPr>
        <w:spacing w:before="120" w:after="0"/>
        <w:rPr>
          <w:lang w:val="pl-PL" w:eastAsia="cs-CZ"/>
        </w:rPr>
      </w:pPr>
      <w:r w:rsidRPr="00553E5D">
        <w:rPr>
          <w:lang w:val="pl-PL" w:eastAsia="cs-CZ"/>
        </w:rPr>
        <w:t>Użyj klucza imbusowego (12), śruby (41), zablokuj lewy zestaw komputera (A-1) na ramie głównej.</w:t>
      </w:r>
    </w:p>
    <w:p w14:paraId="6FF52137" w14:textId="77777777" w:rsidR="00B11FD1" w:rsidRPr="00553E5D" w:rsidRDefault="008546CA" w:rsidP="00B11FD1">
      <w:pPr>
        <w:rPr>
          <w:b/>
          <w:bCs/>
          <w:lang w:val="pl-PL" w:eastAsia="cs-CZ"/>
        </w:rPr>
      </w:pPr>
      <w:r w:rsidRPr="00553E5D">
        <w:rPr>
          <w:b/>
          <w:lang w:val="pl-PL" w:eastAsia="cs-CZ"/>
        </w:rPr>
        <w:t>UWAGA: Wszystkie przewody komputera powinny znajdować się wewnątrz komputera A-1.</w:t>
      </w:r>
    </w:p>
    <w:p w14:paraId="2A083C75" w14:textId="77777777" w:rsidR="006D51F3" w:rsidRPr="00553E5D" w:rsidRDefault="00B84F43" w:rsidP="0079146B">
      <w:pPr>
        <w:jc w:val="center"/>
        <w:rPr>
          <w:b/>
          <w:lang w:val="pl-PL"/>
        </w:rPr>
      </w:pPr>
      <w:r w:rsidRPr="00553E5D">
        <w:rPr>
          <w:lang w:val="pl-PL"/>
        </w:rPr>
        <w:drawing>
          <wp:inline distT="0" distB="0" distL="0" distR="0" wp14:anchorId="73683D1C" wp14:editId="00FD4F51">
            <wp:extent cx="3069590" cy="2018030"/>
            <wp:effectExtent l="0" t="0" r="0" b="0"/>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9590" cy="2018030"/>
                    </a:xfrm>
                    <a:prstGeom prst="rect">
                      <a:avLst/>
                    </a:prstGeom>
                    <a:noFill/>
                    <a:ln>
                      <a:noFill/>
                    </a:ln>
                  </pic:spPr>
                </pic:pic>
              </a:graphicData>
            </a:graphic>
          </wp:inline>
        </w:drawing>
      </w:r>
    </w:p>
    <w:p w14:paraId="1904298D" w14:textId="77777777" w:rsidR="006D51F3" w:rsidRPr="00553E5D" w:rsidRDefault="00D41CA9" w:rsidP="003B7DD0">
      <w:pPr>
        <w:spacing w:before="120" w:after="0"/>
        <w:rPr>
          <w:b/>
          <w:lang w:val="pl-PL"/>
        </w:rPr>
      </w:pPr>
      <w:r w:rsidRPr="00553E5D">
        <w:rPr>
          <w:b/>
          <w:lang w:val="pl-PL"/>
        </w:rPr>
        <w:t>Krok</w:t>
      </w:r>
      <w:r w:rsidR="006D51F3" w:rsidRPr="00553E5D">
        <w:rPr>
          <w:b/>
          <w:lang w:val="pl-PL"/>
        </w:rPr>
        <w:t xml:space="preserve"> 3:</w:t>
      </w:r>
    </w:p>
    <w:p w14:paraId="4FBABFEB" w14:textId="77777777" w:rsidR="004C0194" w:rsidRPr="00553E5D" w:rsidRDefault="004C26AC" w:rsidP="00023D66">
      <w:pPr>
        <w:spacing w:before="120" w:after="20"/>
        <w:rPr>
          <w:rFonts w:cs="Arial"/>
          <w:szCs w:val="20"/>
          <w:lang w:val="pl-PL" w:eastAsia="cs-CZ"/>
        </w:rPr>
      </w:pPr>
      <w:r w:rsidRPr="00553E5D">
        <w:rPr>
          <w:rFonts w:cs="Arial"/>
          <w:szCs w:val="20"/>
          <w:lang w:val="pl-PL" w:eastAsia="cs-CZ"/>
        </w:rPr>
        <w:t>Przymocuj lewą i prawą kolumnę pionową i dokręć uchyt na butelkę po lewej stronie (17) i uchwyt na prawą butelkę wody (18) na ramie komputera (A-1) za pomocą śruby (54).</w:t>
      </w:r>
    </w:p>
    <w:p w14:paraId="4A616EF7" w14:textId="77777777" w:rsidR="004C0194" w:rsidRPr="00553E5D" w:rsidRDefault="00B84F43" w:rsidP="0079146B">
      <w:pPr>
        <w:autoSpaceDE w:val="0"/>
        <w:autoSpaceDN w:val="0"/>
        <w:adjustRightInd w:val="0"/>
        <w:spacing w:before="120" w:after="0"/>
        <w:jc w:val="center"/>
        <w:rPr>
          <w:rFonts w:cs="Arial"/>
          <w:szCs w:val="20"/>
          <w:lang w:val="pl-PL" w:eastAsia="cs-CZ"/>
        </w:rPr>
      </w:pPr>
      <w:r w:rsidRPr="00553E5D">
        <w:rPr>
          <w:lang w:val="pl-PL"/>
        </w:rPr>
        <w:lastRenderedPageBreak/>
        <w:drawing>
          <wp:inline distT="0" distB="0" distL="0" distR="0" wp14:anchorId="10D87885" wp14:editId="5B945298">
            <wp:extent cx="1923415" cy="2782570"/>
            <wp:effectExtent l="0" t="0" r="0" b="0"/>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3415" cy="2782570"/>
                    </a:xfrm>
                    <a:prstGeom prst="rect">
                      <a:avLst/>
                    </a:prstGeom>
                    <a:noFill/>
                    <a:ln>
                      <a:noFill/>
                    </a:ln>
                  </pic:spPr>
                </pic:pic>
              </a:graphicData>
            </a:graphic>
          </wp:inline>
        </w:drawing>
      </w:r>
    </w:p>
    <w:p w14:paraId="16EAD658" w14:textId="77777777" w:rsidR="00731A44" w:rsidRPr="00553E5D" w:rsidRDefault="00D41CA9" w:rsidP="0079146B">
      <w:pPr>
        <w:keepNext/>
        <w:spacing w:before="120"/>
        <w:rPr>
          <w:b/>
          <w:lang w:val="pl-PL"/>
        </w:rPr>
      </w:pPr>
      <w:r w:rsidRPr="00553E5D">
        <w:rPr>
          <w:b/>
          <w:lang w:val="pl-PL"/>
        </w:rPr>
        <w:t>Krok</w:t>
      </w:r>
      <w:r w:rsidR="00731A44" w:rsidRPr="00553E5D">
        <w:rPr>
          <w:b/>
          <w:lang w:val="pl-PL"/>
        </w:rPr>
        <w:t xml:space="preserve"> 4:</w:t>
      </w:r>
    </w:p>
    <w:p w14:paraId="4A2DB4ED" w14:textId="77777777" w:rsidR="00872284" w:rsidRPr="00553E5D" w:rsidRDefault="00872284" w:rsidP="00872284">
      <w:pPr>
        <w:numPr>
          <w:ilvl w:val="0"/>
          <w:numId w:val="15"/>
        </w:numPr>
        <w:autoSpaceDE w:val="0"/>
        <w:autoSpaceDN w:val="0"/>
        <w:adjustRightInd w:val="0"/>
        <w:rPr>
          <w:rFonts w:cs="Arial"/>
          <w:szCs w:val="20"/>
          <w:lang w:val="pl-PL" w:eastAsia="cs-CZ"/>
        </w:rPr>
      </w:pPr>
      <w:r w:rsidRPr="00553E5D">
        <w:rPr>
          <w:rFonts w:cs="Arial"/>
          <w:szCs w:val="20"/>
          <w:lang w:val="pl-PL" w:eastAsia="cs-CZ"/>
        </w:rPr>
        <w:t>Za pomocą klucza imbusowego 5 # (11) zamocuj wspornik (A-2) na ramie głównej (A-3) za pomocą śruby M8 * 40 (nr 46) i podkładki zabezpieczającej (nr 59).</w:t>
      </w:r>
    </w:p>
    <w:p w14:paraId="5682C276" w14:textId="77777777" w:rsidR="00F97996" w:rsidRPr="00553E5D" w:rsidRDefault="00872284" w:rsidP="00872284">
      <w:pPr>
        <w:numPr>
          <w:ilvl w:val="0"/>
          <w:numId w:val="15"/>
        </w:numPr>
        <w:autoSpaceDE w:val="0"/>
        <w:autoSpaceDN w:val="0"/>
        <w:adjustRightInd w:val="0"/>
        <w:rPr>
          <w:rFonts w:cs="Arial"/>
          <w:szCs w:val="20"/>
          <w:lang w:val="pl-PL" w:eastAsia="cs-CZ"/>
        </w:rPr>
      </w:pPr>
      <w:r w:rsidRPr="00553E5D">
        <w:rPr>
          <w:rFonts w:cs="Arial"/>
          <w:szCs w:val="20"/>
          <w:lang w:val="pl-PL" w:eastAsia="cs-CZ"/>
        </w:rPr>
        <w:t>Użyj klucza imbusowego 5 # (11), zamocuj wspornik (A-2) na ramie głównej (A-3) za pomocą śruby M8 * 20 (nr 50) i zakrzywionej podkładki (51).</w:t>
      </w:r>
    </w:p>
    <w:p w14:paraId="716B04F4" w14:textId="77777777" w:rsidR="00F97996" w:rsidRPr="00553E5D" w:rsidRDefault="00E74C87" w:rsidP="00202022">
      <w:pPr>
        <w:autoSpaceDE w:val="0"/>
        <w:autoSpaceDN w:val="0"/>
        <w:adjustRightInd w:val="0"/>
        <w:spacing w:after="0"/>
        <w:rPr>
          <w:rFonts w:cs="Arial"/>
          <w:b/>
          <w:bCs/>
          <w:szCs w:val="20"/>
          <w:lang w:val="pl-PL" w:eastAsia="cs-CZ"/>
        </w:rPr>
      </w:pPr>
      <w:r w:rsidRPr="00553E5D">
        <w:rPr>
          <w:rFonts w:cs="Arial"/>
          <w:b/>
          <w:bCs/>
          <w:szCs w:val="20"/>
          <w:lang w:val="pl-PL" w:eastAsia="cs-CZ"/>
        </w:rPr>
        <w:t>UWAGA: Nie należy uszkodzić przewodów podczas składania kolumny.</w:t>
      </w:r>
    </w:p>
    <w:p w14:paraId="31A9E78C" w14:textId="77777777" w:rsidR="00F97996" w:rsidRPr="00553E5D" w:rsidRDefault="00B84F43" w:rsidP="003B7DD0">
      <w:pPr>
        <w:spacing w:before="120"/>
        <w:jc w:val="center"/>
        <w:rPr>
          <w:b/>
          <w:lang w:val="pl-PL"/>
        </w:rPr>
      </w:pPr>
      <w:r w:rsidRPr="00553E5D">
        <w:rPr>
          <w:lang w:val="pl-PL"/>
        </w:rPr>
        <w:drawing>
          <wp:inline distT="0" distB="0" distL="0" distR="0" wp14:anchorId="6431731C" wp14:editId="5819F241">
            <wp:extent cx="2501265" cy="2374265"/>
            <wp:effectExtent l="0" t="0" r="0" b="0"/>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265" cy="2374265"/>
                    </a:xfrm>
                    <a:prstGeom prst="rect">
                      <a:avLst/>
                    </a:prstGeom>
                    <a:noFill/>
                    <a:ln>
                      <a:noFill/>
                    </a:ln>
                  </pic:spPr>
                </pic:pic>
              </a:graphicData>
            </a:graphic>
          </wp:inline>
        </w:drawing>
      </w:r>
    </w:p>
    <w:p w14:paraId="5E24B6B5" w14:textId="77777777" w:rsidR="00804618" w:rsidRPr="00553E5D" w:rsidRDefault="00D41CA9" w:rsidP="003C4CDA">
      <w:pPr>
        <w:spacing w:before="120"/>
        <w:rPr>
          <w:b/>
          <w:lang w:val="pl-PL"/>
        </w:rPr>
      </w:pPr>
      <w:r w:rsidRPr="00553E5D">
        <w:rPr>
          <w:b/>
          <w:lang w:val="pl-PL"/>
        </w:rPr>
        <w:t>Krok</w:t>
      </w:r>
      <w:r w:rsidR="00804618" w:rsidRPr="00553E5D">
        <w:rPr>
          <w:b/>
          <w:lang w:val="pl-PL"/>
        </w:rPr>
        <w:t xml:space="preserve"> 5:</w:t>
      </w:r>
    </w:p>
    <w:p w14:paraId="41821738" w14:textId="77777777" w:rsidR="00E74C87" w:rsidRPr="00553E5D" w:rsidRDefault="00E74C87" w:rsidP="00E74C87">
      <w:pPr>
        <w:numPr>
          <w:ilvl w:val="0"/>
          <w:numId w:val="17"/>
        </w:numPr>
        <w:autoSpaceDE w:val="0"/>
        <w:autoSpaceDN w:val="0"/>
        <w:adjustRightInd w:val="0"/>
        <w:rPr>
          <w:rFonts w:cs="Arial"/>
          <w:szCs w:val="20"/>
          <w:lang w:val="pl-PL" w:eastAsia="cs-CZ"/>
        </w:rPr>
      </w:pPr>
      <w:r w:rsidRPr="00553E5D">
        <w:rPr>
          <w:rFonts w:cs="Arial"/>
          <w:szCs w:val="20"/>
          <w:lang w:val="pl-PL" w:eastAsia="cs-CZ"/>
        </w:rPr>
        <w:t>Podłącz przewód czujnika (B-1, B-2) zestawu uchwytów (B) za pomocą środkowego przewodu komputerowego (83) ramy głównej A.</w:t>
      </w:r>
    </w:p>
    <w:p w14:paraId="36C1948A" w14:textId="77777777" w:rsidR="00E74C87" w:rsidRPr="00553E5D" w:rsidRDefault="00E74C87" w:rsidP="00E74C87">
      <w:pPr>
        <w:numPr>
          <w:ilvl w:val="0"/>
          <w:numId w:val="17"/>
        </w:numPr>
        <w:autoSpaceDE w:val="0"/>
        <w:autoSpaceDN w:val="0"/>
        <w:adjustRightInd w:val="0"/>
        <w:rPr>
          <w:rFonts w:cs="Arial"/>
          <w:szCs w:val="20"/>
          <w:lang w:val="pl-PL" w:eastAsia="cs-CZ"/>
        </w:rPr>
      </w:pPr>
      <w:r w:rsidRPr="00553E5D">
        <w:rPr>
          <w:rFonts w:cs="Arial"/>
          <w:szCs w:val="20"/>
          <w:lang w:val="pl-PL" w:eastAsia="cs-CZ"/>
        </w:rPr>
        <w:t xml:space="preserve">Użyj klucza imbusowego z wkrętakiem (11), </w:t>
      </w:r>
      <w:r w:rsidR="003B5F5A" w:rsidRPr="00553E5D">
        <w:rPr>
          <w:rFonts w:cs="Arial"/>
          <w:szCs w:val="20"/>
          <w:lang w:val="pl-PL" w:eastAsia="cs-CZ"/>
        </w:rPr>
        <w:t>zamocuj</w:t>
      </w:r>
      <w:r w:rsidRPr="00553E5D">
        <w:rPr>
          <w:rFonts w:cs="Arial"/>
          <w:szCs w:val="20"/>
          <w:lang w:val="pl-PL" w:eastAsia="cs-CZ"/>
        </w:rPr>
        <w:t xml:space="preserve"> uchwyt rękojeści (B) na ramie głównej (A) za pomocą nakrętki M8 (37), podkładki sprężystej (57) i </w:t>
      </w:r>
      <w:r w:rsidR="003B5F5A" w:rsidRPr="00553E5D">
        <w:rPr>
          <w:rFonts w:cs="Arial"/>
          <w:szCs w:val="20"/>
          <w:lang w:val="pl-PL" w:eastAsia="cs-CZ"/>
        </w:rPr>
        <w:t xml:space="preserve">zakrzywionej </w:t>
      </w:r>
      <w:r w:rsidRPr="00553E5D">
        <w:rPr>
          <w:rFonts w:cs="Arial"/>
          <w:szCs w:val="20"/>
          <w:lang w:val="pl-PL" w:eastAsia="cs-CZ"/>
        </w:rPr>
        <w:t>podkładki (51).</w:t>
      </w:r>
    </w:p>
    <w:p w14:paraId="3B6C39C4" w14:textId="77777777" w:rsidR="00E74C87" w:rsidRPr="00553E5D" w:rsidRDefault="00E74C87" w:rsidP="00E74C87">
      <w:pPr>
        <w:numPr>
          <w:ilvl w:val="0"/>
          <w:numId w:val="17"/>
        </w:numPr>
        <w:autoSpaceDE w:val="0"/>
        <w:autoSpaceDN w:val="0"/>
        <w:adjustRightInd w:val="0"/>
        <w:rPr>
          <w:rFonts w:cs="Arial"/>
          <w:szCs w:val="20"/>
          <w:lang w:val="pl-PL" w:eastAsia="cs-CZ"/>
        </w:rPr>
      </w:pPr>
      <w:r w:rsidRPr="00553E5D">
        <w:rPr>
          <w:rFonts w:cs="Arial"/>
          <w:szCs w:val="20"/>
          <w:lang w:val="pl-PL" w:eastAsia="cs-CZ"/>
        </w:rPr>
        <w:t>Podłącz przewód czujnika (C-1, C-2) zestawu uchwytów rękojeści (C) za pomocą środkowego przewodu komputerowego (85, 86) ramy głównej A.</w:t>
      </w:r>
    </w:p>
    <w:p w14:paraId="41F0E08E" w14:textId="77777777" w:rsidR="00BD3E0F" w:rsidRPr="00553E5D" w:rsidRDefault="00E74C87" w:rsidP="00E74C87">
      <w:pPr>
        <w:numPr>
          <w:ilvl w:val="0"/>
          <w:numId w:val="17"/>
        </w:numPr>
        <w:autoSpaceDE w:val="0"/>
        <w:autoSpaceDN w:val="0"/>
        <w:adjustRightInd w:val="0"/>
        <w:rPr>
          <w:rFonts w:cs="Arial"/>
          <w:szCs w:val="20"/>
          <w:lang w:val="pl-PL" w:eastAsia="cs-CZ"/>
        </w:rPr>
      </w:pPr>
      <w:r w:rsidRPr="00553E5D">
        <w:rPr>
          <w:rFonts w:cs="Arial"/>
          <w:szCs w:val="20"/>
          <w:lang w:val="pl-PL" w:eastAsia="cs-CZ"/>
        </w:rPr>
        <w:t xml:space="preserve">Użyj klucza imbusowego z wkrętakiem (11), </w:t>
      </w:r>
      <w:r w:rsidR="00EB15A0" w:rsidRPr="00553E5D">
        <w:rPr>
          <w:rFonts w:cs="Arial"/>
          <w:szCs w:val="20"/>
          <w:lang w:val="pl-PL" w:eastAsia="cs-CZ"/>
        </w:rPr>
        <w:t>zamocuj</w:t>
      </w:r>
      <w:r w:rsidRPr="00553E5D">
        <w:rPr>
          <w:rFonts w:cs="Arial"/>
          <w:szCs w:val="20"/>
          <w:lang w:val="pl-PL" w:eastAsia="cs-CZ"/>
        </w:rPr>
        <w:t xml:space="preserve"> uchwyt rękojeści (C) na ramie głównej (A) za pomocą nakrętki M8 (37), podkładki sprężystej (57) i</w:t>
      </w:r>
      <w:r w:rsidR="00EB15A0" w:rsidRPr="00553E5D">
        <w:rPr>
          <w:rFonts w:cs="Arial"/>
          <w:szCs w:val="20"/>
          <w:lang w:val="pl-PL" w:eastAsia="cs-CZ"/>
        </w:rPr>
        <w:t xml:space="preserve"> zakrzywionej</w:t>
      </w:r>
      <w:r w:rsidRPr="00553E5D">
        <w:rPr>
          <w:rFonts w:cs="Arial"/>
          <w:szCs w:val="20"/>
          <w:lang w:val="pl-PL" w:eastAsia="cs-CZ"/>
        </w:rPr>
        <w:t xml:space="preserve"> podkładki (51).</w:t>
      </w:r>
    </w:p>
    <w:p w14:paraId="50E384F2" w14:textId="77777777" w:rsidR="00BD3E0F" w:rsidRPr="00553E5D" w:rsidRDefault="00EB15A0" w:rsidP="003C4CDA">
      <w:pPr>
        <w:autoSpaceDE w:val="0"/>
        <w:autoSpaceDN w:val="0"/>
        <w:adjustRightInd w:val="0"/>
        <w:rPr>
          <w:rFonts w:cs="Arial"/>
          <w:b/>
          <w:bCs/>
          <w:szCs w:val="20"/>
          <w:lang w:val="pl-PL" w:eastAsia="cs-CZ"/>
        </w:rPr>
      </w:pPr>
      <w:r w:rsidRPr="00553E5D">
        <w:rPr>
          <w:rFonts w:cs="Arial"/>
          <w:b/>
          <w:bCs/>
          <w:szCs w:val="20"/>
          <w:lang w:val="pl-PL" w:eastAsia="cs-CZ"/>
        </w:rPr>
        <w:t>UWAGA: Proszę nie uszkodzić przewodów podczas montażu.</w:t>
      </w:r>
    </w:p>
    <w:p w14:paraId="43701E31" w14:textId="77777777" w:rsidR="009B066A" w:rsidRPr="00553E5D" w:rsidRDefault="00B84F43" w:rsidP="003B7DD0">
      <w:pPr>
        <w:jc w:val="center"/>
        <w:rPr>
          <w:rFonts w:cs="Arial"/>
          <w:szCs w:val="20"/>
          <w:lang w:val="pl-PL" w:eastAsia="cs-CZ"/>
        </w:rPr>
      </w:pPr>
      <w:r w:rsidRPr="00553E5D">
        <w:rPr>
          <w:lang w:val="pl-PL"/>
        </w:rPr>
        <w:lastRenderedPageBreak/>
        <w:drawing>
          <wp:inline distT="0" distB="0" distL="0" distR="0" wp14:anchorId="766F95D4" wp14:editId="31D3EDA3">
            <wp:extent cx="2295525" cy="2759710"/>
            <wp:effectExtent l="0" t="0" r="0" b="0"/>
            <wp:docPr id="10" name="Obraz 10" descr="step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step_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2759710"/>
                    </a:xfrm>
                    <a:prstGeom prst="rect">
                      <a:avLst/>
                    </a:prstGeom>
                    <a:noFill/>
                    <a:ln>
                      <a:noFill/>
                    </a:ln>
                  </pic:spPr>
                </pic:pic>
              </a:graphicData>
            </a:graphic>
          </wp:inline>
        </w:drawing>
      </w:r>
    </w:p>
    <w:p w14:paraId="3F431551" w14:textId="77777777" w:rsidR="00900844" w:rsidRPr="00553E5D" w:rsidRDefault="004A130C" w:rsidP="00900844">
      <w:pPr>
        <w:autoSpaceDE w:val="0"/>
        <w:autoSpaceDN w:val="0"/>
        <w:adjustRightInd w:val="0"/>
        <w:spacing w:after="0"/>
        <w:rPr>
          <w:rFonts w:cs="Arial"/>
          <w:b/>
          <w:bCs/>
          <w:szCs w:val="20"/>
          <w:lang w:val="pl-PL" w:eastAsia="cs-CZ"/>
        </w:rPr>
      </w:pPr>
      <w:r w:rsidRPr="00553E5D">
        <w:rPr>
          <w:rFonts w:cs="Arial"/>
          <w:b/>
          <w:bCs/>
          <w:szCs w:val="20"/>
          <w:lang w:val="pl-PL" w:eastAsia="cs-CZ"/>
        </w:rPr>
        <w:t>Uwaga: Nie włączaj zasilania, dopóki nie upewnisz się, że wszystkie powyższe kroki zostały zakończone i wszystkie śruby są dobrze dokręcone. Przeczytaj także wszystkie poniższe instrukcje podczas korzystania z bieżni.</w:t>
      </w:r>
    </w:p>
    <w:p w14:paraId="0B95A443" w14:textId="77777777" w:rsidR="002A206A" w:rsidRPr="00553E5D" w:rsidRDefault="004A130C" w:rsidP="003147C8">
      <w:pPr>
        <w:pStyle w:val="Nagwek2"/>
        <w:rPr>
          <w:lang w:val="pl-PL"/>
        </w:rPr>
      </w:pPr>
      <w:bookmarkStart w:id="4" w:name="_Toc533770355"/>
      <w:r w:rsidRPr="00553E5D">
        <w:rPr>
          <w:lang w:val="pl-PL"/>
        </w:rPr>
        <w:t>Instrukcje składania</w:t>
      </w:r>
      <w:bookmarkEnd w:id="4"/>
    </w:p>
    <w:p w14:paraId="06CB5E08" w14:textId="77777777" w:rsidR="001E7F9C" w:rsidRPr="00553E5D" w:rsidRDefault="004A130C" w:rsidP="00EA3070">
      <w:pPr>
        <w:keepNext/>
        <w:widowControl w:val="0"/>
        <w:rPr>
          <w:b/>
          <w:lang w:val="pl-PL"/>
        </w:rPr>
      </w:pPr>
      <w:r w:rsidRPr="00553E5D">
        <w:rPr>
          <w:b/>
          <w:lang w:val="pl-PL"/>
        </w:rPr>
        <w:t>Podnoszenie</w:t>
      </w:r>
      <w:r w:rsidR="00155B14" w:rsidRPr="00553E5D">
        <w:rPr>
          <w:b/>
          <w:lang w:val="pl-PL"/>
        </w:rPr>
        <w:t>:</w:t>
      </w:r>
    </w:p>
    <w:p w14:paraId="42E31B85" w14:textId="77777777" w:rsidR="003B1BDD" w:rsidRPr="00553E5D" w:rsidRDefault="0036155E" w:rsidP="003B1BDD">
      <w:pPr>
        <w:autoSpaceDE w:val="0"/>
        <w:autoSpaceDN w:val="0"/>
        <w:adjustRightInd w:val="0"/>
        <w:spacing w:after="0"/>
        <w:rPr>
          <w:rFonts w:cs="Arial"/>
          <w:szCs w:val="20"/>
          <w:lang w:val="pl-PL" w:eastAsia="cs-CZ"/>
        </w:rPr>
      </w:pPr>
      <w:r w:rsidRPr="00553E5D">
        <w:rPr>
          <w:rFonts w:cs="Arial"/>
          <w:szCs w:val="20"/>
          <w:lang w:val="pl-PL" w:eastAsia="cs-CZ"/>
        </w:rPr>
        <w:t>Przytrzymaj miejsce F &amp; F1 i podciągnij główną ramę zgodnie z kierunkiem strzałki, aż usłyszysz dźwięk z cylindra (13).</w:t>
      </w:r>
    </w:p>
    <w:p w14:paraId="1DA38327" w14:textId="77777777" w:rsidR="001E7F9C" w:rsidRPr="00553E5D" w:rsidRDefault="00B84F43" w:rsidP="005416EC">
      <w:pPr>
        <w:spacing w:before="120"/>
        <w:jc w:val="center"/>
        <w:rPr>
          <w:b/>
          <w:lang w:val="pl-PL"/>
        </w:rPr>
      </w:pPr>
      <w:r w:rsidRPr="00553E5D">
        <w:rPr>
          <w:lang w:val="pl-PL"/>
        </w:rPr>
        <w:drawing>
          <wp:inline distT="0" distB="0" distL="0" distR="0" wp14:anchorId="2A50575D" wp14:editId="673459C2">
            <wp:extent cx="2066925" cy="2883535"/>
            <wp:effectExtent l="0" t="0" r="0" b="0"/>
            <wp:docPr id="11" name="Obraz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6925" cy="2883535"/>
                    </a:xfrm>
                    <a:prstGeom prst="rect">
                      <a:avLst/>
                    </a:prstGeom>
                    <a:noFill/>
                    <a:ln>
                      <a:noFill/>
                    </a:ln>
                  </pic:spPr>
                </pic:pic>
              </a:graphicData>
            </a:graphic>
          </wp:inline>
        </w:drawing>
      </w:r>
    </w:p>
    <w:p w14:paraId="24EB2DBC" w14:textId="77777777" w:rsidR="00CE7D64" w:rsidRPr="00553E5D" w:rsidRDefault="0036155E" w:rsidP="00CE7D64">
      <w:pPr>
        <w:rPr>
          <w:b/>
          <w:lang w:val="pl-PL"/>
        </w:rPr>
      </w:pPr>
      <w:r w:rsidRPr="00553E5D">
        <w:rPr>
          <w:b/>
          <w:lang w:val="pl-PL"/>
        </w:rPr>
        <w:t>Składanie</w:t>
      </w:r>
      <w:r w:rsidR="00CE7D64" w:rsidRPr="00553E5D">
        <w:rPr>
          <w:b/>
          <w:lang w:val="pl-PL"/>
        </w:rPr>
        <w:t>:</w:t>
      </w:r>
    </w:p>
    <w:p w14:paraId="6D465278" w14:textId="77777777" w:rsidR="003B1BDD" w:rsidRPr="00553E5D" w:rsidRDefault="0036155E" w:rsidP="003B1BDD">
      <w:pPr>
        <w:autoSpaceDE w:val="0"/>
        <w:autoSpaceDN w:val="0"/>
        <w:adjustRightInd w:val="0"/>
        <w:spacing w:after="0"/>
        <w:rPr>
          <w:rFonts w:cs="Arial"/>
          <w:szCs w:val="20"/>
          <w:lang w:val="pl-PL" w:eastAsia="cs-CZ"/>
        </w:rPr>
      </w:pPr>
      <w:r w:rsidRPr="00553E5D">
        <w:rPr>
          <w:rFonts w:cs="Arial"/>
          <w:szCs w:val="20"/>
          <w:lang w:val="pl-PL" w:eastAsia="cs-CZ"/>
        </w:rPr>
        <w:t>Przytrzymaj miejsce F1 &amp; P, kopnij Cylinder (13) na pozycji G stopą i popchnij platformę do pozycji F, a następnie rama główna spadnie automatycznie.</w:t>
      </w:r>
    </w:p>
    <w:p w14:paraId="3DD6C93E" w14:textId="77777777" w:rsidR="00CA3F08" w:rsidRPr="00553E5D" w:rsidRDefault="00B84F43" w:rsidP="005416EC">
      <w:pPr>
        <w:spacing w:before="120"/>
        <w:jc w:val="center"/>
        <w:rPr>
          <w:b/>
          <w:lang w:val="pl-PL"/>
        </w:rPr>
      </w:pPr>
      <w:r w:rsidRPr="00553E5D">
        <w:rPr>
          <w:lang w:val="pl-PL"/>
        </w:rPr>
        <w:lastRenderedPageBreak/>
        <w:drawing>
          <wp:inline distT="0" distB="0" distL="0" distR="0" wp14:anchorId="5E64528C" wp14:editId="49BFB45A">
            <wp:extent cx="2152015" cy="3020695"/>
            <wp:effectExtent l="0" t="0" r="0" b="0"/>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015" cy="3020695"/>
                    </a:xfrm>
                    <a:prstGeom prst="rect">
                      <a:avLst/>
                    </a:prstGeom>
                    <a:noFill/>
                    <a:ln>
                      <a:noFill/>
                    </a:ln>
                  </pic:spPr>
                </pic:pic>
              </a:graphicData>
            </a:graphic>
          </wp:inline>
        </w:drawing>
      </w:r>
    </w:p>
    <w:p w14:paraId="73F32EE8" w14:textId="77777777" w:rsidR="00B13714" w:rsidRPr="00553E5D" w:rsidRDefault="001179C7" w:rsidP="0085560F">
      <w:pPr>
        <w:pStyle w:val="Nagwek1"/>
        <w:rPr>
          <w:lang w:val="pl-PL"/>
        </w:rPr>
      </w:pPr>
      <w:bookmarkStart w:id="5" w:name="_Toc533770356"/>
      <w:r w:rsidRPr="00553E5D">
        <w:rPr>
          <w:lang w:val="pl-PL"/>
        </w:rPr>
        <w:t>PARAMETRY TECHNICZNE</w:t>
      </w:r>
      <w:bookmarkEnd w:id="5"/>
    </w:p>
    <w:p w14:paraId="535B5CE3" w14:textId="77777777" w:rsidR="00B13714" w:rsidRPr="00553E5D" w:rsidRDefault="00B84F43" w:rsidP="00B13714">
      <w:pPr>
        <w:rPr>
          <w:lang w:val="pl-PL"/>
        </w:rPr>
      </w:pPr>
      <w:r w:rsidRPr="00553E5D">
        <w:rPr>
          <w:lang w:val="pl-PL"/>
        </w:rPr>
        <w:drawing>
          <wp:inline distT="0" distB="0" distL="0" distR="0" wp14:anchorId="5A76C553" wp14:editId="197CD8D2">
            <wp:extent cx="5751195" cy="1903730"/>
            <wp:effectExtent l="0" t="0" r="0" b="0"/>
            <wp:docPr id="13" name="Obraz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1195" cy="1903730"/>
                    </a:xfrm>
                    <a:prstGeom prst="rect">
                      <a:avLst/>
                    </a:prstGeom>
                    <a:noFill/>
                    <a:ln>
                      <a:noFill/>
                    </a:ln>
                  </pic:spPr>
                </pic:pic>
              </a:graphicData>
            </a:graphic>
          </wp:inline>
        </w:drawing>
      </w:r>
    </w:p>
    <w:p w14:paraId="73074BCD" w14:textId="77777777" w:rsidR="00415365" w:rsidRPr="00553E5D" w:rsidRDefault="001179C7" w:rsidP="0085560F">
      <w:pPr>
        <w:pStyle w:val="Nagwek1"/>
        <w:rPr>
          <w:lang w:val="pl-PL"/>
        </w:rPr>
      </w:pPr>
      <w:bookmarkStart w:id="6" w:name="_Toc533770357"/>
      <w:r w:rsidRPr="00553E5D">
        <w:rPr>
          <w:lang w:val="pl-PL"/>
        </w:rPr>
        <w:t>INSTRUKCJA UZIEMIENIA</w:t>
      </w:r>
      <w:bookmarkEnd w:id="6"/>
    </w:p>
    <w:p w14:paraId="79F3E16B" w14:textId="77777777" w:rsidR="0058038D" w:rsidRPr="00553E5D" w:rsidRDefault="0058038D" w:rsidP="0058038D">
      <w:pPr>
        <w:autoSpaceDE w:val="0"/>
        <w:autoSpaceDN w:val="0"/>
        <w:adjustRightInd w:val="0"/>
        <w:spacing w:after="0"/>
        <w:rPr>
          <w:rFonts w:cs="Arial"/>
          <w:szCs w:val="20"/>
          <w:lang w:val="pl-PL" w:eastAsia="cs-CZ"/>
        </w:rPr>
      </w:pPr>
      <w:r w:rsidRPr="00553E5D">
        <w:rPr>
          <w:rFonts w:cs="Arial"/>
          <w:szCs w:val="20"/>
          <w:lang w:val="pl-PL" w:eastAsia="cs-CZ"/>
        </w:rPr>
        <w:t>Ten produkt musi być uziemiony. Jeśli działa nieprawidłowo lub ulega awarii, uziemienie zapewnia najmniejszą drogę odporność na prąd elektryczny w celu zmniejszenia ryzyka porażenia prądem. Ten produkt jest wyposażony w przewód z przewodem uziemiającym urządzenie i wtyczką uziemiającą. Wtyczka musi być podłączona do odpowiedniego gniazdka, które jest prawidłowo zainstalowane i uziemione zgodnie ze wszystkimi lokalnymi przepisami i rozporządzeniami.</w:t>
      </w:r>
    </w:p>
    <w:p w14:paraId="1C1BC015" w14:textId="77777777" w:rsidR="0058038D" w:rsidRPr="00553E5D" w:rsidRDefault="0058038D" w:rsidP="0058038D">
      <w:pPr>
        <w:autoSpaceDE w:val="0"/>
        <w:autoSpaceDN w:val="0"/>
        <w:adjustRightInd w:val="0"/>
        <w:spacing w:after="0"/>
        <w:rPr>
          <w:rFonts w:cs="Arial"/>
          <w:szCs w:val="20"/>
          <w:lang w:val="pl-PL" w:eastAsia="cs-CZ"/>
        </w:rPr>
      </w:pPr>
    </w:p>
    <w:p w14:paraId="6FA4A2FE" w14:textId="77777777" w:rsidR="00415365" w:rsidRPr="00553E5D" w:rsidRDefault="0058038D" w:rsidP="00A6040A">
      <w:pPr>
        <w:autoSpaceDE w:val="0"/>
        <w:autoSpaceDN w:val="0"/>
        <w:adjustRightInd w:val="0"/>
        <w:spacing w:after="0"/>
        <w:rPr>
          <w:rFonts w:cs="Arial"/>
          <w:szCs w:val="20"/>
          <w:lang w:val="pl-PL" w:eastAsia="cs-CZ"/>
        </w:rPr>
      </w:pPr>
      <w:r w:rsidRPr="00553E5D">
        <w:rPr>
          <w:rFonts w:cs="Arial"/>
          <w:b/>
          <w:szCs w:val="20"/>
          <w:lang w:val="pl-PL" w:eastAsia="cs-CZ"/>
        </w:rPr>
        <w:t>NIEBEZPIECZEŃSTWO</w:t>
      </w:r>
      <w:r w:rsidRPr="00553E5D">
        <w:rPr>
          <w:rFonts w:cs="Arial"/>
          <w:szCs w:val="20"/>
          <w:lang w:val="pl-PL" w:eastAsia="cs-CZ"/>
        </w:rPr>
        <w:t xml:space="preserve"> - Nieprawidłowe podłączenie przewodu uziemiającego urządzenia może spowodować ryzyko porażenia prądem. Jeśli masz wątpliwości, czy produkt jest prawidłowo uziemiony, skontaktuj się z wykwalifikowanym elektrykiem lub serwisantem. Nie modyfikuj wtyczki dołączonej do produktu - jeśli nie pasuje do gniazdka, właściwe gniazdko powinno zostać zainstalowane przez wykwalifikowanego elektryka. Ten produkt jest przeznaczony do użytku przy nominalnym napięciu 220 woltów i ma wtyczkę uziemiającą, która wygląda jak wtyczka pokazana na szkicu A na poniższym rysunku. Upewnij się, że produkt jest podłączony do gniazdka o tej samej konfiguracji co wtyczka. Żadne adaptery nie powinny być używane z tym produktem.</w:t>
      </w:r>
    </w:p>
    <w:p w14:paraId="1A0DE169" w14:textId="77777777" w:rsidR="00726515" w:rsidRPr="00553E5D" w:rsidRDefault="00B84F43" w:rsidP="003C5EF1">
      <w:pPr>
        <w:spacing w:before="120"/>
        <w:jc w:val="center"/>
        <w:rPr>
          <w:lang w:val="pl-PL"/>
        </w:rPr>
      </w:pPr>
      <w:r w:rsidRPr="00553E5D">
        <w:rPr>
          <w:lang w:val="pl-PL"/>
        </w:rPr>
        <w:lastRenderedPageBreak/>
        <w:drawing>
          <wp:inline distT="0" distB="0" distL="0" distR="0" wp14:anchorId="6596B7B2" wp14:editId="62120579">
            <wp:extent cx="2668270" cy="1929765"/>
            <wp:effectExtent l="0" t="0" r="0" b="0"/>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8270" cy="1929765"/>
                    </a:xfrm>
                    <a:prstGeom prst="rect">
                      <a:avLst/>
                    </a:prstGeom>
                    <a:noFill/>
                    <a:ln>
                      <a:noFill/>
                    </a:ln>
                  </pic:spPr>
                </pic:pic>
              </a:graphicData>
            </a:graphic>
          </wp:inline>
        </w:drawing>
      </w:r>
    </w:p>
    <w:p w14:paraId="218D4BCB" w14:textId="77777777" w:rsidR="00061CB5" w:rsidRPr="00553E5D" w:rsidRDefault="00B24E9E" w:rsidP="00061CB5">
      <w:pPr>
        <w:pStyle w:val="Nagwek1"/>
        <w:rPr>
          <w:rFonts w:cs="Arial"/>
          <w:sz w:val="22"/>
          <w:szCs w:val="22"/>
          <w:lang w:val="pl-PL" w:eastAsia="cs-CZ"/>
        </w:rPr>
      </w:pPr>
      <w:bookmarkStart w:id="7" w:name="_Toc533770358"/>
      <w:r w:rsidRPr="00553E5D">
        <w:rPr>
          <w:lang w:val="pl-PL"/>
        </w:rPr>
        <w:t>INSTRUKCJA OBSŁUGI KOMPUTERA</w:t>
      </w:r>
      <w:bookmarkEnd w:id="7"/>
    </w:p>
    <w:p w14:paraId="44A16BA2" w14:textId="77777777" w:rsidR="00530A3C" w:rsidRPr="00553E5D" w:rsidRDefault="00B84F43" w:rsidP="00F6028F">
      <w:pPr>
        <w:jc w:val="center"/>
        <w:rPr>
          <w:lang w:val="pl-PL"/>
        </w:rPr>
      </w:pPr>
      <w:r w:rsidRPr="00553E5D">
        <w:rPr>
          <w:lang w:val="pl-PL"/>
        </w:rPr>
        <w:drawing>
          <wp:inline distT="0" distB="0" distL="0" distR="0" wp14:anchorId="6868DCAE" wp14:editId="19E6E45E">
            <wp:extent cx="4418330" cy="3592195"/>
            <wp:effectExtent l="0" t="0" r="0" b="0"/>
            <wp:docPr id="15" name="Obraz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8330" cy="3592195"/>
                    </a:xfrm>
                    <a:prstGeom prst="rect">
                      <a:avLst/>
                    </a:prstGeom>
                    <a:noFill/>
                    <a:ln>
                      <a:noFill/>
                    </a:ln>
                  </pic:spPr>
                </pic:pic>
              </a:graphicData>
            </a:graphic>
          </wp:inline>
        </w:drawing>
      </w:r>
    </w:p>
    <w:p w14:paraId="7FAB0B3A" w14:textId="77777777" w:rsidR="00F65D4E" w:rsidRPr="00553E5D" w:rsidRDefault="00B24E9E" w:rsidP="00F55EFD">
      <w:pPr>
        <w:pStyle w:val="Nagwek2"/>
        <w:rPr>
          <w:lang w:val="pl-PL" w:eastAsia="cs-CZ"/>
        </w:rPr>
      </w:pPr>
      <w:bookmarkStart w:id="8" w:name="_Toc533770359"/>
      <w:r w:rsidRPr="00553E5D">
        <w:rPr>
          <w:lang w:val="pl-PL" w:eastAsia="cs-CZ"/>
        </w:rPr>
        <w:t>Okno wyświetlacza</w:t>
      </w:r>
      <w:bookmarkEnd w:id="8"/>
    </w:p>
    <w:p w14:paraId="5FDAA70E" w14:textId="77777777" w:rsidR="005A5DFF" w:rsidRPr="00553E5D" w:rsidRDefault="005A5DFF" w:rsidP="005A5DFF">
      <w:pPr>
        <w:numPr>
          <w:ilvl w:val="0"/>
          <w:numId w:val="2"/>
        </w:numPr>
        <w:autoSpaceDE w:val="0"/>
        <w:autoSpaceDN w:val="0"/>
        <w:adjustRightInd w:val="0"/>
        <w:spacing w:before="240" w:after="0"/>
        <w:rPr>
          <w:rFonts w:cs="Arial"/>
          <w:szCs w:val="20"/>
          <w:lang w:val="pl-PL" w:eastAsia="cs-CZ"/>
        </w:rPr>
      </w:pPr>
      <w:r w:rsidRPr="00553E5D">
        <w:rPr>
          <w:rFonts w:cs="Arial"/>
          <w:szCs w:val="20"/>
          <w:lang w:val="pl-PL" w:eastAsia="cs-CZ"/>
        </w:rPr>
        <w:t>Okno "TIME": Wyświetlaj bieżący czas ćwiczenia. Licząc od 0:00 do 99:59, kiedy osiągnie 99:59, prędkość bieżni będzie powoli zmniejszana. Po całkowitym zatrzymaniu bieżni, urządzenie przejdzie w stan STANDBY po 5 sekundach. Licząc od danych docelowych do 0:00, gdy osiągnie 0:00, prędkość bieżni również powoli spadnie. Po całkowitym zatrzymaniu bieżni, urządzenie przejdzie w stan STANBY.</w:t>
      </w:r>
    </w:p>
    <w:p w14:paraId="6247AF02" w14:textId="77777777" w:rsidR="005A5DFF" w:rsidRPr="00553E5D" w:rsidRDefault="005A5DFF" w:rsidP="005A5DFF">
      <w:pPr>
        <w:numPr>
          <w:ilvl w:val="0"/>
          <w:numId w:val="2"/>
        </w:numPr>
        <w:autoSpaceDE w:val="0"/>
        <w:autoSpaceDN w:val="0"/>
        <w:adjustRightInd w:val="0"/>
        <w:spacing w:before="240" w:after="0"/>
        <w:rPr>
          <w:rFonts w:cs="Arial"/>
          <w:szCs w:val="20"/>
          <w:lang w:val="pl-PL" w:eastAsia="cs-CZ"/>
        </w:rPr>
      </w:pPr>
      <w:r w:rsidRPr="00553E5D">
        <w:rPr>
          <w:rFonts w:cs="Arial"/>
          <w:szCs w:val="20"/>
          <w:lang w:val="pl-PL" w:eastAsia="cs-CZ"/>
        </w:rPr>
        <w:t>"DIS.": Wyświetla odległość ćwiczenia. Licząc od 0,0 do 99,9, gdy wynosi ona ponad 99,9, wyświetlacz zostanie zresetowany do wartości 0,0, a zliczanie rozpocznie się ponownie od 0,0 do 99,9. Licząc od docelowej odległości do 0,0, gdy osiągnie 0,0, prędkość bieżni również powoli spadnie. Po całkowitym zatrzymaniu bieżni, urządzenie przejdzie w stan STANBY.</w:t>
      </w:r>
    </w:p>
    <w:p w14:paraId="7311C148" w14:textId="77777777" w:rsidR="005A5DFF" w:rsidRPr="00553E5D" w:rsidRDefault="005A5DFF" w:rsidP="005A5DFF">
      <w:pPr>
        <w:numPr>
          <w:ilvl w:val="0"/>
          <w:numId w:val="2"/>
        </w:numPr>
        <w:autoSpaceDE w:val="0"/>
        <w:autoSpaceDN w:val="0"/>
        <w:adjustRightInd w:val="0"/>
        <w:spacing w:before="240" w:after="0"/>
        <w:rPr>
          <w:rFonts w:cs="Arial"/>
          <w:szCs w:val="20"/>
          <w:lang w:val="pl-PL" w:eastAsia="cs-CZ"/>
        </w:rPr>
      </w:pPr>
      <w:r w:rsidRPr="00553E5D">
        <w:rPr>
          <w:rFonts w:cs="Arial"/>
          <w:szCs w:val="20"/>
          <w:lang w:val="pl-PL" w:eastAsia="cs-CZ"/>
        </w:rPr>
        <w:t>Okno "SPEED": Podczas ustawiania i wybierania stanu wyświetli się P1-P6-U1-U3-FAT. W stanie pracy wyświetla aktualną prędkość, a zakres wynosi 1,0-12.0 KM / H.</w:t>
      </w:r>
    </w:p>
    <w:p w14:paraId="0B30D408" w14:textId="77777777" w:rsidR="005A5DFF" w:rsidRPr="00553E5D" w:rsidRDefault="005A5DFF" w:rsidP="005A5DFF">
      <w:pPr>
        <w:numPr>
          <w:ilvl w:val="0"/>
          <w:numId w:val="2"/>
        </w:numPr>
        <w:autoSpaceDE w:val="0"/>
        <w:autoSpaceDN w:val="0"/>
        <w:adjustRightInd w:val="0"/>
        <w:spacing w:before="240" w:after="0"/>
        <w:rPr>
          <w:rFonts w:cs="Arial"/>
          <w:szCs w:val="20"/>
          <w:lang w:val="pl-PL" w:eastAsia="cs-CZ"/>
        </w:rPr>
      </w:pPr>
      <w:r w:rsidRPr="00553E5D">
        <w:rPr>
          <w:rFonts w:cs="Arial"/>
          <w:szCs w:val="20"/>
          <w:lang w:val="pl-PL" w:eastAsia="cs-CZ"/>
        </w:rPr>
        <w:t xml:space="preserve">Okno "PULSE": Wyświetla dane tętna biegacza. Kiedy biegacz chwyta puls ręki, testuje puls po 5 sekundach i pokazuje dane w oknie, odpowiednie światło będzie pokazywać w tym samym </w:t>
      </w:r>
      <w:r w:rsidRPr="00553E5D">
        <w:rPr>
          <w:rFonts w:cs="Arial"/>
          <w:szCs w:val="20"/>
          <w:lang w:val="pl-PL" w:eastAsia="cs-CZ"/>
        </w:rPr>
        <w:lastRenderedPageBreak/>
        <w:t>czasie, zakres impulsów wynosi 50-200 hypo / min. (dane są tylko w celach informacyjnych, nie mogą być wykorzystywane jako dane medyczne).</w:t>
      </w:r>
    </w:p>
    <w:p w14:paraId="6B42E788" w14:textId="77777777" w:rsidR="001F0F76" w:rsidRPr="00553E5D" w:rsidRDefault="005A5DFF" w:rsidP="005A5DFF">
      <w:pPr>
        <w:numPr>
          <w:ilvl w:val="0"/>
          <w:numId w:val="2"/>
        </w:numPr>
        <w:autoSpaceDE w:val="0"/>
        <w:autoSpaceDN w:val="0"/>
        <w:adjustRightInd w:val="0"/>
        <w:spacing w:before="120" w:after="0"/>
        <w:rPr>
          <w:rFonts w:cs="Arial"/>
          <w:szCs w:val="20"/>
          <w:lang w:val="pl-PL" w:eastAsia="cs-CZ"/>
        </w:rPr>
      </w:pPr>
      <w:r w:rsidRPr="00553E5D">
        <w:rPr>
          <w:rFonts w:cs="Arial"/>
          <w:szCs w:val="20"/>
          <w:lang w:val="pl-PL" w:eastAsia="cs-CZ"/>
        </w:rPr>
        <w:t>"CAL." Okno: Wyświetlaj kalorie biegacza. Licząc od 0 do 999, gdy jest powyżej 999, wyświetlacz zostanie zresetowany do wartości 0 i liczenie rozpocznie się ponownie od 0 do 999. Licząc od danych docelowych do 0, gdy osiągnie 0, prędkość bieżni również powoli się zmniejszy. Po całkowitym zatrzymaniu bieżni, urządzenie przejdzie w stan STANBY.</w:t>
      </w:r>
    </w:p>
    <w:p w14:paraId="00B94831" w14:textId="77777777" w:rsidR="001F0F76" w:rsidRPr="00553E5D" w:rsidRDefault="005A5DFF" w:rsidP="00F55EFD">
      <w:pPr>
        <w:pStyle w:val="Nagwek2"/>
        <w:rPr>
          <w:szCs w:val="24"/>
          <w:lang w:val="pl-PL" w:eastAsia="cs-CZ"/>
        </w:rPr>
      </w:pPr>
      <w:bookmarkStart w:id="9" w:name="_Toc533770360"/>
      <w:r w:rsidRPr="00553E5D">
        <w:rPr>
          <w:lang w:val="pl-PL" w:eastAsia="cs-CZ"/>
        </w:rPr>
        <w:t>Funkcje przycisków</w:t>
      </w:r>
      <w:bookmarkEnd w:id="9"/>
    </w:p>
    <w:p w14:paraId="5F1335F9" w14:textId="77777777" w:rsidR="00422131" w:rsidRPr="00553E5D" w:rsidRDefault="00422131" w:rsidP="00422131">
      <w:pPr>
        <w:numPr>
          <w:ilvl w:val="0"/>
          <w:numId w:val="3"/>
        </w:numPr>
        <w:autoSpaceDE w:val="0"/>
        <w:autoSpaceDN w:val="0"/>
        <w:adjustRightInd w:val="0"/>
        <w:spacing w:after="0"/>
        <w:rPr>
          <w:rFonts w:cs="Arial"/>
          <w:sz w:val="21"/>
          <w:szCs w:val="21"/>
          <w:lang w:val="pl-PL" w:eastAsia="cs-CZ"/>
        </w:rPr>
      </w:pPr>
      <w:r w:rsidRPr="00553E5D">
        <w:rPr>
          <w:rFonts w:cs="Arial"/>
          <w:sz w:val="21"/>
          <w:szCs w:val="21"/>
          <w:lang w:val="pl-PL" w:eastAsia="cs-CZ"/>
        </w:rPr>
        <w:t>Przycisk "PROGRAM": Gdy bieżnia znajduje się w stanie gotowości, naciśnij ten przycisk, aby wybrać czas ćwiczeń "0:00" lub następujące 12 trybów pracy "P1-P2-P3-P4-P5-P6 -U1- U2-U3-FAT "(FAT jest funkcją badania tkanki tłuszczowej). Tryb ręczny jest trybem domyślnym o prędkości 1,0 KM / H. (0:00 to tryb ręczny, P1-P6 to program wstępnie zdefiniowany, a U1-U3 to samowystarczalny program użytkownika).</w:t>
      </w:r>
    </w:p>
    <w:p w14:paraId="7F0A77CF" w14:textId="77777777" w:rsidR="00422131" w:rsidRPr="00553E5D" w:rsidRDefault="00422131" w:rsidP="00422131">
      <w:pPr>
        <w:numPr>
          <w:ilvl w:val="0"/>
          <w:numId w:val="3"/>
        </w:numPr>
        <w:autoSpaceDE w:val="0"/>
        <w:autoSpaceDN w:val="0"/>
        <w:adjustRightInd w:val="0"/>
        <w:spacing w:after="0"/>
        <w:rPr>
          <w:rFonts w:cs="Arial"/>
          <w:sz w:val="21"/>
          <w:szCs w:val="21"/>
          <w:lang w:val="pl-PL" w:eastAsia="cs-CZ"/>
        </w:rPr>
      </w:pPr>
      <w:r w:rsidRPr="00553E5D">
        <w:rPr>
          <w:rFonts w:cs="Arial"/>
          <w:sz w:val="21"/>
          <w:szCs w:val="21"/>
          <w:lang w:val="pl-PL" w:eastAsia="cs-CZ"/>
        </w:rPr>
        <w:t>Przycisk "MODE": Naciśnij ten przycisk, aby wybrać tryby: "0:00", "15:00", "1,0", "50" ("0:00" to tryb ręczny, "15:00" to tryb odliczania czasu, "1.0" to tryb odliczania czasu, "50" to tryb odliczania kalorii). Po wybraniu każdego trybu można nacisnąć przycisk prędkości lub pochylni, aby ustawić dane odliczania celu, a następnie nacisnąć przycisk START, aby uruchomić bieżnię.</w:t>
      </w:r>
    </w:p>
    <w:p w14:paraId="4FA32A26" w14:textId="77777777" w:rsidR="00422131" w:rsidRPr="00553E5D" w:rsidRDefault="00422131" w:rsidP="00422131">
      <w:pPr>
        <w:numPr>
          <w:ilvl w:val="0"/>
          <w:numId w:val="3"/>
        </w:numPr>
        <w:autoSpaceDE w:val="0"/>
        <w:autoSpaceDN w:val="0"/>
        <w:adjustRightInd w:val="0"/>
        <w:spacing w:after="0"/>
        <w:rPr>
          <w:rFonts w:cs="Arial"/>
          <w:sz w:val="21"/>
          <w:szCs w:val="21"/>
          <w:lang w:val="pl-PL" w:eastAsia="cs-CZ"/>
        </w:rPr>
      </w:pPr>
      <w:r w:rsidRPr="00553E5D">
        <w:rPr>
          <w:rFonts w:cs="Arial"/>
          <w:sz w:val="21"/>
          <w:szCs w:val="21"/>
          <w:lang w:val="pl-PL" w:eastAsia="cs-CZ"/>
        </w:rPr>
        <w:t>Przycisk "START": Kiedy zasilanie jest włączone i klucz bezpieczeństwa jest podłączony do konsoli, naciśnięcie tego przycisku w dowolnym momencie może uruchomić bieżnię.</w:t>
      </w:r>
    </w:p>
    <w:p w14:paraId="4194C7A6" w14:textId="77777777" w:rsidR="00422131" w:rsidRPr="00553E5D" w:rsidRDefault="00422131" w:rsidP="00422131">
      <w:pPr>
        <w:numPr>
          <w:ilvl w:val="0"/>
          <w:numId w:val="3"/>
        </w:numPr>
        <w:autoSpaceDE w:val="0"/>
        <w:autoSpaceDN w:val="0"/>
        <w:adjustRightInd w:val="0"/>
        <w:spacing w:after="0"/>
        <w:rPr>
          <w:rFonts w:cs="Arial"/>
          <w:sz w:val="21"/>
          <w:szCs w:val="21"/>
          <w:lang w:val="pl-PL" w:eastAsia="cs-CZ"/>
        </w:rPr>
      </w:pPr>
      <w:r w:rsidRPr="00553E5D">
        <w:rPr>
          <w:rFonts w:cs="Arial"/>
          <w:sz w:val="21"/>
          <w:szCs w:val="21"/>
          <w:lang w:val="pl-PL" w:eastAsia="cs-CZ"/>
        </w:rPr>
        <w:t>Przycisk "STOP": Po uruchomieniu bieżni naciśnij ten przycisk w dowolnym momencie, aby zatrzymać bieżnię i przywrócić wszystkie dane do 0.</w:t>
      </w:r>
    </w:p>
    <w:p w14:paraId="03BC0EF7" w14:textId="77777777" w:rsidR="00422131" w:rsidRPr="00553E5D" w:rsidRDefault="00422131" w:rsidP="00422131">
      <w:pPr>
        <w:numPr>
          <w:ilvl w:val="0"/>
          <w:numId w:val="3"/>
        </w:numPr>
        <w:autoSpaceDE w:val="0"/>
        <w:autoSpaceDN w:val="0"/>
        <w:adjustRightInd w:val="0"/>
        <w:spacing w:after="0"/>
        <w:rPr>
          <w:rFonts w:cs="Arial"/>
          <w:sz w:val="21"/>
          <w:szCs w:val="21"/>
          <w:lang w:val="pl-PL" w:eastAsia="cs-CZ"/>
        </w:rPr>
      </w:pPr>
      <w:r w:rsidRPr="00553E5D">
        <w:rPr>
          <w:rFonts w:cs="Arial"/>
          <w:sz w:val="21"/>
          <w:szCs w:val="21"/>
          <w:lang w:val="pl-PL" w:eastAsia="cs-CZ"/>
        </w:rPr>
        <w:t>"SPEED +", "SPEED-": Po uruchomieniu bieżni naciśnij przycisk "SPEED +", "SPEED-", aby wyregulować prędkość, a zakres regulacji prędkości wynosi 0,1 km za każdym razem. Po naciśnięciu przycisku "SPEED +" lub "SPEED-" przez ponad 0,5 sekundy, prędkość będzie stale zwiększana lub zmniejszana.</w:t>
      </w:r>
    </w:p>
    <w:p w14:paraId="6096BD2B" w14:textId="77777777" w:rsidR="00422131" w:rsidRPr="00553E5D" w:rsidRDefault="00422131" w:rsidP="00422131">
      <w:pPr>
        <w:numPr>
          <w:ilvl w:val="0"/>
          <w:numId w:val="3"/>
        </w:numPr>
        <w:autoSpaceDE w:val="0"/>
        <w:autoSpaceDN w:val="0"/>
        <w:adjustRightInd w:val="0"/>
        <w:spacing w:after="0"/>
        <w:rPr>
          <w:rFonts w:cs="Arial"/>
          <w:sz w:val="21"/>
          <w:szCs w:val="21"/>
          <w:lang w:val="pl-PL" w:eastAsia="cs-CZ"/>
        </w:rPr>
      </w:pPr>
      <w:r w:rsidRPr="00553E5D">
        <w:rPr>
          <w:rFonts w:cs="Arial"/>
          <w:sz w:val="21"/>
          <w:szCs w:val="21"/>
          <w:lang w:val="pl-PL" w:eastAsia="cs-CZ"/>
        </w:rPr>
        <w:t>"</w:t>
      </w:r>
      <w:r w:rsidR="00240508" w:rsidRPr="00553E5D">
        <w:rPr>
          <w:rFonts w:cs="Arial"/>
          <w:sz w:val="21"/>
          <w:szCs w:val="21"/>
          <w:lang w:val="pl-PL" w:eastAsia="cs-CZ"/>
        </w:rPr>
        <w:t>SPEED</w:t>
      </w:r>
      <w:r w:rsidRPr="00553E5D">
        <w:rPr>
          <w:rFonts w:cs="Arial"/>
          <w:sz w:val="21"/>
          <w:szCs w:val="21"/>
          <w:lang w:val="pl-PL" w:eastAsia="cs-CZ"/>
        </w:rPr>
        <w:t>: 3,6,9,12": Przycisk szybkiego dostępu. Możesz szybko ustawić prędkość, naciskając te przyciski.</w:t>
      </w:r>
    </w:p>
    <w:p w14:paraId="11E4179B" w14:textId="77777777" w:rsidR="0004359C" w:rsidRPr="00553E5D" w:rsidRDefault="00422131" w:rsidP="00422131">
      <w:pPr>
        <w:numPr>
          <w:ilvl w:val="0"/>
          <w:numId w:val="3"/>
        </w:numPr>
        <w:autoSpaceDE w:val="0"/>
        <w:autoSpaceDN w:val="0"/>
        <w:adjustRightInd w:val="0"/>
        <w:spacing w:before="120" w:after="0"/>
        <w:rPr>
          <w:rFonts w:cs="Arial"/>
          <w:b/>
          <w:bCs/>
          <w:szCs w:val="20"/>
          <w:lang w:val="pl-PL" w:eastAsia="cs-CZ"/>
        </w:rPr>
      </w:pPr>
      <w:r w:rsidRPr="00553E5D">
        <w:rPr>
          <w:rFonts w:cs="Arial"/>
          <w:b/>
          <w:sz w:val="21"/>
          <w:szCs w:val="21"/>
          <w:lang w:val="pl-PL" w:eastAsia="cs-CZ"/>
        </w:rPr>
        <w:t> Wyświetlanie całkowitej odległości: W stanie STANDBY, naciśnij zarówno SPEED +, jak i SPEED- przez około 3 sekundy, całkowite dane odległości zostaną pokazane w oknie TIME, a zakres wynosi 0-9999 KM. Kiedy wynosi więcej niż 9999, wyświetlacz zostanie zresetowany do wartości 0 i liczenie rozpocznie się ponownie od 0,0 do 9999. Następnie naciśnij przycisk STOP lub odłóż klawisz bezpieczeństwa, aby powrócić do stanu STANDBY.</w:t>
      </w:r>
    </w:p>
    <w:p w14:paraId="766A47E2" w14:textId="77777777" w:rsidR="00D173C5" w:rsidRPr="00553E5D" w:rsidRDefault="00CE0135" w:rsidP="00F55EFD">
      <w:pPr>
        <w:pStyle w:val="Nagwek2"/>
        <w:rPr>
          <w:lang w:val="pl-PL" w:eastAsia="cs-CZ"/>
        </w:rPr>
      </w:pPr>
      <w:bookmarkStart w:id="10" w:name="_Toc533770361"/>
      <w:r w:rsidRPr="00553E5D">
        <w:rPr>
          <w:lang w:val="pl-PL" w:eastAsia="cs-CZ"/>
        </w:rPr>
        <w:t>Szybkie uruchamianie (ręczne)</w:t>
      </w:r>
      <w:bookmarkEnd w:id="10"/>
    </w:p>
    <w:p w14:paraId="66549A3E" w14:textId="77777777" w:rsidR="00CE0135" w:rsidRPr="00553E5D" w:rsidRDefault="00CE0135" w:rsidP="00CE0135">
      <w:pPr>
        <w:numPr>
          <w:ilvl w:val="0"/>
          <w:numId w:val="4"/>
        </w:numPr>
        <w:rPr>
          <w:rFonts w:cs="Arial"/>
          <w:lang w:val="pl-PL" w:eastAsia="cs-CZ"/>
        </w:rPr>
      </w:pPr>
      <w:r w:rsidRPr="00553E5D">
        <w:rPr>
          <w:rFonts w:cs="Arial"/>
          <w:lang w:val="pl-PL" w:eastAsia="cs-CZ"/>
        </w:rPr>
        <w:t>Włącz przełącznik zasilania, a następnie podłącz klucz bezpieczeństwa do komputera.</w:t>
      </w:r>
    </w:p>
    <w:p w14:paraId="56AE2127" w14:textId="77777777" w:rsidR="00CE0135" w:rsidRPr="00553E5D" w:rsidRDefault="00CE0135" w:rsidP="00CE0135">
      <w:pPr>
        <w:numPr>
          <w:ilvl w:val="0"/>
          <w:numId w:val="4"/>
        </w:numPr>
        <w:rPr>
          <w:rFonts w:cs="Arial"/>
          <w:lang w:val="pl-PL" w:eastAsia="cs-CZ"/>
        </w:rPr>
      </w:pPr>
      <w:r w:rsidRPr="00553E5D">
        <w:rPr>
          <w:rFonts w:cs="Arial"/>
          <w:lang w:val="pl-PL" w:eastAsia="cs-CZ"/>
        </w:rPr>
        <w:t>Nacisnąć przycisk START, system wejdzie w 3-sekundowe odliczanie, brzęczyk wyda dźwięk "Bi", a okno SPEED zacznie odliczać, następnie prędkość będzie przebiegać 1,0 km / godzinę po 3 sekundach.</w:t>
      </w:r>
    </w:p>
    <w:p w14:paraId="713AACD5" w14:textId="77777777" w:rsidR="00E52583" w:rsidRPr="00553E5D" w:rsidRDefault="00CE0135" w:rsidP="00CE0135">
      <w:pPr>
        <w:numPr>
          <w:ilvl w:val="0"/>
          <w:numId w:val="4"/>
        </w:numPr>
        <w:rPr>
          <w:rFonts w:cs="Arial"/>
          <w:b/>
          <w:sz w:val="24"/>
          <w:lang w:val="pl-PL" w:eastAsia="cs-CZ"/>
        </w:rPr>
      </w:pPr>
      <w:r w:rsidRPr="00553E5D">
        <w:rPr>
          <w:rFonts w:cs="Arial"/>
          <w:lang w:val="pl-PL" w:eastAsia="cs-CZ"/>
        </w:rPr>
        <w:t>Po uruchomieniu możesz użyć zwiększenia lub zmniejszenia prędkości, aby dostosować prędkość w górę lub w dół.</w:t>
      </w:r>
    </w:p>
    <w:p w14:paraId="73055525" w14:textId="77777777" w:rsidR="00E52583" w:rsidRPr="00553E5D" w:rsidRDefault="00FA092A" w:rsidP="00AD4E2A">
      <w:pPr>
        <w:spacing w:before="240"/>
        <w:rPr>
          <w:rFonts w:cs="Arial"/>
          <w:b/>
          <w:bCs/>
          <w:sz w:val="24"/>
          <w:lang w:val="pl-PL" w:eastAsia="cs-CZ"/>
        </w:rPr>
      </w:pPr>
      <w:r w:rsidRPr="00553E5D">
        <w:rPr>
          <w:rFonts w:cs="Arial"/>
          <w:b/>
          <w:bCs/>
          <w:sz w:val="24"/>
          <w:lang w:val="pl-PL" w:eastAsia="cs-CZ"/>
        </w:rPr>
        <w:t>Obsługa podczas ćwiczeń</w:t>
      </w:r>
    </w:p>
    <w:p w14:paraId="2EA070B1" w14:textId="77777777" w:rsidR="00FA092A" w:rsidRPr="00553E5D" w:rsidRDefault="00FA092A" w:rsidP="00FA092A">
      <w:pPr>
        <w:numPr>
          <w:ilvl w:val="0"/>
          <w:numId w:val="5"/>
        </w:numPr>
        <w:autoSpaceDE w:val="0"/>
        <w:autoSpaceDN w:val="0"/>
        <w:adjustRightInd w:val="0"/>
        <w:spacing w:after="0"/>
        <w:jc w:val="left"/>
        <w:rPr>
          <w:rFonts w:cs="Arial"/>
          <w:szCs w:val="20"/>
          <w:lang w:val="pl-PL" w:eastAsia="cs-CZ"/>
        </w:rPr>
      </w:pPr>
      <w:r w:rsidRPr="00553E5D">
        <w:rPr>
          <w:rFonts w:cs="Arial"/>
          <w:szCs w:val="20"/>
          <w:lang w:val="pl-PL" w:eastAsia="cs-CZ"/>
        </w:rPr>
        <w:t>Naciśnięcie przycisku zmniejszania prędkości spowoduje zmniejszenie prędkości jazdy.</w:t>
      </w:r>
    </w:p>
    <w:p w14:paraId="5C1000B4" w14:textId="77777777" w:rsidR="00FA092A" w:rsidRPr="00553E5D" w:rsidRDefault="00FA092A" w:rsidP="00FA092A">
      <w:pPr>
        <w:numPr>
          <w:ilvl w:val="0"/>
          <w:numId w:val="5"/>
        </w:numPr>
        <w:autoSpaceDE w:val="0"/>
        <w:autoSpaceDN w:val="0"/>
        <w:adjustRightInd w:val="0"/>
        <w:spacing w:after="0"/>
        <w:jc w:val="left"/>
        <w:rPr>
          <w:rFonts w:cs="Arial"/>
          <w:szCs w:val="20"/>
          <w:lang w:val="pl-PL" w:eastAsia="cs-CZ"/>
        </w:rPr>
      </w:pPr>
      <w:r w:rsidRPr="00553E5D">
        <w:rPr>
          <w:rFonts w:cs="Arial"/>
          <w:szCs w:val="20"/>
          <w:lang w:val="pl-PL" w:eastAsia="cs-CZ"/>
        </w:rPr>
        <w:t>Prędkość wciskania zwiększa prędkość jazdy.</w:t>
      </w:r>
    </w:p>
    <w:p w14:paraId="6CF7E164" w14:textId="77777777" w:rsidR="00FA092A" w:rsidRPr="00553E5D" w:rsidRDefault="00FA092A" w:rsidP="00FA092A">
      <w:pPr>
        <w:numPr>
          <w:ilvl w:val="0"/>
          <w:numId w:val="5"/>
        </w:numPr>
        <w:autoSpaceDE w:val="0"/>
        <w:autoSpaceDN w:val="0"/>
        <w:adjustRightInd w:val="0"/>
        <w:spacing w:after="0"/>
        <w:jc w:val="left"/>
        <w:rPr>
          <w:rFonts w:cs="Arial"/>
          <w:szCs w:val="20"/>
          <w:lang w:val="pl-PL" w:eastAsia="cs-CZ"/>
        </w:rPr>
      </w:pPr>
      <w:r w:rsidRPr="00553E5D">
        <w:rPr>
          <w:rFonts w:cs="Arial"/>
          <w:szCs w:val="20"/>
          <w:lang w:val="pl-PL" w:eastAsia="cs-CZ"/>
        </w:rPr>
        <w:t>Naciśnięcie przycisku STOP spowoduje zmniejszenie prędkości do zatrzymania bieżni.</w:t>
      </w:r>
    </w:p>
    <w:p w14:paraId="7C8E97A9" w14:textId="77777777" w:rsidR="00E52583" w:rsidRPr="00553E5D" w:rsidRDefault="00FA092A" w:rsidP="00FA092A">
      <w:pPr>
        <w:numPr>
          <w:ilvl w:val="0"/>
          <w:numId w:val="5"/>
        </w:numPr>
        <w:spacing w:before="120"/>
        <w:rPr>
          <w:rFonts w:cs="Arial"/>
          <w:b/>
          <w:szCs w:val="20"/>
          <w:lang w:val="pl-PL" w:eastAsia="cs-CZ"/>
        </w:rPr>
      </w:pPr>
      <w:r w:rsidRPr="00553E5D">
        <w:rPr>
          <w:rFonts w:cs="Arial"/>
          <w:szCs w:val="20"/>
          <w:lang w:val="pl-PL" w:eastAsia="cs-CZ"/>
        </w:rPr>
        <w:t>Kiedy użytkownik przytrzyma puls na około 5 sekund, wyświetli dane tętna.</w:t>
      </w:r>
    </w:p>
    <w:p w14:paraId="055D229D" w14:textId="77777777" w:rsidR="007C6072" w:rsidRPr="00553E5D" w:rsidRDefault="00FA092A" w:rsidP="0085560F">
      <w:pPr>
        <w:pStyle w:val="Nagwek2"/>
        <w:rPr>
          <w:lang w:val="pl-PL" w:eastAsia="cs-CZ"/>
        </w:rPr>
      </w:pPr>
      <w:bookmarkStart w:id="11" w:name="_Toc533770362"/>
      <w:r w:rsidRPr="00553E5D">
        <w:rPr>
          <w:lang w:val="pl-PL" w:eastAsia="cs-CZ"/>
        </w:rPr>
        <w:lastRenderedPageBreak/>
        <w:t>Tryb ręczny</w:t>
      </w:r>
      <w:bookmarkEnd w:id="11"/>
    </w:p>
    <w:p w14:paraId="61058A05" w14:textId="77777777" w:rsidR="00990CD9" w:rsidRPr="00553E5D" w:rsidRDefault="00990CD9" w:rsidP="00990CD9">
      <w:pPr>
        <w:numPr>
          <w:ilvl w:val="0"/>
          <w:numId w:val="6"/>
        </w:numPr>
        <w:autoSpaceDE w:val="0"/>
        <w:autoSpaceDN w:val="0"/>
        <w:adjustRightInd w:val="0"/>
        <w:spacing w:after="0"/>
        <w:rPr>
          <w:rFonts w:cs="Arial"/>
          <w:szCs w:val="20"/>
          <w:lang w:val="pl-PL" w:eastAsia="cs-CZ"/>
        </w:rPr>
      </w:pPr>
      <w:r w:rsidRPr="00553E5D">
        <w:rPr>
          <w:rFonts w:cs="Arial"/>
          <w:szCs w:val="20"/>
          <w:lang w:val="pl-PL" w:eastAsia="cs-CZ"/>
        </w:rPr>
        <w:t>Gdy bieżnia znajduje się w stanie gotowości, naciśnij przycisk START, bieżnia zacznie pracować z prędkością 1,0 km / h. Pozostałe okna również zaczną odliczać od "0", naciśnij "SPEED +", "SPEED-", aby zmienić prędkość.</w:t>
      </w:r>
    </w:p>
    <w:p w14:paraId="2C8CC95E" w14:textId="77777777" w:rsidR="00990CD9" w:rsidRPr="00553E5D" w:rsidRDefault="00990CD9" w:rsidP="00990CD9">
      <w:pPr>
        <w:numPr>
          <w:ilvl w:val="0"/>
          <w:numId w:val="6"/>
        </w:numPr>
        <w:autoSpaceDE w:val="0"/>
        <w:autoSpaceDN w:val="0"/>
        <w:adjustRightInd w:val="0"/>
        <w:spacing w:after="0"/>
        <w:rPr>
          <w:rFonts w:cs="Arial"/>
          <w:szCs w:val="20"/>
          <w:lang w:val="pl-PL" w:eastAsia="cs-CZ"/>
        </w:rPr>
      </w:pPr>
      <w:r w:rsidRPr="00553E5D">
        <w:rPr>
          <w:rFonts w:cs="Arial"/>
          <w:szCs w:val="20"/>
          <w:lang w:val="pl-PL" w:eastAsia="cs-CZ"/>
        </w:rPr>
        <w:t>Ustaw CZAS, gdy bieżnia znajduje się w stanie gotowości, naciśnij przycisk "MODE", aby przejść do trybu odliczania czasu, okno TIME wyświetli "15:00" i pojawi się brokat. Naciśnij "SPEED +", "SPEED-", aby ustawić czas, który potrzebujesz. Zakres ustawień to 5: 00-99: 00.</w:t>
      </w:r>
    </w:p>
    <w:p w14:paraId="3015F60A" w14:textId="77777777" w:rsidR="00990CD9" w:rsidRPr="00553E5D" w:rsidRDefault="00990CD9" w:rsidP="00990CD9">
      <w:pPr>
        <w:numPr>
          <w:ilvl w:val="0"/>
          <w:numId w:val="6"/>
        </w:numPr>
        <w:autoSpaceDE w:val="0"/>
        <w:autoSpaceDN w:val="0"/>
        <w:adjustRightInd w:val="0"/>
        <w:spacing w:after="0"/>
        <w:rPr>
          <w:rFonts w:cs="Arial"/>
          <w:szCs w:val="20"/>
          <w:lang w:val="pl-PL" w:eastAsia="cs-CZ"/>
        </w:rPr>
      </w:pPr>
      <w:r w:rsidRPr="00553E5D">
        <w:rPr>
          <w:rFonts w:cs="Arial"/>
          <w:szCs w:val="20"/>
          <w:lang w:val="pl-PL" w:eastAsia="cs-CZ"/>
        </w:rPr>
        <w:t>W trybie odliczania TIME, naciśnij przycisk "MODE", aby przejść do trybu odliczania odległości, w oknie DISTANCE wyświetli się "1.0" i brokat. Naciśnij "SPEED +", "SPEED-", aby ustawić odległość, której potrzebujesz. Zakres ustawień wynosi 0,5-99,9.</w:t>
      </w:r>
    </w:p>
    <w:p w14:paraId="558C9DC5" w14:textId="77777777" w:rsidR="00990CD9" w:rsidRPr="00553E5D" w:rsidRDefault="00990CD9" w:rsidP="00990CD9">
      <w:pPr>
        <w:numPr>
          <w:ilvl w:val="0"/>
          <w:numId w:val="6"/>
        </w:numPr>
        <w:autoSpaceDE w:val="0"/>
        <w:autoSpaceDN w:val="0"/>
        <w:adjustRightInd w:val="0"/>
        <w:spacing w:after="0"/>
        <w:rPr>
          <w:rFonts w:cs="Arial"/>
          <w:szCs w:val="20"/>
          <w:lang w:val="pl-PL" w:eastAsia="cs-CZ"/>
        </w:rPr>
      </w:pPr>
      <w:r w:rsidRPr="00553E5D">
        <w:rPr>
          <w:rFonts w:cs="Arial"/>
          <w:szCs w:val="20"/>
          <w:lang w:val="pl-PL" w:eastAsia="cs-CZ"/>
        </w:rPr>
        <w:t>W trybie odliczania ODLEGŁOŚCI naciśnij przycisk "MODE", aby przejść do trybu odliczania kalorii, w oknie CAL wyświetli się "50" i brokat. Naciśnij "SPEED +", "SPEED-", aby ustawić kalorie, które potrzebujesz. Zakres ustawień wynosi 10-999.</w:t>
      </w:r>
    </w:p>
    <w:p w14:paraId="0E8D7AFE" w14:textId="77777777" w:rsidR="004A4AB2" w:rsidRPr="00553E5D" w:rsidRDefault="00990CD9" w:rsidP="00990CD9">
      <w:pPr>
        <w:numPr>
          <w:ilvl w:val="0"/>
          <w:numId w:val="6"/>
        </w:numPr>
        <w:autoSpaceDE w:val="0"/>
        <w:autoSpaceDN w:val="0"/>
        <w:adjustRightInd w:val="0"/>
        <w:spacing w:before="120" w:after="0"/>
        <w:rPr>
          <w:rFonts w:cs="Arial"/>
          <w:szCs w:val="20"/>
          <w:lang w:val="pl-PL" w:eastAsia="cs-CZ"/>
        </w:rPr>
      </w:pPr>
      <w:r w:rsidRPr="00553E5D">
        <w:rPr>
          <w:rFonts w:cs="Arial"/>
          <w:szCs w:val="20"/>
          <w:lang w:val="pl-PL" w:eastAsia="cs-CZ"/>
        </w:rPr>
        <w:t>Po zakończeniu ustawień naciśnij przycisk "START", a bieżnia uruchomi się po 3 sekundach. Naciśnij "SPEED +", "SPEED-", aby wyregulować prędkość; naciśnij przycisk STOP, bieżnia zatrzyma się.</w:t>
      </w:r>
    </w:p>
    <w:p w14:paraId="64B40F61" w14:textId="77777777" w:rsidR="00D562D6" w:rsidRPr="00553E5D" w:rsidRDefault="00695315" w:rsidP="0085560F">
      <w:pPr>
        <w:pStyle w:val="Nagwek2"/>
        <w:rPr>
          <w:lang w:val="pl-PL" w:eastAsia="cs-CZ"/>
        </w:rPr>
      </w:pPr>
      <w:bookmarkStart w:id="12" w:name="_Toc533770363"/>
      <w:r w:rsidRPr="00553E5D">
        <w:rPr>
          <w:lang w:val="pl-PL" w:eastAsia="cs-CZ"/>
        </w:rPr>
        <w:t>Zaprogramowane programy</w:t>
      </w:r>
      <w:bookmarkEnd w:id="12"/>
    </w:p>
    <w:p w14:paraId="6ABEE36A" w14:textId="77777777" w:rsidR="00C43CFD" w:rsidRPr="00553E5D" w:rsidRDefault="00695315" w:rsidP="00261CA7">
      <w:pPr>
        <w:autoSpaceDE w:val="0"/>
        <w:autoSpaceDN w:val="0"/>
        <w:adjustRightInd w:val="0"/>
        <w:spacing w:before="200" w:after="0"/>
        <w:rPr>
          <w:rFonts w:cs="Arial"/>
          <w:szCs w:val="20"/>
          <w:lang w:val="pl-PL" w:eastAsia="cs-CZ"/>
        </w:rPr>
      </w:pPr>
      <w:r w:rsidRPr="00553E5D">
        <w:rPr>
          <w:rFonts w:cs="Arial"/>
          <w:szCs w:val="20"/>
          <w:lang w:val="pl-PL" w:eastAsia="cs-CZ"/>
        </w:rPr>
        <w:t>Ta bieżnia ma 6 gotowych programów. W stanie gotowości naciśnij przycisk "PROGRAM", w oknie SPEED wyświetli się P1-P6. Po wybraniu programu, którego potrzebujesz, okno TIME mignie i wyświetli ustawiony czas 10:00, naciśnij "SPEED +", "SPEED-", aby ustawić czas ćwiczenia, który potrzebujesz. Naciśnij przycisk "START", aby uruchomić zaprogramowany program. Wstępnie ustawiony program jest podzielony na 10 sekcji. Każdy czas ćwiczeń = czas wiązania / 10. Gdy system przejdzie do następnej sekcji, wyda 3 dźwięki "Bi-Bi-Bi", wtedy prędkość i nachylenie zmienią się zgodnie z ustawioną prędkością i nachyleniem programu, w tym czasie możesz nacisnąć "SPEED + "," SPEED- ", aby zmienić PRĘDKOŚĆ według potrzeb. Ale kiedy program przejdzie do następnej sekcji, system wyda 3 dźwięki "Bi-Bi-Bi", prędkość zmieni się automatycznie na prędkość zaprogramowanego programu. Po zakończeniu programu system wyda 3 dźwięki "Bi-Bi-Bi", a bieżnia powoli zmniejszy prędkość do END. Po 5 sekundach bieżnia przejdzie w stan gotowości.</w:t>
      </w:r>
    </w:p>
    <w:p w14:paraId="382737EB" w14:textId="77777777" w:rsidR="00261CA7" w:rsidRPr="00553E5D" w:rsidRDefault="00844E3B" w:rsidP="008E5A0E">
      <w:pPr>
        <w:autoSpaceDE w:val="0"/>
        <w:autoSpaceDN w:val="0"/>
        <w:adjustRightInd w:val="0"/>
        <w:spacing w:before="240" w:after="240"/>
        <w:rPr>
          <w:rFonts w:cs="Arial"/>
          <w:b/>
          <w:bCs/>
          <w:sz w:val="24"/>
          <w:lang w:val="pl-PL" w:eastAsia="cs-CZ"/>
        </w:rPr>
      </w:pPr>
      <w:r w:rsidRPr="00553E5D">
        <w:rPr>
          <w:rFonts w:cs="Arial"/>
          <w:b/>
          <w:bCs/>
          <w:sz w:val="24"/>
          <w:lang w:val="pl-PL" w:eastAsia="cs-CZ"/>
        </w:rPr>
        <w:t>Schemat ćwiczeń programu:</w:t>
      </w:r>
    </w:p>
    <w:p w14:paraId="5399071D" w14:textId="77777777" w:rsidR="00DF6250" w:rsidRPr="00553E5D" w:rsidRDefault="00844E3B" w:rsidP="00261CA7">
      <w:pPr>
        <w:autoSpaceDE w:val="0"/>
        <w:autoSpaceDN w:val="0"/>
        <w:adjustRightInd w:val="0"/>
        <w:spacing w:before="200" w:after="0"/>
        <w:jc w:val="left"/>
        <w:rPr>
          <w:rFonts w:cs="Arial"/>
          <w:szCs w:val="20"/>
          <w:lang w:val="pl-PL" w:eastAsia="cs-CZ"/>
        </w:rPr>
      </w:pPr>
      <w:r w:rsidRPr="00553E5D">
        <w:rPr>
          <w:rFonts w:cs="Arial"/>
          <w:szCs w:val="20"/>
          <w:lang w:val="pl-PL" w:eastAsia="cs-CZ"/>
        </w:rPr>
        <w:t>Każdy program jest podzielony na 10 sekcji czasu ćwiczeń, a każda sekcja czasowa ma swoją prędkość i odpowiednio się koryguje.</w:t>
      </w:r>
    </w:p>
    <w:p w14:paraId="30B2CE16" w14:textId="77777777" w:rsidR="00261CA7" w:rsidRPr="00553E5D" w:rsidRDefault="00B84F43" w:rsidP="008E5A0E">
      <w:pPr>
        <w:autoSpaceDE w:val="0"/>
        <w:autoSpaceDN w:val="0"/>
        <w:adjustRightInd w:val="0"/>
        <w:spacing w:before="240" w:after="240"/>
        <w:jc w:val="left"/>
        <w:rPr>
          <w:rFonts w:cs="Arial"/>
          <w:szCs w:val="20"/>
          <w:lang w:val="pl-PL" w:eastAsia="cs-CZ"/>
        </w:rPr>
      </w:pPr>
      <w:r w:rsidRPr="00553E5D">
        <w:rPr>
          <w:rFonts w:cs="Arial"/>
          <w:szCs w:val="20"/>
          <w:lang w:val="pl-PL" w:eastAsia="cs-CZ"/>
        </w:rPr>
        <w:drawing>
          <wp:inline distT="0" distB="0" distL="0" distR="0" wp14:anchorId="49D3A5DE" wp14:editId="578F0692">
            <wp:extent cx="5751195" cy="1848485"/>
            <wp:effectExtent l="0" t="0" r="0" b="0"/>
            <wp:docPr id="16"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1195" cy="1848485"/>
                    </a:xfrm>
                    <a:prstGeom prst="rect">
                      <a:avLst/>
                    </a:prstGeom>
                    <a:noFill/>
                    <a:ln>
                      <a:noFill/>
                    </a:ln>
                  </pic:spPr>
                </pic:pic>
              </a:graphicData>
            </a:graphic>
          </wp:inline>
        </w:drawing>
      </w:r>
    </w:p>
    <w:p w14:paraId="5698E0B5" w14:textId="77777777" w:rsidR="00652F79" w:rsidRPr="00553E5D" w:rsidRDefault="00844E3B" w:rsidP="0085560F">
      <w:pPr>
        <w:pStyle w:val="Nagwek2"/>
        <w:rPr>
          <w:lang w:val="pl-PL" w:eastAsia="cs-CZ"/>
        </w:rPr>
      </w:pPr>
      <w:bookmarkStart w:id="13" w:name="_Toc533770364"/>
      <w:r w:rsidRPr="00553E5D">
        <w:rPr>
          <w:lang w:val="pl-PL" w:eastAsia="cs-CZ"/>
        </w:rPr>
        <w:t>Program użytkownika</w:t>
      </w:r>
      <w:bookmarkEnd w:id="13"/>
    </w:p>
    <w:p w14:paraId="41F15ADE" w14:textId="77777777" w:rsidR="00846822" w:rsidRPr="00553E5D" w:rsidRDefault="00844E3B" w:rsidP="00085222">
      <w:pPr>
        <w:spacing w:before="200"/>
        <w:rPr>
          <w:rFonts w:cs="Arial"/>
          <w:lang w:val="pl-PL" w:eastAsia="cs-CZ"/>
        </w:rPr>
      </w:pPr>
      <w:r w:rsidRPr="00553E5D">
        <w:rPr>
          <w:rFonts w:cs="Arial"/>
          <w:lang w:val="pl-PL" w:eastAsia="cs-CZ"/>
        </w:rPr>
        <w:t>U1, U2, U3: Poza 6 zaprogramowanymi programami, możesz również skonfigurować kolejne 3 programy użytkownika dla programów użytkownika: U1, U2, U3.</w:t>
      </w:r>
    </w:p>
    <w:p w14:paraId="6337CBB1" w14:textId="77777777" w:rsidR="00AE4ADC" w:rsidRPr="00553E5D" w:rsidRDefault="00AE4ADC" w:rsidP="00AE4ADC">
      <w:pPr>
        <w:numPr>
          <w:ilvl w:val="0"/>
          <w:numId w:val="7"/>
        </w:numPr>
        <w:rPr>
          <w:rFonts w:cs="Arial"/>
          <w:lang w:val="pl-PL" w:eastAsia="cs-CZ"/>
        </w:rPr>
      </w:pPr>
      <w:r w:rsidRPr="00553E5D">
        <w:rPr>
          <w:rFonts w:cs="Arial"/>
          <w:lang w:val="pl-PL" w:eastAsia="cs-CZ"/>
        </w:rPr>
        <w:t xml:space="preserve">Ustawienia programów użytkownika: W stanie gotowości naciśnij przycisk "PROGRAM", aż wyświetli się program użytkownika (U1-U3), a następnie naciśnij "MODE", aby wejść do ustawień. Po raz pierwszy naciśnij "SPEED +", "SPEED -", aby ustawić prędkość. Naciśnij "MODE", aby zakończyć ustawianie pierwszej sekcji czasu i przejść do ustawień następnej </w:t>
      </w:r>
      <w:r w:rsidRPr="00553E5D">
        <w:rPr>
          <w:rFonts w:cs="Arial"/>
          <w:lang w:val="pl-PL" w:eastAsia="cs-CZ"/>
        </w:rPr>
        <w:lastRenderedPageBreak/>
        <w:t>sekcji, aż wszystkie 10 sekcji zostanie zakończone. Ustawione dane zostaną zapisane do następnego czasu, gdy je zresetujesz. Nie zostanie utracone z powodu wyłączenia zasilania</w:t>
      </w:r>
    </w:p>
    <w:p w14:paraId="6E8E255B" w14:textId="77777777" w:rsidR="00AE4ADC" w:rsidRPr="00553E5D" w:rsidRDefault="00AE4ADC" w:rsidP="00AE4ADC">
      <w:pPr>
        <w:numPr>
          <w:ilvl w:val="0"/>
          <w:numId w:val="7"/>
        </w:numPr>
        <w:rPr>
          <w:rFonts w:cs="Arial"/>
          <w:lang w:val="pl-PL" w:eastAsia="cs-CZ"/>
        </w:rPr>
      </w:pPr>
      <w:r w:rsidRPr="00553E5D">
        <w:rPr>
          <w:rFonts w:cs="Arial"/>
          <w:lang w:val="pl-PL" w:eastAsia="cs-CZ"/>
        </w:rPr>
        <w:t>Uruchomienie programu użytkownika: A. W stanie gotowości naciśnij "PROGRAM", aż wyświetli się program użytkownika (U1-U3), ustaw żądany czas pracy i naciśnij przycisk "START", aby rozpocząć bieżnia.</w:t>
      </w:r>
    </w:p>
    <w:p w14:paraId="5E3C0F04" w14:textId="77777777" w:rsidR="00AE4ADC" w:rsidRPr="00553E5D" w:rsidRDefault="00AE4ADC" w:rsidP="00AE4ADC">
      <w:pPr>
        <w:ind w:left="785"/>
        <w:rPr>
          <w:rFonts w:cs="Arial"/>
          <w:lang w:val="pl-PL" w:eastAsia="cs-CZ"/>
        </w:rPr>
      </w:pPr>
      <w:r w:rsidRPr="00553E5D">
        <w:rPr>
          <w:rFonts w:cs="Arial"/>
          <w:lang w:val="pl-PL" w:eastAsia="cs-CZ"/>
        </w:rPr>
        <w:t>B. Po ustawieniu programów i czasu pracy użytkownika, naciśnięcie przycisku START może natychmiast uruchomić bieżnię.</w:t>
      </w:r>
    </w:p>
    <w:p w14:paraId="4118E924" w14:textId="77777777" w:rsidR="00846822" w:rsidRPr="00553E5D" w:rsidRDefault="00AE4ADC" w:rsidP="00AE4ADC">
      <w:pPr>
        <w:numPr>
          <w:ilvl w:val="0"/>
          <w:numId w:val="7"/>
        </w:numPr>
        <w:rPr>
          <w:rFonts w:cs="Arial"/>
          <w:lang w:val="pl-PL" w:eastAsia="cs-CZ"/>
        </w:rPr>
      </w:pPr>
      <w:r w:rsidRPr="00553E5D">
        <w:rPr>
          <w:rFonts w:cs="Arial"/>
          <w:lang w:val="pl-PL" w:eastAsia="cs-CZ"/>
        </w:rPr>
        <w:t> Wyjaśnienie ustawienia programu użytkownika</w:t>
      </w:r>
    </w:p>
    <w:p w14:paraId="73B4D800" w14:textId="77777777" w:rsidR="00846822" w:rsidRPr="00553E5D" w:rsidRDefault="002F1223" w:rsidP="008E5A0E">
      <w:pPr>
        <w:ind w:left="851"/>
        <w:rPr>
          <w:rFonts w:cs="Arial"/>
          <w:lang w:val="pl-PL" w:eastAsia="cs-CZ"/>
        </w:rPr>
      </w:pPr>
      <w:r w:rsidRPr="00553E5D">
        <w:rPr>
          <w:rFonts w:cs="Arial"/>
          <w:lang w:val="pl-PL" w:eastAsia="cs-CZ"/>
        </w:rPr>
        <w:t>Program każdego użytkownika dzieli czas pracy na dziesięć takich samych sekcji, a bieżnię można uruchomić dopiero po ustawieniu prędkości, nachylenia i czasu pracy.</w:t>
      </w:r>
    </w:p>
    <w:p w14:paraId="7BCF749A" w14:textId="77777777" w:rsidR="00915144" w:rsidRPr="00553E5D" w:rsidRDefault="00915144" w:rsidP="00505CD5">
      <w:pPr>
        <w:autoSpaceDE w:val="0"/>
        <w:autoSpaceDN w:val="0"/>
        <w:adjustRightInd w:val="0"/>
        <w:spacing w:after="0"/>
        <w:jc w:val="center"/>
        <w:rPr>
          <w:rFonts w:cs="Arial"/>
          <w:b/>
          <w:bCs/>
          <w:szCs w:val="20"/>
          <w:lang w:val="pl-PL" w:eastAsia="cs-CZ"/>
        </w:rPr>
      </w:pPr>
    </w:p>
    <w:p w14:paraId="60B93AD8" w14:textId="77777777" w:rsidR="00915144" w:rsidRPr="00553E5D" w:rsidRDefault="00550848" w:rsidP="005A5193">
      <w:pPr>
        <w:autoSpaceDE w:val="0"/>
        <w:autoSpaceDN w:val="0"/>
        <w:adjustRightInd w:val="0"/>
        <w:spacing w:before="240" w:after="0"/>
        <w:rPr>
          <w:rFonts w:cs="Arial"/>
          <w:b/>
          <w:bCs/>
          <w:sz w:val="24"/>
          <w:lang w:val="pl-PL" w:eastAsia="cs-CZ"/>
        </w:rPr>
      </w:pPr>
      <w:r w:rsidRPr="00553E5D">
        <w:rPr>
          <w:rFonts w:cs="Arial"/>
          <w:b/>
          <w:bCs/>
          <w:sz w:val="24"/>
          <w:lang w:val="pl-PL" w:eastAsia="cs-CZ"/>
        </w:rPr>
        <w:t>Zakres programu:</w:t>
      </w:r>
    </w:p>
    <w:p w14:paraId="3D1356E5" w14:textId="77777777" w:rsidR="00243434" w:rsidRPr="00553E5D" w:rsidRDefault="00B84F43" w:rsidP="00243434">
      <w:pPr>
        <w:autoSpaceDE w:val="0"/>
        <w:autoSpaceDN w:val="0"/>
        <w:adjustRightInd w:val="0"/>
        <w:spacing w:before="200" w:after="0"/>
        <w:rPr>
          <w:rFonts w:cs="Arial"/>
          <w:b/>
          <w:bCs/>
          <w:sz w:val="24"/>
          <w:lang w:val="pl-PL" w:eastAsia="cs-CZ"/>
        </w:rPr>
      </w:pPr>
      <w:r w:rsidRPr="00553E5D">
        <w:rPr>
          <w:rFonts w:cs="Arial"/>
          <w:b/>
          <w:bCs/>
          <w:sz w:val="24"/>
          <w:lang w:val="pl-PL" w:eastAsia="cs-CZ"/>
        </w:rPr>
        <w:drawing>
          <wp:inline distT="0" distB="0" distL="0" distR="0" wp14:anchorId="24FBEF79" wp14:editId="701EC607">
            <wp:extent cx="5754370" cy="1254125"/>
            <wp:effectExtent l="0" t="0" r="0" b="0"/>
            <wp:docPr id="17" name="Obraz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4370" cy="1254125"/>
                    </a:xfrm>
                    <a:prstGeom prst="rect">
                      <a:avLst/>
                    </a:prstGeom>
                    <a:noFill/>
                    <a:ln>
                      <a:noFill/>
                    </a:ln>
                  </pic:spPr>
                </pic:pic>
              </a:graphicData>
            </a:graphic>
          </wp:inline>
        </w:drawing>
      </w:r>
    </w:p>
    <w:p w14:paraId="29F974A5" w14:textId="77777777" w:rsidR="00961183" w:rsidRPr="00553E5D" w:rsidRDefault="00550848" w:rsidP="00833CA5">
      <w:pPr>
        <w:autoSpaceDE w:val="0"/>
        <w:autoSpaceDN w:val="0"/>
        <w:adjustRightInd w:val="0"/>
        <w:spacing w:before="240" w:after="240"/>
        <w:rPr>
          <w:rFonts w:cs="Arial"/>
          <w:b/>
          <w:bCs/>
          <w:sz w:val="24"/>
          <w:lang w:val="pl-PL" w:eastAsia="cs-CZ"/>
        </w:rPr>
      </w:pPr>
      <w:r w:rsidRPr="00553E5D">
        <w:rPr>
          <w:rFonts w:cs="Arial"/>
          <w:b/>
          <w:bCs/>
          <w:sz w:val="24"/>
          <w:lang w:val="pl-PL" w:eastAsia="cs-CZ"/>
        </w:rPr>
        <w:t>Tester ciała</w:t>
      </w:r>
    </w:p>
    <w:p w14:paraId="61FCB588" w14:textId="77777777" w:rsidR="00C21B64" w:rsidRPr="00553E5D" w:rsidRDefault="00777F1E" w:rsidP="00C21B64">
      <w:pPr>
        <w:autoSpaceDE w:val="0"/>
        <w:autoSpaceDN w:val="0"/>
        <w:adjustRightInd w:val="0"/>
        <w:spacing w:before="200" w:after="0"/>
        <w:rPr>
          <w:rFonts w:cs="Arial"/>
          <w:szCs w:val="20"/>
          <w:lang w:val="pl-PL" w:eastAsia="cs-CZ"/>
        </w:rPr>
      </w:pPr>
      <w:r w:rsidRPr="00553E5D">
        <w:rPr>
          <w:rFonts w:cs="Arial"/>
          <w:szCs w:val="20"/>
          <w:lang w:val="pl-PL" w:eastAsia="cs-CZ"/>
        </w:rPr>
        <w:t>W stanie początkowym naciśnij "PROGRAM", aby wejść do testera FAT ciała, naciśnij "MODE", wpisz F-1, F-2, F-3, F-4, F-5 (F-1 PŁEĆ, F- 2 WIEK, WZROST F-3, WAGA F-4, TESTER TŁUSZCZU F-5), Naciśnij "SPEED +", "SPEED -", aby ustawić F-1 ---- F-4 (patrz poniższa tabela), po Nacisnąć "MODE", aby ustawić F-5, a następnie uchwycić puls ręki, okno wyświetli wskaźnik jakości twojego ciała po 3 sekundach. Indeks jakości ciała ma na celu sprawdzenie związku między wzrostem a masą, nie odnosząc się do proporcji ciała. Body FAT pasuje do każdego mężczyzny i kobiety, oferując informacje referencyjne dotyczące dostosowania masy ciała. Idealny FAT powinien wynosić 20-25, jeśli jest poniżej 19, to znaczy, że jest zbyt cienki. Jeśli pomiędzy 25 a 29, oznacza to nadwagę, jeśli ma ponad 30 lat, oznacza to otyłość. (Dane są tylko w celach informacyjnych, nie mogą być wykorzystywane jako dane medyczne).</w:t>
      </w:r>
    </w:p>
    <w:p w14:paraId="36CD0935" w14:textId="77777777" w:rsidR="00B00EAC" w:rsidRPr="00553E5D" w:rsidRDefault="00B84F43" w:rsidP="00C21B64">
      <w:pPr>
        <w:autoSpaceDE w:val="0"/>
        <w:autoSpaceDN w:val="0"/>
        <w:adjustRightInd w:val="0"/>
        <w:spacing w:before="120"/>
        <w:rPr>
          <w:rFonts w:cs="Arial"/>
          <w:szCs w:val="20"/>
          <w:lang w:val="pl-PL" w:eastAsia="cs-CZ"/>
        </w:rPr>
      </w:pPr>
      <w:r w:rsidRPr="00553E5D">
        <w:rPr>
          <w:lang w:val="pl-PL"/>
        </w:rPr>
        <w:drawing>
          <wp:inline distT="0" distB="0" distL="0" distR="0" wp14:anchorId="679FE8E9" wp14:editId="7CB721E9">
            <wp:extent cx="5757545" cy="2106295"/>
            <wp:effectExtent l="0" t="0" r="0" b="0"/>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7545" cy="2106295"/>
                    </a:xfrm>
                    <a:prstGeom prst="rect">
                      <a:avLst/>
                    </a:prstGeom>
                    <a:noFill/>
                    <a:ln>
                      <a:noFill/>
                    </a:ln>
                  </pic:spPr>
                </pic:pic>
              </a:graphicData>
            </a:graphic>
          </wp:inline>
        </w:drawing>
      </w:r>
    </w:p>
    <w:p w14:paraId="72E7182F" w14:textId="77777777" w:rsidR="00B00EAC" w:rsidRPr="00553E5D" w:rsidRDefault="003F4E1D" w:rsidP="00A46F60">
      <w:pPr>
        <w:pStyle w:val="Nagwek2"/>
        <w:rPr>
          <w:lang w:val="pl-PL" w:eastAsia="cs-CZ"/>
        </w:rPr>
      </w:pPr>
      <w:bookmarkStart w:id="14" w:name="_Toc533770365"/>
      <w:r w:rsidRPr="00553E5D">
        <w:rPr>
          <w:lang w:val="pl-PL" w:eastAsia="cs-CZ"/>
        </w:rPr>
        <w:t>Funkcja blokady bezpieczeństwa</w:t>
      </w:r>
      <w:bookmarkEnd w:id="14"/>
    </w:p>
    <w:p w14:paraId="2697AC6D" w14:textId="77777777" w:rsidR="00B00EAC" w:rsidRPr="00553E5D" w:rsidRDefault="003F4E1D" w:rsidP="00092AA1">
      <w:pPr>
        <w:autoSpaceDE w:val="0"/>
        <w:autoSpaceDN w:val="0"/>
        <w:adjustRightInd w:val="0"/>
        <w:spacing w:before="120" w:after="0"/>
        <w:rPr>
          <w:rFonts w:cs="Arial"/>
          <w:b/>
          <w:bCs/>
          <w:szCs w:val="20"/>
          <w:lang w:val="pl-PL" w:eastAsia="cs-CZ"/>
        </w:rPr>
      </w:pPr>
      <w:r w:rsidRPr="00553E5D">
        <w:rPr>
          <w:rFonts w:cs="Arial"/>
          <w:szCs w:val="20"/>
          <w:lang w:val="pl-PL" w:eastAsia="cs-CZ"/>
        </w:rPr>
        <w:t>Wyciągnij klucz bezpieczeństwa, a następnie bieżnia zatrzyma się natychmiast. Wszystkie okna wyświetlają "---", brzęczyk wyda 3 dźwięk "Bi-Bi-Bi", a bieżnia zostanie zatrzymana. Przymocuj koniec magnesu blokady bezpieczeństwa do konsoli, bieżnia będzie na początku biegu.</w:t>
      </w:r>
    </w:p>
    <w:p w14:paraId="23BE9410" w14:textId="77777777" w:rsidR="00B00EAC" w:rsidRPr="00553E5D" w:rsidRDefault="00E46B19" w:rsidP="00A46F60">
      <w:pPr>
        <w:pStyle w:val="Nagwek2"/>
        <w:rPr>
          <w:lang w:val="pl-PL" w:eastAsia="cs-CZ"/>
        </w:rPr>
      </w:pPr>
      <w:bookmarkStart w:id="15" w:name="_Toc533770366"/>
      <w:r w:rsidRPr="00553E5D">
        <w:rPr>
          <w:lang w:val="pl-PL" w:eastAsia="cs-CZ"/>
        </w:rPr>
        <w:lastRenderedPageBreak/>
        <w:t>Funkcja oszczędzania energii</w:t>
      </w:r>
      <w:bookmarkEnd w:id="15"/>
    </w:p>
    <w:p w14:paraId="6142E1B5" w14:textId="77777777" w:rsidR="00B00EAC" w:rsidRPr="00553E5D" w:rsidRDefault="00E46B19" w:rsidP="00092AA1">
      <w:pPr>
        <w:autoSpaceDE w:val="0"/>
        <w:autoSpaceDN w:val="0"/>
        <w:adjustRightInd w:val="0"/>
        <w:spacing w:before="120" w:after="0"/>
        <w:jc w:val="left"/>
        <w:rPr>
          <w:rFonts w:cs="Arial"/>
          <w:szCs w:val="20"/>
          <w:lang w:val="pl-PL" w:eastAsia="cs-CZ"/>
        </w:rPr>
      </w:pPr>
      <w:r w:rsidRPr="00553E5D">
        <w:rPr>
          <w:rFonts w:cs="Arial"/>
          <w:szCs w:val="20"/>
          <w:lang w:val="pl-PL" w:eastAsia="cs-CZ"/>
        </w:rPr>
        <w:t>System ma funkcję oszczędzania SAVE-ON. W stanie gotowości, bez obsługi bieżni przez 10 minut, funkcja oszczędzania SAVE-ON będzie dostępna, a wyświetlacz zostanie zamknięty. Możesz nacisnąć dowolny przycisk, aby ponownie obudzić wyświetlacz.</w:t>
      </w:r>
    </w:p>
    <w:p w14:paraId="5DD9C9EC" w14:textId="77777777" w:rsidR="00B00EAC" w:rsidRPr="00553E5D" w:rsidRDefault="00E46B19" w:rsidP="00A46F60">
      <w:pPr>
        <w:pStyle w:val="Nagwek2"/>
        <w:rPr>
          <w:lang w:val="pl-PL" w:eastAsia="cs-CZ"/>
        </w:rPr>
      </w:pPr>
      <w:bookmarkStart w:id="16" w:name="_Toc533770367"/>
      <w:r w:rsidRPr="00553E5D">
        <w:rPr>
          <w:lang w:val="pl-PL" w:eastAsia="cs-CZ"/>
        </w:rPr>
        <w:t>Wyłączanie</w:t>
      </w:r>
      <w:bookmarkEnd w:id="16"/>
    </w:p>
    <w:p w14:paraId="07245587" w14:textId="77777777" w:rsidR="00B00EAC" w:rsidRPr="00553E5D" w:rsidRDefault="00BC7669" w:rsidP="00092AA1">
      <w:pPr>
        <w:autoSpaceDE w:val="0"/>
        <w:autoSpaceDN w:val="0"/>
        <w:adjustRightInd w:val="0"/>
        <w:spacing w:before="120" w:after="0"/>
        <w:jc w:val="left"/>
        <w:rPr>
          <w:rFonts w:cs="Arial"/>
          <w:szCs w:val="20"/>
          <w:lang w:val="pl-PL" w:eastAsia="cs-CZ"/>
        </w:rPr>
      </w:pPr>
      <w:r w:rsidRPr="00553E5D">
        <w:rPr>
          <w:rFonts w:cs="Arial"/>
          <w:szCs w:val="20"/>
          <w:lang w:val="pl-PL" w:eastAsia="cs-CZ"/>
        </w:rPr>
        <w:t>Wyłącz zasilanie: możesz wyłączyć zasilanie, aby zatrzymać bieżnię, która w żadnym momencie nie uszkodzi bieżni.</w:t>
      </w:r>
    </w:p>
    <w:p w14:paraId="17F1DA03" w14:textId="77777777" w:rsidR="00B00EAC" w:rsidRPr="00553E5D" w:rsidRDefault="00BC7669" w:rsidP="00833CA5">
      <w:pPr>
        <w:autoSpaceDE w:val="0"/>
        <w:autoSpaceDN w:val="0"/>
        <w:adjustRightInd w:val="0"/>
        <w:spacing w:before="240"/>
        <w:jc w:val="left"/>
        <w:rPr>
          <w:rFonts w:cs="Arial"/>
          <w:b/>
          <w:bCs/>
          <w:sz w:val="24"/>
          <w:lang w:val="pl-PL" w:eastAsia="cs-CZ"/>
        </w:rPr>
      </w:pPr>
      <w:r w:rsidRPr="00553E5D">
        <w:rPr>
          <w:rFonts w:cs="Arial"/>
          <w:b/>
          <w:bCs/>
          <w:sz w:val="24"/>
          <w:lang w:val="pl-PL" w:eastAsia="cs-CZ"/>
        </w:rPr>
        <w:t>Uwaga</w:t>
      </w:r>
    </w:p>
    <w:p w14:paraId="344560E2" w14:textId="77777777" w:rsidR="00BC7669" w:rsidRPr="00553E5D" w:rsidRDefault="00BC7669" w:rsidP="008576DF">
      <w:pPr>
        <w:numPr>
          <w:ilvl w:val="0"/>
          <w:numId w:val="10"/>
        </w:numPr>
        <w:autoSpaceDE w:val="0"/>
        <w:autoSpaceDN w:val="0"/>
        <w:adjustRightInd w:val="0"/>
        <w:spacing w:before="200" w:after="0"/>
        <w:rPr>
          <w:rFonts w:cs="Arial"/>
          <w:szCs w:val="20"/>
          <w:lang w:val="pl-PL" w:eastAsia="cs-CZ"/>
        </w:rPr>
      </w:pPr>
      <w:r w:rsidRPr="00553E5D">
        <w:rPr>
          <w:rFonts w:cs="Arial"/>
          <w:szCs w:val="20"/>
          <w:lang w:val="pl-PL" w:eastAsia="cs-CZ"/>
        </w:rPr>
        <w:t>Zaleca się zachowanie niskiej prędkości na początku ćwiczenia i przytrzymanie przycisku</w:t>
      </w:r>
      <w:r w:rsidR="008576DF" w:rsidRPr="00553E5D">
        <w:rPr>
          <w:rFonts w:cs="Arial"/>
          <w:szCs w:val="20"/>
          <w:lang w:val="pl-PL" w:eastAsia="cs-CZ"/>
        </w:rPr>
        <w:t xml:space="preserve"> </w:t>
      </w:r>
      <w:r w:rsidRPr="00553E5D">
        <w:rPr>
          <w:rFonts w:cs="Arial"/>
          <w:szCs w:val="20"/>
          <w:lang w:val="pl-PL" w:eastAsia="cs-CZ"/>
        </w:rPr>
        <w:t>poręczy, aż poczujesz się komfortowo i zaznajomisz się z bieżnią.</w:t>
      </w:r>
    </w:p>
    <w:p w14:paraId="64A295FE" w14:textId="77777777" w:rsidR="00BC7669" w:rsidRPr="00553E5D" w:rsidRDefault="00BC7669" w:rsidP="00BC7669">
      <w:pPr>
        <w:numPr>
          <w:ilvl w:val="0"/>
          <w:numId w:val="10"/>
        </w:numPr>
        <w:autoSpaceDE w:val="0"/>
        <w:autoSpaceDN w:val="0"/>
        <w:adjustRightInd w:val="0"/>
        <w:spacing w:before="200" w:after="0"/>
        <w:rPr>
          <w:rFonts w:cs="Arial"/>
          <w:szCs w:val="20"/>
          <w:lang w:val="pl-PL" w:eastAsia="cs-CZ"/>
        </w:rPr>
      </w:pPr>
      <w:r w:rsidRPr="00553E5D">
        <w:rPr>
          <w:rFonts w:cs="Arial"/>
          <w:szCs w:val="20"/>
          <w:lang w:val="pl-PL" w:eastAsia="cs-CZ"/>
        </w:rPr>
        <w:t>Przymocuj magnetyczną końcówkę zamka bezpieczeństwa do konsoli, a także przypnij zacisk liny zabezpieczającej do ubrania.</w:t>
      </w:r>
    </w:p>
    <w:p w14:paraId="4C610D96" w14:textId="77777777" w:rsidR="00493FDE" w:rsidRPr="00553E5D" w:rsidRDefault="00BC7669" w:rsidP="00BC7669">
      <w:pPr>
        <w:numPr>
          <w:ilvl w:val="0"/>
          <w:numId w:val="10"/>
        </w:numPr>
        <w:autoSpaceDE w:val="0"/>
        <w:autoSpaceDN w:val="0"/>
        <w:adjustRightInd w:val="0"/>
        <w:spacing w:before="120" w:after="0"/>
        <w:rPr>
          <w:rFonts w:cs="Arial"/>
          <w:szCs w:val="20"/>
          <w:lang w:val="pl-PL" w:eastAsia="cs-CZ"/>
        </w:rPr>
      </w:pPr>
      <w:r w:rsidRPr="00553E5D">
        <w:rPr>
          <w:rFonts w:cs="Arial"/>
          <w:szCs w:val="20"/>
          <w:lang w:val="pl-PL" w:eastAsia="cs-CZ"/>
        </w:rPr>
        <w:t>Aby bezpiecznie zakończyć trening, naciśnij przycisk STOP lub wyciągnij linę zabezpieczającą, a wtedy motocykl natychmiast się zatrzyma.</w:t>
      </w:r>
    </w:p>
    <w:p w14:paraId="425304F0" w14:textId="77777777" w:rsidR="006419B4" w:rsidRPr="00553E5D" w:rsidRDefault="008576DF" w:rsidP="0030611C">
      <w:pPr>
        <w:pStyle w:val="Nagwek1"/>
        <w:rPr>
          <w:lang w:val="pl-PL" w:eastAsia="cs-CZ"/>
        </w:rPr>
      </w:pPr>
      <w:bookmarkStart w:id="17" w:name="_Toc533770368"/>
      <w:r w:rsidRPr="00553E5D">
        <w:rPr>
          <w:lang w:val="pl-PL"/>
        </w:rPr>
        <w:t>INSTRUKCJE DOTYCZĄCE ĆWICZEŃ</w:t>
      </w:r>
      <w:bookmarkEnd w:id="17"/>
    </w:p>
    <w:p w14:paraId="05F1560A" w14:textId="77777777" w:rsidR="00CF5825" w:rsidRPr="00553E5D" w:rsidRDefault="008576DF" w:rsidP="00B07BEE">
      <w:pPr>
        <w:numPr>
          <w:ilvl w:val="0"/>
          <w:numId w:val="11"/>
        </w:numPr>
        <w:autoSpaceDE w:val="0"/>
        <w:autoSpaceDN w:val="0"/>
        <w:adjustRightInd w:val="0"/>
        <w:spacing w:after="0"/>
        <w:jc w:val="left"/>
        <w:rPr>
          <w:rFonts w:cs="Arial"/>
          <w:b/>
          <w:bCs/>
          <w:szCs w:val="20"/>
          <w:lang w:val="pl-PL" w:eastAsia="cs-CZ"/>
        </w:rPr>
      </w:pPr>
      <w:r w:rsidRPr="00553E5D">
        <w:rPr>
          <w:rFonts w:cs="Arial"/>
          <w:b/>
          <w:bCs/>
          <w:szCs w:val="20"/>
          <w:lang w:val="pl-PL" w:eastAsia="cs-CZ"/>
        </w:rPr>
        <w:t>Faza rozgrzewki</w:t>
      </w:r>
    </w:p>
    <w:p w14:paraId="167E71DC" w14:textId="77777777" w:rsidR="00CF5825" w:rsidRPr="00553E5D" w:rsidRDefault="000709E1" w:rsidP="00833CA5">
      <w:pPr>
        <w:autoSpaceDE w:val="0"/>
        <w:autoSpaceDN w:val="0"/>
        <w:adjustRightInd w:val="0"/>
        <w:spacing w:after="0"/>
        <w:ind w:left="708"/>
        <w:rPr>
          <w:rFonts w:cs="Arial"/>
          <w:b/>
          <w:bCs/>
          <w:szCs w:val="20"/>
          <w:lang w:val="pl-PL" w:eastAsia="cs-CZ"/>
        </w:rPr>
      </w:pPr>
      <w:r w:rsidRPr="00553E5D">
        <w:rPr>
          <w:rFonts w:cs="Arial"/>
          <w:szCs w:val="20"/>
          <w:lang w:val="pl-PL" w:eastAsia="cs-CZ"/>
        </w:rPr>
        <w:t xml:space="preserve">Ten etap pomaga krwi płynącej wokół ciała, a mięśnie działają prawidłowo. Zmniejszy to także ryzyko skurczów i urazów mięśni. Wskazane jest wykonanie kilku ćwiczeń rozciągających, jak pokazano poniżej. Każdy odcinek powinien być trzymany przez około 30 sekund, nie używaj siły ani nie szarp mięśni w celu rozciągnięcia - jeśli to boli, </w:t>
      </w:r>
      <w:r w:rsidRPr="00553E5D">
        <w:rPr>
          <w:rFonts w:cs="Arial"/>
          <w:b/>
          <w:szCs w:val="20"/>
          <w:lang w:val="pl-PL" w:eastAsia="cs-CZ"/>
        </w:rPr>
        <w:t>ZATRZYMAJ SIĘ</w:t>
      </w:r>
      <w:r w:rsidRPr="00553E5D">
        <w:rPr>
          <w:rFonts w:cs="Arial"/>
          <w:szCs w:val="20"/>
          <w:lang w:val="pl-PL" w:eastAsia="cs-CZ"/>
        </w:rPr>
        <w:t>.</w:t>
      </w:r>
    </w:p>
    <w:p w14:paraId="0BE2CF8E" w14:textId="77777777" w:rsidR="00CF5825" w:rsidRPr="00553E5D" w:rsidRDefault="000709E1" w:rsidP="00833CA5">
      <w:pPr>
        <w:numPr>
          <w:ilvl w:val="0"/>
          <w:numId w:val="11"/>
        </w:numPr>
        <w:autoSpaceDE w:val="0"/>
        <w:autoSpaceDN w:val="0"/>
        <w:adjustRightInd w:val="0"/>
        <w:spacing w:before="120" w:after="0"/>
        <w:jc w:val="left"/>
        <w:rPr>
          <w:rFonts w:cs="Arial"/>
          <w:b/>
          <w:bCs/>
          <w:szCs w:val="20"/>
          <w:lang w:val="pl-PL" w:eastAsia="cs-CZ"/>
        </w:rPr>
      </w:pPr>
      <w:r w:rsidRPr="00553E5D">
        <w:rPr>
          <w:rFonts w:cs="Arial"/>
          <w:b/>
          <w:bCs/>
          <w:szCs w:val="20"/>
          <w:lang w:val="pl-PL" w:eastAsia="cs-CZ"/>
        </w:rPr>
        <w:t>Faza ćwiczeń</w:t>
      </w:r>
    </w:p>
    <w:p w14:paraId="17412AC5" w14:textId="77777777" w:rsidR="00FC504E" w:rsidRPr="00553E5D" w:rsidRDefault="005135B9" w:rsidP="001476F5">
      <w:pPr>
        <w:autoSpaceDE w:val="0"/>
        <w:autoSpaceDN w:val="0"/>
        <w:adjustRightInd w:val="0"/>
        <w:spacing w:after="0"/>
        <w:ind w:left="708"/>
        <w:rPr>
          <w:rFonts w:cs="Arial"/>
          <w:szCs w:val="20"/>
          <w:lang w:val="pl-PL" w:eastAsia="cs-CZ"/>
        </w:rPr>
      </w:pPr>
      <w:r w:rsidRPr="00553E5D">
        <w:rPr>
          <w:rFonts w:cs="Arial"/>
          <w:szCs w:val="20"/>
          <w:lang w:val="pl-PL" w:eastAsia="cs-CZ"/>
        </w:rPr>
        <w:t>To jest etap, na którym wkładasz wysiłek. Po regularnym użyciu mięśnie nóg staną się mocniejsze. Bardzo ważne jest utrzymanie stałego tempa w całym tekście. Stawka pracy powinna wystarczyć, aby podnieść tętno do strefy docelowej pokazanej na poniższym wykresie.</w:t>
      </w:r>
    </w:p>
    <w:p w14:paraId="3A12732D" w14:textId="77777777" w:rsidR="00DA64BF" w:rsidRPr="00553E5D" w:rsidRDefault="00B84F43" w:rsidP="008332BB">
      <w:pPr>
        <w:autoSpaceDE w:val="0"/>
        <w:autoSpaceDN w:val="0"/>
        <w:adjustRightInd w:val="0"/>
        <w:spacing w:before="120"/>
        <w:ind w:left="708"/>
        <w:jc w:val="center"/>
        <w:rPr>
          <w:rFonts w:cs="Arial"/>
          <w:szCs w:val="20"/>
          <w:lang w:val="pl-PL" w:eastAsia="cs-CZ"/>
        </w:rPr>
      </w:pPr>
      <w:r w:rsidRPr="00553E5D">
        <w:rPr>
          <w:lang w:val="pl-PL"/>
        </w:rPr>
        <w:drawing>
          <wp:inline distT="0" distB="0" distL="0" distR="0" wp14:anchorId="189CDDBC" wp14:editId="54F332F6">
            <wp:extent cx="3961130" cy="2181225"/>
            <wp:effectExtent l="0" t="0" r="0" b="0"/>
            <wp:docPr id="19"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1130" cy="2181225"/>
                    </a:xfrm>
                    <a:prstGeom prst="rect">
                      <a:avLst/>
                    </a:prstGeom>
                    <a:noFill/>
                    <a:ln>
                      <a:noFill/>
                    </a:ln>
                  </pic:spPr>
                </pic:pic>
              </a:graphicData>
            </a:graphic>
          </wp:inline>
        </w:drawing>
      </w:r>
    </w:p>
    <w:p w14:paraId="70D9543F" w14:textId="77777777" w:rsidR="00DA64BF" w:rsidRPr="00553E5D" w:rsidRDefault="005135B9" w:rsidP="00925E1F">
      <w:pPr>
        <w:ind w:left="567"/>
        <w:jc w:val="left"/>
        <w:rPr>
          <w:rFonts w:cs="Arial"/>
          <w:szCs w:val="20"/>
          <w:lang w:val="pl-PL" w:eastAsia="cs-CZ"/>
        </w:rPr>
      </w:pPr>
      <w:r w:rsidRPr="00553E5D">
        <w:rPr>
          <w:rFonts w:cs="Arial"/>
          <w:szCs w:val="20"/>
          <w:lang w:val="pl-PL" w:eastAsia="cs-CZ"/>
        </w:rPr>
        <w:t>Ten etap powinien trwać co najmniej 12 minut.</w:t>
      </w:r>
    </w:p>
    <w:p w14:paraId="5C81D8FD" w14:textId="77777777" w:rsidR="006342B2" w:rsidRPr="00553E5D" w:rsidRDefault="005135B9" w:rsidP="00D23F8B">
      <w:pPr>
        <w:numPr>
          <w:ilvl w:val="0"/>
          <w:numId w:val="11"/>
        </w:numPr>
        <w:autoSpaceDE w:val="0"/>
        <w:autoSpaceDN w:val="0"/>
        <w:adjustRightInd w:val="0"/>
        <w:spacing w:before="240" w:after="0"/>
        <w:jc w:val="left"/>
        <w:rPr>
          <w:rFonts w:cs="Arial"/>
          <w:b/>
          <w:bCs/>
          <w:szCs w:val="20"/>
          <w:lang w:val="pl-PL" w:eastAsia="cs-CZ"/>
        </w:rPr>
      </w:pPr>
      <w:r w:rsidRPr="00553E5D">
        <w:rPr>
          <w:rFonts w:cs="Arial"/>
          <w:b/>
          <w:bCs/>
          <w:szCs w:val="20"/>
          <w:lang w:val="pl-PL" w:eastAsia="cs-CZ"/>
        </w:rPr>
        <w:t>Faza schłodzenia</w:t>
      </w:r>
    </w:p>
    <w:p w14:paraId="7C6E5585" w14:textId="77777777" w:rsidR="006342B2" w:rsidRPr="00553E5D" w:rsidRDefault="00CD6723" w:rsidP="00CD6723">
      <w:pPr>
        <w:pStyle w:val="Akapitzlist"/>
        <w:autoSpaceDE w:val="0"/>
        <w:autoSpaceDN w:val="0"/>
        <w:adjustRightInd w:val="0"/>
        <w:spacing w:after="0"/>
        <w:rPr>
          <w:rFonts w:ascii="Arial" w:hAnsi="Arial" w:cs="Arial"/>
          <w:sz w:val="20"/>
          <w:szCs w:val="20"/>
          <w:lang w:val="pl-PL" w:eastAsia="cs-CZ"/>
        </w:rPr>
      </w:pPr>
      <w:r w:rsidRPr="00553E5D">
        <w:rPr>
          <w:rFonts w:ascii="Arial" w:hAnsi="Arial" w:cs="Arial"/>
          <w:sz w:val="20"/>
          <w:szCs w:val="20"/>
          <w:lang w:val="pl-PL" w:eastAsia="cs-CZ"/>
        </w:rPr>
        <w:t xml:space="preserve">Ten etap polega na tym, aby twój układ sercowo-naczyniowy i mięśnie opadły. Jest to powtórka ćwiczenia rozgrzewającego, np. zmniejsz tempo, kontynuuj przez około 5 minut. Ćwiczenia rozciągające należy teraz powtórzyć, ponownie pamiętając, aby nie zmuszać ani nie szarpać mięśni do odcinka. W miarę zdobywania sprawności możesz potrzebować trenować dłużej i mocniej. Wskazane jest trenowanie co najmniej trzy razy w tygodniu i, jeśli to możliwe, równomierne rozłożenie treningów w ciągu tygodnia. Aby wzmocnić mięśnie </w:t>
      </w:r>
      <w:r w:rsidRPr="00553E5D">
        <w:rPr>
          <w:rFonts w:ascii="Arial" w:hAnsi="Arial" w:cs="Arial"/>
          <w:sz w:val="20"/>
          <w:szCs w:val="20"/>
          <w:lang w:val="pl-PL" w:eastAsia="cs-CZ"/>
        </w:rPr>
        <w:lastRenderedPageBreak/>
        <w:t>podczas pracy na bieżni, musisz ustawić dość wysoki opór. Spowoduje to większe obciążenie naszych mięśni nóg i może oznaczać, że nie możesz trenować tak długo, jak chcesz. Jeśli także próbujesz poprawić swoją kondycję, musisz zmienić swój program treningowy. Powinieneś ćwiczyć jak zwykle podczas faz rozgrzewki i schładzania, ale pod koniec fazy ćwiczeń powinieneś zwiększ odporność, dzięki czemu Twoje nogi będą twardnieć bardziej niż normalnie. Być może będziesz musiał zmniejszyć prędkość, aby utrzymać tętno w strefie docelowej. Ważnym czynnikiem jest ilość wysiłku, który wkładasz. Im dłużej i dłużej pracujesz, tym więcej kalorii spalisz. Skutecznie jest to tak samo, jak gdybyś trenował, aby poprawić swoją kondycję, różnica jest celem.</w:t>
      </w:r>
    </w:p>
    <w:p w14:paraId="2FD3D9EF" w14:textId="77777777" w:rsidR="006267D5" w:rsidRPr="00553E5D" w:rsidRDefault="00504F25" w:rsidP="006267D5">
      <w:pPr>
        <w:pStyle w:val="Nagwek1"/>
        <w:rPr>
          <w:lang w:val="pl-PL" w:eastAsia="cs-CZ"/>
        </w:rPr>
      </w:pPr>
      <w:bookmarkStart w:id="18" w:name="_Toc533770369"/>
      <w:r w:rsidRPr="00553E5D">
        <w:rPr>
          <w:lang w:val="pl-PL" w:eastAsia="cs-CZ"/>
        </w:rPr>
        <w:t>INSTRUKCJE DOTYCZĄCE KONSERWACJI</w:t>
      </w:r>
      <w:bookmarkEnd w:id="18"/>
    </w:p>
    <w:p w14:paraId="6D5C8129" w14:textId="77777777" w:rsidR="006267D5" w:rsidRPr="00553E5D" w:rsidRDefault="00504F25" w:rsidP="0030611C">
      <w:pPr>
        <w:pStyle w:val="Nagwek2"/>
        <w:rPr>
          <w:lang w:val="pl-PL" w:eastAsia="cs-CZ"/>
        </w:rPr>
      </w:pPr>
      <w:bookmarkStart w:id="19" w:name="_Toc533770370"/>
      <w:r w:rsidRPr="00553E5D">
        <w:rPr>
          <w:lang w:val="pl-PL" w:eastAsia="cs-CZ"/>
        </w:rPr>
        <w:t>Regulacja centrowania i regulacji pasa ruchu</w:t>
      </w:r>
      <w:bookmarkEnd w:id="19"/>
    </w:p>
    <w:p w14:paraId="10D3EBD9" w14:textId="77777777" w:rsidR="00692605" w:rsidRPr="00553E5D" w:rsidRDefault="00504F25" w:rsidP="00692605">
      <w:pPr>
        <w:autoSpaceDE w:val="0"/>
        <w:autoSpaceDN w:val="0"/>
        <w:adjustRightInd w:val="0"/>
        <w:spacing w:after="0"/>
        <w:rPr>
          <w:rFonts w:cs="Arial"/>
          <w:szCs w:val="20"/>
          <w:lang w:val="pl-PL" w:eastAsia="cs-CZ"/>
        </w:rPr>
      </w:pPr>
      <w:r w:rsidRPr="00553E5D">
        <w:rPr>
          <w:rFonts w:cs="Arial"/>
          <w:b/>
          <w:bCs/>
          <w:szCs w:val="20"/>
          <w:lang w:val="pl-PL" w:eastAsia="cs-CZ"/>
        </w:rPr>
        <w:t xml:space="preserve">NIE DOKRĘCAJ ZBYT MOCNO pasa bieżni. </w:t>
      </w:r>
      <w:r w:rsidRPr="00553E5D">
        <w:rPr>
          <w:rFonts w:cs="Arial"/>
          <w:bCs/>
          <w:szCs w:val="20"/>
          <w:lang w:val="pl-PL" w:eastAsia="cs-CZ"/>
        </w:rPr>
        <w:t>Może to spowodować obniżenie wydajności silnika i nadmierne zużycie rolki.</w:t>
      </w:r>
    </w:p>
    <w:p w14:paraId="2D0B9151" w14:textId="77777777" w:rsidR="00F77D21" w:rsidRPr="00553E5D" w:rsidRDefault="004B542E" w:rsidP="00197D7C">
      <w:pPr>
        <w:autoSpaceDE w:val="0"/>
        <w:autoSpaceDN w:val="0"/>
        <w:adjustRightInd w:val="0"/>
        <w:spacing w:before="120" w:after="0"/>
        <w:rPr>
          <w:rFonts w:cs="Arial"/>
          <w:b/>
          <w:bCs/>
          <w:szCs w:val="20"/>
          <w:lang w:val="pl-PL" w:eastAsia="cs-CZ"/>
        </w:rPr>
      </w:pPr>
      <w:r w:rsidRPr="00553E5D">
        <w:rPr>
          <w:rFonts w:cs="Arial"/>
          <w:b/>
          <w:bCs/>
          <w:szCs w:val="20"/>
          <w:lang w:val="pl-PL" w:eastAsia="cs-CZ"/>
        </w:rPr>
        <w:t>CENTROWANIE PASA:</w:t>
      </w:r>
    </w:p>
    <w:p w14:paraId="2FD28DB8" w14:textId="77777777" w:rsidR="004B542E" w:rsidRPr="00553E5D" w:rsidRDefault="004B542E" w:rsidP="004B542E">
      <w:pPr>
        <w:numPr>
          <w:ilvl w:val="0"/>
          <w:numId w:val="23"/>
        </w:numPr>
        <w:autoSpaceDE w:val="0"/>
        <w:autoSpaceDN w:val="0"/>
        <w:adjustRightInd w:val="0"/>
        <w:spacing w:before="120"/>
        <w:rPr>
          <w:rFonts w:cs="Arial"/>
          <w:szCs w:val="20"/>
          <w:lang w:val="pl-PL" w:eastAsia="cs-CZ"/>
        </w:rPr>
      </w:pPr>
      <w:r w:rsidRPr="00553E5D">
        <w:rPr>
          <w:rFonts w:cs="Arial"/>
          <w:szCs w:val="20"/>
          <w:lang w:val="pl-PL" w:eastAsia="cs-CZ"/>
        </w:rPr>
        <w:t>Umieść bieżnię na płaskiej powierzchni</w:t>
      </w:r>
    </w:p>
    <w:p w14:paraId="3B9395A6" w14:textId="77777777" w:rsidR="004B542E" w:rsidRPr="00553E5D" w:rsidRDefault="004B542E" w:rsidP="004B542E">
      <w:pPr>
        <w:numPr>
          <w:ilvl w:val="0"/>
          <w:numId w:val="23"/>
        </w:numPr>
        <w:autoSpaceDE w:val="0"/>
        <w:autoSpaceDN w:val="0"/>
        <w:adjustRightInd w:val="0"/>
        <w:spacing w:before="120"/>
        <w:rPr>
          <w:rFonts w:cs="Arial"/>
          <w:szCs w:val="20"/>
          <w:lang w:val="pl-PL" w:eastAsia="cs-CZ"/>
        </w:rPr>
      </w:pPr>
      <w:r w:rsidRPr="00553E5D">
        <w:rPr>
          <w:rFonts w:cs="Arial"/>
          <w:szCs w:val="20"/>
          <w:lang w:val="pl-PL" w:eastAsia="cs-CZ"/>
        </w:rPr>
        <w:t>Uruchom bieżnię z prędkością około 3,5 mph</w:t>
      </w:r>
    </w:p>
    <w:p w14:paraId="27E0D7EC" w14:textId="77777777" w:rsidR="004B542E" w:rsidRPr="00553E5D" w:rsidRDefault="004B542E" w:rsidP="004B542E">
      <w:pPr>
        <w:numPr>
          <w:ilvl w:val="0"/>
          <w:numId w:val="23"/>
        </w:numPr>
        <w:autoSpaceDE w:val="0"/>
        <w:autoSpaceDN w:val="0"/>
        <w:adjustRightInd w:val="0"/>
        <w:spacing w:before="120"/>
        <w:rPr>
          <w:rFonts w:cs="Arial"/>
          <w:szCs w:val="20"/>
          <w:lang w:val="pl-PL" w:eastAsia="cs-CZ"/>
        </w:rPr>
      </w:pPr>
      <w:r w:rsidRPr="00553E5D">
        <w:rPr>
          <w:rFonts w:cs="Arial"/>
          <w:szCs w:val="20"/>
          <w:lang w:val="pl-PL" w:eastAsia="cs-CZ"/>
        </w:rPr>
        <w:t>Jeśli pasek przesunął się w prawo, obróć prawą śrubę regulacyjną o 1/2 obrotu w prawo, a lewą śrubę regulacyjną o 1/2 obrotu w lewo</w:t>
      </w:r>
    </w:p>
    <w:p w14:paraId="77C851AC" w14:textId="77777777" w:rsidR="00692605" w:rsidRPr="00553E5D" w:rsidRDefault="004B542E" w:rsidP="004B542E">
      <w:pPr>
        <w:numPr>
          <w:ilvl w:val="0"/>
          <w:numId w:val="23"/>
        </w:numPr>
        <w:autoSpaceDE w:val="0"/>
        <w:autoSpaceDN w:val="0"/>
        <w:adjustRightInd w:val="0"/>
        <w:rPr>
          <w:rFonts w:cs="Arial"/>
          <w:szCs w:val="20"/>
          <w:lang w:val="pl-PL" w:eastAsia="cs-CZ"/>
        </w:rPr>
      </w:pPr>
      <w:r w:rsidRPr="00553E5D">
        <w:rPr>
          <w:rFonts w:cs="Arial"/>
          <w:szCs w:val="20"/>
          <w:lang w:val="pl-PL" w:eastAsia="cs-CZ"/>
        </w:rPr>
        <w:t>Jeśli pas został przesunięty w lewo, obróć lewą śrubę regulacyjną o 1/2 obrotu w prawo, a prawą śrubę regulacyjną o 1/2 obrotu w lewo</w:t>
      </w:r>
    </w:p>
    <w:p w14:paraId="5AF224A0" w14:textId="77777777" w:rsidR="007811FE" w:rsidRPr="00553E5D" w:rsidRDefault="00B84F43" w:rsidP="00E46B51">
      <w:pPr>
        <w:tabs>
          <w:tab w:val="left" w:pos="5812"/>
        </w:tabs>
        <w:autoSpaceDE w:val="0"/>
        <w:autoSpaceDN w:val="0"/>
        <w:adjustRightInd w:val="0"/>
        <w:spacing w:after="0"/>
        <w:jc w:val="left"/>
        <w:rPr>
          <w:rFonts w:cs="Arial"/>
          <w:szCs w:val="20"/>
          <w:lang w:val="pl-PL" w:eastAsia="cs-CZ"/>
        </w:rPr>
      </w:pPr>
      <w:r w:rsidRPr="00553E5D">
        <w:rPr>
          <w:lang w:val="pl-PL"/>
        </w:rPr>
        <w:drawing>
          <wp:inline distT="0" distB="0" distL="0" distR="0" wp14:anchorId="10F6F404" wp14:editId="6CFBFF76">
            <wp:extent cx="1979295" cy="1306195"/>
            <wp:effectExtent l="0" t="0" r="0" b="0"/>
            <wp:docPr id="20" name="Obraz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9295" cy="1306195"/>
                    </a:xfrm>
                    <a:prstGeom prst="rect">
                      <a:avLst/>
                    </a:prstGeom>
                    <a:noFill/>
                    <a:ln>
                      <a:noFill/>
                    </a:ln>
                  </pic:spPr>
                </pic:pic>
              </a:graphicData>
            </a:graphic>
          </wp:inline>
        </w:drawing>
      </w:r>
      <w:r w:rsidR="00E46B51" w:rsidRPr="00553E5D">
        <w:rPr>
          <w:lang w:val="pl-PL"/>
        </w:rPr>
        <w:tab/>
      </w:r>
      <w:r w:rsidRPr="00553E5D">
        <w:rPr>
          <w:lang w:val="pl-PL"/>
        </w:rPr>
        <w:drawing>
          <wp:inline distT="0" distB="0" distL="0" distR="0" wp14:anchorId="1A84530C" wp14:editId="6172AC87">
            <wp:extent cx="2018030" cy="1283335"/>
            <wp:effectExtent l="0" t="0" r="0" b="0"/>
            <wp:docPr id="2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8030" cy="1283335"/>
                    </a:xfrm>
                    <a:prstGeom prst="rect">
                      <a:avLst/>
                    </a:prstGeom>
                    <a:noFill/>
                    <a:ln>
                      <a:noFill/>
                    </a:ln>
                  </pic:spPr>
                </pic:pic>
              </a:graphicData>
            </a:graphic>
          </wp:inline>
        </w:drawing>
      </w:r>
    </w:p>
    <w:p w14:paraId="1673F2C2" w14:textId="77777777" w:rsidR="001C073B" w:rsidRPr="00553E5D" w:rsidRDefault="003B3FC4" w:rsidP="00E46B51">
      <w:pPr>
        <w:tabs>
          <w:tab w:val="left" w:pos="5812"/>
        </w:tabs>
        <w:autoSpaceDE w:val="0"/>
        <w:autoSpaceDN w:val="0"/>
        <w:adjustRightInd w:val="0"/>
        <w:spacing w:after="0"/>
        <w:rPr>
          <w:rFonts w:cs="Arial"/>
          <w:szCs w:val="20"/>
          <w:lang w:val="pl-PL" w:eastAsia="cs-CZ"/>
        </w:rPr>
      </w:pPr>
      <w:r w:rsidRPr="00553E5D">
        <w:rPr>
          <w:rFonts w:cs="Arial"/>
          <w:b/>
          <w:bCs/>
          <w:szCs w:val="20"/>
          <w:lang w:val="pl-PL" w:eastAsia="cs-CZ"/>
        </w:rPr>
        <w:t xml:space="preserve">Rys. A: </w:t>
      </w:r>
      <w:r w:rsidRPr="00553E5D">
        <w:rPr>
          <w:rFonts w:cs="Arial"/>
          <w:bCs/>
          <w:szCs w:val="20"/>
          <w:lang w:val="pl-PL" w:eastAsia="cs-CZ"/>
        </w:rPr>
        <w:t>Jeśli pas został przesunięty w PRAWO</w:t>
      </w:r>
      <w:r w:rsidR="00E63179" w:rsidRPr="00553E5D">
        <w:rPr>
          <w:rFonts w:cs="Arial"/>
          <w:szCs w:val="20"/>
          <w:lang w:val="pl-PL" w:eastAsia="cs-CZ"/>
        </w:rPr>
        <w:t xml:space="preserve">                  </w:t>
      </w:r>
      <w:r w:rsidR="00DC05D9" w:rsidRPr="00553E5D">
        <w:rPr>
          <w:rFonts w:cs="Arial"/>
          <w:b/>
          <w:bCs/>
          <w:szCs w:val="20"/>
          <w:lang w:val="pl-PL" w:eastAsia="cs-CZ"/>
        </w:rPr>
        <w:t>Rys.</w:t>
      </w:r>
      <w:r w:rsidRPr="00553E5D">
        <w:rPr>
          <w:rFonts w:cs="Arial"/>
          <w:b/>
          <w:bCs/>
          <w:szCs w:val="20"/>
          <w:lang w:val="pl-PL" w:eastAsia="cs-CZ"/>
        </w:rPr>
        <w:t xml:space="preserve"> B: </w:t>
      </w:r>
      <w:r w:rsidRPr="00553E5D">
        <w:rPr>
          <w:rFonts w:cs="Arial"/>
          <w:bCs/>
          <w:szCs w:val="20"/>
          <w:lang w:val="pl-PL" w:eastAsia="cs-CZ"/>
        </w:rPr>
        <w:t xml:space="preserve">Jeśli pas został przesunięty w </w:t>
      </w:r>
      <w:r w:rsidR="00DC05D9" w:rsidRPr="00553E5D">
        <w:rPr>
          <w:rFonts w:cs="Arial"/>
          <w:bCs/>
          <w:szCs w:val="20"/>
          <w:lang w:val="pl-PL" w:eastAsia="cs-CZ"/>
        </w:rPr>
        <w:t>LEWO</w:t>
      </w:r>
    </w:p>
    <w:p w14:paraId="7934ADC7" w14:textId="77777777" w:rsidR="006A07B3" w:rsidRPr="00553E5D" w:rsidRDefault="00DC05D9" w:rsidP="00E46B51">
      <w:pPr>
        <w:autoSpaceDE w:val="0"/>
        <w:autoSpaceDN w:val="0"/>
        <w:adjustRightInd w:val="0"/>
        <w:spacing w:before="120" w:after="0"/>
        <w:rPr>
          <w:rFonts w:cs="Arial"/>
          <w:b/>
          <w:bCs/>
          <w:szCs w:val="20"/>
          <w:lang w:val="pl-PL" w:eastAsia="cs-CZ"/>
        </w:rPr>
      </w:pPr>
      <w:r w:rsidRPr="00553E5D">
        <w:rPr>
          <w:rFonts w:cs="Arial"/>
          <w:b/>
          <w:bCs/>
          <w:szCs w:val="20"/>
          <w:lang w:val="pl-PL" w:eastAsia="cs-CZ"/>
        </w:rPr>
        <w:t>OSTRZEŻENIE: ZAWSZE ODŁĄCZYĆ BIEŻNIĘ OD WYJŚCIA ELEKTRYCZNEGO PRZED CZYSZCZENIEM LUB SERWISOWANIEM URZĄDZENIA.</w:t>
      </w:r>
    </w:p>
    <w:p w14:paraId="74FB990F" w14:textId="77777777" w:rsidR="006A07B3" w:rsidRPr="00553E5D" w:rsidRDefault="00DC05D9" w:rsidP="000F66F4">
      <w:pPr>
        <w:pStyle w:val="Nagwek2"/>
        <w:rPr>
          <w:lang w:val="pl-PL" w:eastAsia="cs-CZ"/>
        </w:rPr>
      </w:pPr>
      <w:bookmarkStart w:id="20" w:name="_Toc533770371"/>
      <w:r w:rsidRPr="00553E5D">
        <w:rPr>
          <w:lang w:val="pl-PL" w:eastAsia="cs-CZ"/>
        </w:rPr>
        <w:t>Czyszczenie</w:t>
      </w:r>
      <w:bookmarkEnd w:id="20"/>
    </w:p>
    <w:p w14:paraId="732BD8B2" w14:textId="77777777" w:rsidR="00DB6A1E" w:rsidRPr="00553E5D" w:rsidRDefault="00DB6A1E" w:rsidP="00DB6A1E">
      <w:pPr>
        <w:autoSpaceDE w:val="0"/>
        <w:autoSpaceDN w:val="0"/>
        <w:adjustRightInd w:val="0"/>
        <w:spacing w:before="200" w:after="0"/>
        <w:rPr>
          <w:rFonts w:cs="Arial"/>
          <w:szCs w:val="20"/>
          <w:lang w:val="pl-PL" w:eastAsia="cs-CZ"/>
        </w:rPr>
      </w:pPr>
      <w:r w:rsidRPr="00553E5D">
        <w:rPr>
          <w:rFonts w:cs="Arial"/>
          <w:szCs w:val="20"/>
          <w:lang w:val="pl-PL" w:eastAsia="cs-CZ"/>
        </w:rPr>
        <w:t>Ogólne czyszczenie lub urządzenie znacznie przedłuży bieżnię. Utrzymuj bieżnię w czystości, regularnie pyląc. Pamiętaj, aby wyczyścić odsłoniętą część pomostu po obu stronach pasa bieżni, a także bocznych szyn. Zmniejsza to gromadzenie się ciał obcych pod paskiem bieżni. Górną część paska można czyścić wilgotną szmatką z mydłem. Uważaj, aby nie dopuścić do kontaktu płynu z wewnętrzną ramą ruchomego silnika lub spod paska.</w:t>
      </w:r>
    </w:p>
    <w:p w14:paraId="7425156E" w14:textId="77777777" w:rsidR="00554EE8" w:rsidRPr="00553E5D" w:rsidRDefault="00DB6A1E" w:rsidP="008B4B86">
      <w:pPr>
        <w:autoSpaceDE w:val="0"/>
        <w:autoSpaceDN w:val="0"/>
        <w:adjustRightInd w:val="0"/>
        <w:spacing w:before="120" w:after="0"/>
        <w:rPr>
          <w:rFonts w:cs="Arial"/>
          <w:b/>
          <w:bCs/>
          <w:szCs w:val="20"/>
          <w:lang w:val="pl-PL" w:eastAsia="cs-CZ"/>
        </w:rPr>
      </w:pPr>
      <w:r w:rsidRPr="00553E5D">
        <w:rPr>
          <w:rFonts w:cs="Arial"/>
          <w:b/>
          <w:szCs w:val="20"/>
          <w:lang w:val="pl-PL" w:eastAsia="cs-CZ"/>
        </w:rPr>
        <w:t>Ostrzeżenie: Przed zdjęciem pokrywy silnika zawsze odłącz bieżnię od gniazdka elektrycznego. Co najmniej raz w roku zdejmij pokrywę silnika i odkurz pod osłoną silnika.</w:t>
      </w:r>
    </w:p>
    <w:p w14:paraId="4DB40509" w14:textId="77777777" w:rsidR="002D70D8" w:rsidRPr="00553E5D" w:rsidRDefault="00DB6A1E" w:rsidP="000F66F4">
      <w:pPr>
        <w:pStyle w:val="Nagwek2"/>
        <w:rPr>
          <w:lang w:val="pl-PL"/>
        </w:rPr>
      </w:pPr>
      <w:bookmarkStart w:id="21" w:name="_Toc533770372"/>
      <w:r w:rsidRPr="00553E5D">
        <w:rPr>
          <w:lang w:val="pl-PL"/>
        </w:rPr>
        <w:t>Smarowanie pasa i pokładu</w:t>
      </w:r>
      <w:bookmarkEnd w:id="21"/>
    </w:p>
    <w:p w14:paraId="0E320FA7" w14:textId="77777777" w:rsidR="00DB6A1E" w:rsidRPr="00553E5D" w:rsidRDefault="00DB6A1E" w:rsidP="00DB6A1E">
      <w:pPr>
        <w:autoSpaceDE w:val="0"/>
        <w:autoSpaceDN w:val="0"/>
        <w:adjustRightInd w:val="0"/>
        <w:spacing w:after="0"/>
        <w:rPr>
          <w:rFonts w:cs="Arial"/>
          <w:szCs w:val="20"/>
          <w:lang w:val="pl-PL" w:eastAsia="cs-CZ"/>
        </w:rPr>
      </w:pPr>
      <w:r w:rsidRPr="00553E5D">
        <w:rPr>
          <w:rFonts w:cs="Arial"/>
          <w:szCs w:val="20"/>
          <w:lang w:val="pl-PL" w:eastAsia="cs-CZ"/>
        </w:rPr>
        <w:t xml:space="preserve">Ta bieżnia jest wyposażona w wstępnie smarowany, niewymagający konserwacji system pokładowy. Tarcie może odgrywać ważną rolę w funkcjonowaniu i życiu Twojej bieżni, dlatego wymaga okresowego smarowania. </w:t>
      </w:r>
      <w:r w:rsidR="00AF3194" w:rsidRPr="00553E5D">
        <w:rPr>
          <w:rFonts w:cs="Arial"/>
          <w:szCs w:val="20"/>
          <w:lang w:val="pl-PL" w:eastAsia="cs-CZ"/>
        </w:rPr>
        <w:t>Z</w:t>
      </w:r>
      <w:r w:rsidRPr="00553E5D">
        <w:rPr>
          <w:rFonts w:cs="Arial"/>
          <w:szCs w:val="20"/>
          <w:lang w:val="pl-PL" w:eastAsia="cs-CZ"/>
        </w:rPr>
        <w:t>aleca</w:t>
      </w:r>
      <w:r w:rsidR="00AF3194" w:rsidRPr="00553E5D">
        <w:rPr>
          <w:rFonts w:cs="Arial"/>
          <w:szCs w:val="20"/>
          <w:lang w:val="pl-PL" w:eastAsia="cs-CZ"/>
        </w:rPr>
        <w:t>my</w:t>
      </w:r>
      <w:r w:rsidRPr="00553E5D">
        <w:rPr>
          <w:rFonts w:cs="Arial"/>
          <w:szCs w:val="20"/>
          <w:lang w:val="pl-PL" w:eastAsia="cs-CZ"/>
        </w:rPr>
        <w:t xml:space="preserve"> okresową kontrolę pokładu.</w:t>
      </w:r>
    </w:p>
    <w:p w14:paraId="318F23EE" w14:textId="77777777" w:rsidR="002D70D8" w:rsidRPr="00553E5D" w:rsidRDefault="00DB6A1E" w:rsidP="00896818">
      <w:pPr>
        <w:autoSpaceDE w:val="0"/>
        <w:autoSpaceDN w:val="0"/>
        <w:adjustRightInd w:val="0"/>
        <w:spacing w:before="120"/>
        <w:rPr>
          <w:rFonts w:cs="Arial"/>
          <w:szCs w:val="20"/>
          <w:lang w:val="pl-PL" w:eastAsia="cs-CZ"/>
        </w:rPr>
      </w:pPr>
      <w:r w:rsidRPr="00553E5D">
        <w:rPr>
          <w:rFonts w:cs="Arial"/>
          <w:szCs w:val="20"/>
          <w:lang w:val="pl-PL" w:eastAsia="cs-CZ"/>
        </w:rPr>
        <w:t>Zalecamy smarowanie pokładu zgodnie z następującym harmonogramem</w:t>
      </w:r>
      <w:r w:rsidR="002D70D8" w:rsidRPr="00553E5D">
        <w:rPr>
          <w:rFonts w:cs="Arial"/>
          <w:szCs w:val="20"/>
          <w:lang w:val="pl-PL" w:eastAsia="cs-CZ"/>
        </w:rPr>
        <w:t>:</w:t>
      </w:r>
    </w:p>
    <w:p w14:paraId="5B622605" w14:textId="77777777" w:rsidR="001647A1" w:rsidRPr="00553E5D" w:rsidRDefault="001647A1" w:rsidP="001647A1">
      <w:pPr>
        <w:widowControl w:val="0"/>
        <w:numPr>
          <w:ilvl w:val="0"/>
          <w:numId w:val="19"/>
        </w:numPr>
        <w:spacing w:after="0" w:line="360" w:lineRule="auto"/>
        <w:jc w:val="left"/>
        <w:rPr>
          <w:rFonts w:cs="Arial"/>
          <w:noProof w:val="0"/>
          <w:szCs w:val="21"/>
          <w:lang w:val="pl-PL"/>
        </w:rPr>
      </w:pPr>
      <w:r w:rsidRPr="00553E5D">
        <w:rPr>
          <w:rFonts w:cs="Arial"/>
          <w:noProof w:val="0"/>
          <w:szCs w:val="21"/>
          <w:lang w:val="pl-PL"/>
        </w:rPr>
        <w:lastRenderedPageBreak/>
        <w:t>Lekki użytkownik (mniej niż 3 godziny / tydzień) co rok</w:t>
      </w:r>
    </w:p>
    <w:p w14:paraId="5F596F5F" w14:textId="77777777" w:rsidR="001647A1" w:rsidRPr="00553E5D" w:rsidRDefault="001647A1" w:rsidP="001647A1">
      <w:pPr>
        <w:widowControl w:val="0"/>
        <w:numPr>
          <w:ilvl w:val="0"/>
          <w:numId w:val="19"/>
        </w:numPr>
        <w:spacing w:after="0" w:line="360" w:lineRule="auto"/>
        <w:jc w:val="left"/>
        <w:rPr>
          <w:rFonts w:cs="Arial"/>
          <w:noProof w:val="0"/>
          <w:szCs w:val="21"/>
          <w:lang w:val="pl-PL"/>
        </w:rPr>
      </w:pPr>
      <w:r w:rsidRPr="00553E5D">
        <w:rPr>
          <w:rFonts w:cs="Arial"/>
          <w:noProof w:val="0"/>
          <w:szCs w:val="21"/>
          <w:lang w:val="pl-PL"/>
        </w:rPr>
        <w:t>Średni użytkownik (3-5 godzin / tydzień) co sześć miesięcy</w:t>
      </w:r>
    </w:p>
    <w:p w14:paraId="05127C63" w14:textId="77777777" w:rsidR="002D70D8" w:rsidRPr="00553E5D" w:rsidRDefault="001647A1" w:rsidP="001647A1">
      <w:pPr>
        <w:widowControl w:val="0"/>
        <w:numPr>
          <w:ilvl w:val="0"/>
          <w:numId w:val="19"/>
        </w:numPr>
        <w:spacing w:after="0" w:line="360" w:lineRule="auto"/>
        <w:jc w:val="left"/>
        <w:rPr>
          <w:rFonts w:cs="Arial"/>
          <w:noProof w:val="0"/>
          <w:szCs w:val="21"/>
          <w:lang w:val="pl-PL"/>
        </w:rPr>
      </w:pPr>
      <w:r w:rsidRPr="00553E5D">
        <w:rPr>
          <w:rFonts w:cs="Arial"/>
          <w:noProof w:val="0"/>
          <w:szCs w:val="21"/>
          <w:lang w:val="pl-PL"/>
        </w:rPr>
        <w:t>Ciężki użytkownik (ponad 5 godzin tygodniowo) co trzy miesiące</w:t>
      </w:r>
    </w:p>
    <w:p w14:paraId="313A9285" w14:textId="77777777" w:rsidR="00743FF8" w:rsidRPr="00553E5D" w:rsidRDefault="00B84F43" w:rsidP="004F7CA0">
      <w:pPr>
        <w:autoSpaceDE w:val="0"/>
        <w:autoSpaceDN w:val="0"/>
        <w:adjustRightInd w:val="0"/>
        <w:spacing w:before="120" w:after="0"/>
        <w:jc w:val="center"/>
        <w:rPr>
          <w:rFonts w:cs="Arial"/>
          <w:b/>
          <w:bCs/>
          <w:szCs w:val="20"/>
          <w:lang w:val="pl-PL" w:eastAsia="cs-CZ"/>
        </w:rPr>
      </w:pPr>
      <w:r w:rsidRPr="00553E5D">
        <w:rPr>
          <w:lang w:val="pl-PL"/>
        </w:rPr>
        <w:drawing>
          <wp:inline distT="0" distB="0" distL="0" distR="0" wp14:anchorId="0751A797" wp14:editId="6296F896">
            <wp:extent cx="4493895" cy="3082925"/>
            <wp:effectExtent l="0" t="0" r="0" b="0"/>
            <wp:docPr id="22" name="Obraz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3895" cy="3082925"/>
                    </a:xfrm>
                    <a:prstGeom prst="rect">
                      <a:avLst/>
                    </a:prstGeom>
                    <a:noFill/>
                    <a:ln>
                      <a:noFill/>
                    </a:ln>
                  </pic:spPr>
                </pic:pic>
              </a:graphicData>
            </a:graphic>
          </wp:inline>
        </w:drawing>
      </w:r>
    </w:p>
    <w:p w14:paraId="2F13C6C5" w14:textId="77777777" w:rsidR="00D762CC" w:rsidRPr="00553E5D" w:rsidRDefault="00A568DD" w:rsidP="004F7CA0">
      <w:pPr>
        <w:pStyle w:val="Nagwek1"/>
        <w:rPr>
          <w:lang w:val="pl-PL" w:eastAsia="cs-CZ"/>
        </w:rPr>
      </w:pPr>
      <w:r w:rsidRPr="00553E5D">
        <w:rPr>
          <w:rFonts w:cs="Arial"/>
          <w:szCs w:val="20"/>
          <w:lang w:val="pl-PL" w:eastAsia="cs-CZ"/>
        </w:rPr>
        <w:br w:type="page"/>
      </w:r>
      <w:bookmarkStart w:id="22" w:name="_Toc533770373"/>
      <w:r w:rsidR="001647A1" w:rsidRPr="00553E5D">
        <w:rPr>
          <w:lang w:val="pl-PL" w:eastAsia="cs-CZ"/>
        </w:rPr>
        <w:lastRenderedPageBreak/>
        <w:t>WIDOK PO ROZŁOŻENIU</w:t>
      </w:r>
      <w:bookmarkEnd w:id="22"/>
    </w:p>
    <w:p w14:paraId="24BD2DDD" w14:textId="77777777" w:rsidR="00D762CC" w:rsidRPr="00553E5D" w:rsidRDefault="00B84F43" w:rsidP="00A27E64">
      <w:pPr>
        <w:jc w:val="center"/>
        <w:rPr>
          <w:lang w:val="pl-PL" w:eastAsia="cs-CZ"/>
        </w:rPr>
      </w:pPr>
      <w:r w:rsidRPr="00553E5D">
        <w:rPr>
          <w:lang w:val="pl-PL" w:eastAsia="cs-CZ"/>
        </w:rPr>
        <w:drawing>
          <wp:inline distT="0" distB="0" distL="0" distR="0" wp14:anchorId="54CB7D30" wp14:editId="1D8E8D74">
            <wp:extent cx="4741545" cy="8246110"/>
            <wp:effectExtent l="0" t="0" r="0" b="0"/>
            <wp:docPr id="23" name="Obraz 23" descr="exploded_draw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exploded_drawing"/>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1545" cy="8246110"/>
                    </a:xfrm>
                    <a:prstGeom prst="rect">
                      <a:avLst/>
                    </a:prstGeom>
                    <a:noFill/>
                    <a:ln>
                      <a:noFill/>
                    </a:ln>
                  </pic:spPr>
                </pic:pic>
              </a:graphicData>
            </a:graphic>
          </wp:inline>
        </w:drawing>
      </w:r>
    </w:p>
    <w:p w14:paraId="089536E7" w14:textId="77777777" w:rsidR="00B6057C" w:rsidRPr="00553E5D" w:rsidRDefault="00B6057C" w:rsidP="000F66F4">
      <w:pPr>
        <w:pStyle w:val="Nagwek1"/>
        <w:rPr>
          <w:lang w:val="pl-PL" w:eastAsia="cs-CZ"/>
        </w:rPr>
      </w:pPr>
      <w:bookmarkStart w:id="23" w:name="_Toc533770374"/>
      <w:r w:rsidRPr="00553E5D">
        <w:rPr>
          <w:lang w:val="pl-PL" w:eastAsia="cs-CZ"/>
        </w:rPr>
        <w:lastRenderedPageBreak/>
        <w:t>LIST</w:t>
      </w:r>
      <w:r w:rsidR="001647A1" w:rsidRPr="00553E5D">
        <w:rPr>
          <w:lang w:val="pl-PL" w:eastAsia="cs-CZ"/>
        </w:rPr>
        <w:t>A CZĘŚCI</w:t>
      </w:r>
      <w:bookmarkEnd w:id="23"/>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992"/>
        <w:gridCol w:w="709"/>
        <w:gridCol w:w="680"/>
        <w:gridCol w:w="1984"/>
        <w:gridCol w:w="1134"/>
        <w:gridCol w:w="851"/>
      </w:tblGrid>
      <w:tr w:rsidR="00902276" w:rsidRPr="00553E5D" w14:paraId="751062E7" w14:textId="77777777" w:rsidTr="006B4B92">
        <w:trPr>
          <w:trHeight w:val="557"/>
        </w:trPr>
        <w:tc>
          <w:tcPr>
            <w:tcW w:w="675" w:type="dxa"/>
            <w:shd w:val="clear" w:color="auto" w:fill="auto"/>
          </w:tcPr>
          <w:p w14:paraId="5F67F78F" w14:textId="77777777" w:rsidR="00902276" w:rsidRPr="00553E5D" w:rsidRDefault="001647A1" w:rsidP="006B4B92">
            <w:pPr>
              <w:jc w:val="center"/>
              <w:rPr>
                <w:b/>
                <w:lang w:val="pl-PL"/>
              </w:rPr>
            </w:pPr>
            <w:r w:rsidRPr="00553E5D">
              <w:rPr>
                <w:b/>
                <w:lang w:val="pl-PL"/>
              </w:rPr>
              <w:t>LP.</w:t>
            </w:r>
          </w:p>
        </w:tc>
        <w:tc>
          <w:tcPr>
            <w:tcW w:w="2439" w:type="dxa"/>
            <w:shd w:val="clear" w:color="auto" w:fill="auto"/>
          </w:tcPr>
          <w:p w14:paraId="32911945" w14:textId="77777777" w:rsidR="00902276" w:rsidRPr="00553E5D" w:rsidRDefault="001647A1" w:rsidP="006B4B92">
            <w:pPr>
              <w:jc w:val="center"/>
              <w:rPr>
                <w:b/>
                <w:lang w:val="pl-PL"/>
              </w:rPr>
            </w:pPr>
            <w:r w:rsidRPr="00553E5D">
              <w:rPr>
                <w:b/>
                <w:lang w:val="pl-PL"/>
              </w:rPr>
              <w:t>OPIS</w:t>
            </w:r>
          </w:p>
        </w:tc>
        <w:tc>
          <w:tcPr>
            <w:tcW w:w="992" w:type="dxa"/>
            <w:shd w:val="clear" w:color="auto" w:fill="auto"/>
          </w:tcPr>
          <w:p w14:paraId="03832A43" w14:textId="77777777" w:rsidR="00902276" w:rsidRPr="00553E5D" w:rsidRDefault="00902276" w:rsidP="006B4B92">
            <w:pPr>
              <w:jc w:val="center"/>
              <w:rPr>
                <w:b/>
                <w:lang w:val="pl-PL"/>
              </w:rPr>
            </w:pPr>
            <w:r w:rsidRPr="00553E5D">
              <w:rPr>
                <w:b/>
                <w:lang w:val="pl-PL"/>
              </w:rPr>
              <w:t>SPEC.</w:t>
            </w:r>
          </w:p>
        </w:tc>
        <w:tc>
          <w:tcPr>
            <w:tcW w:w="709" w:type="dxa"/>
            <w:shd w:val="clear" w:color="auto" w:fill="auto"/>
          </w:tcPr>
          <w:p w14:paraId="59F8F6AC" w14:textId="77777777" w:rsidR="00902276" w:rsidRPr="00553E5D" w:rsidRDefault="001647A1" w:rsidP="006B4B92">
            <w:pPr>
              <w:jc w:val="center"/>
              <w:rPr>
                <w:b/>
                <w:lang w:val="pl-PL"/>
              </w:rPr>
            </w:pPr>
            <w:r w:rsidRPr="00553E5D">
              <w:rPr>
                <w:b/>
                <w:lang w:val="pl-PL"/>
              </w:rPr>
              <w:t>ILOŚĆ</w:t>
            </w:r>
          </w:p>
        </w:tc>
        <w:tc>
          <w:tcPr>
            <w:tcW w:w="680" w:type="dxa"/>
            <w:shd w:val="clear" w:color="auto" w:fill="auto"/>
          </w:tcPr>
          <w:p w14:paraId="3F1C1660" w14:textId="77777777" w:rsidR="00902276" w:rsidRPr="00553E5D" w:rsidRDefault="001647A1" w:rsidP="006B4B92">
            <w:pPr>
              <w:jc w:val="center"/>
              <w:rPr>
                <w:b/>
                <w:lang w:val="pl-PL"/>
              </w:rPr>
            </w:pPr>
            <w:r w:rsidRPr="00553E5D">
              <w:rPr>
                <w:b/>
                <w:lang w:val="pl-PL"/>
              </w:rPr>
              <w:t>LP.</w:t>
            </w:r>
          </w:p>
        </w:tc>
        <w:tc>
          <w:tcPr>
            <w:tcW w:w="1984" w:type="dxa"/>
            <w:shd w:val="clear" w:color="auto" w:fill="auto"/>
          </w:tcPr>
          <w:p w14:paraId="33933E50" w14:textId="77777777" w:rsidR="00902276" w:rsidRPr="00553E5D" w:rsidRDefault="001647A1" w:rsidP="006B4B92">
            <w:pPr>
              <w:jc w:val="center"/>
              <w:rPr>
                <w:b/>
                <w:lang w:val="pl-PL"/>
              </w:rPr>
            </w:pPr>
            <w:r w:rsidRPr="00553E5D">
              <w:rPr>
                <w:b/>
                <w:lang w:val="pl-PL"/>
              </w:rPr>
              <w:t>OPIS</w:t>
            </w:r>
          </w:p>
        </w:tc>
        <w:tc>
          <w:tcPr>
            <w:tcW w:w="1134" w:type="dxa"/>
            <w:shd w:val="clear" w:color="auto" w:fill="auto"/>
          </w:tcPr>
          <w:p w14:paraId="32CA49F2" w14:textId="77777777" w:rsidR="00902276" w:rsidRPr="00553E5D" w:rsidRDefault="00902276" w:rsidP="006B4B92">
            <w:pPr>
              <w:jc w:val="center"/>
              <w:rPr>
                <w:b/>
                <w:lang w:val="pl-PL"/>
              </w:rPr>
            </w:pPr>
            <w:r w:rsidRPr="00553E5D">
              <w:rPr>
                <w:b/>
                <w:lang w:val="pl-PL"/>
              </w:rPr>
              <w:t>SPEC.</w:t>
            </w:r>
          </w:p>
        </w:tc>
        <w:tc>
          <w:tcPr>
            <w:tcW w:w="851" w:type="dxa"/>
            <w:shd w:val="clear" w:color="auto" w:fill="auto"/>
          </w:tcPr>
          <w:p w14:paraId="15839C50" w14:textId="77777777" w:rsidR="00902276" w:rsidRPr="00553E5D" w:rsidRDefault="001647A1" w:rsidP="006B4B92">
            <w:pPr>
              <w:jc w:val="center"/>
              <w:rPr>
                <w:b/>
                <w:lang w:val="pl-PL"/>
              </w:rPr>
            </w:pPr>
            <w:r w:rsidRPr="00553E5D">
              <w:rPr>
                <w:b/>
                <w:lang w:val="pl-PL"/>
              </w:rPr>
              <w:t>ILOŚĆ</w:t>
            </w:r>
          </w:p>
        </w:tc>
      </w:tr>
      <w:tr w:rsidR="00A83889" w:rsidRPr="00553E5D" w14:paraId="5C860564" w14:textId="77777777" w:rsidTr="006B4B92">
        <w:tc>
          <w:tcPr>
            <w:tcW w:w="675" w:type="dxa"/>
            <w:shd w:val="clear" w:color="auto" w:fill="auto"/>
          </w:tcPr>
          <w:p w14:paraId="10AF40D1" w14:textId="77777777" w:rsidR="00A83889" w:rsidRPr="00553E5D" w:rsidRDefault="00A83889" w:rsidP="00A83889">
            <w:pPr>
              <w:rPr>
                <w:rFonts w:cs="Arial"/>
                <w:szCs w:val="20"/>
                <w:lang w:val="pl-PL"/>
              </w:rPr>
            </w:pPr>
            <w:r w:rsidRPr="00553E5D">
              <w:rPr>
                <w:rFonts w:cs="Arial"/>
                <w:szCs w:val="20"/>
                <w:lang w:val="pl-PL"/>
              </w:rPr>
              <w:t>1</w:t>
            </w:r>
          </w:p>
        </w:tc>
        <w:tc>
          <w:tcPr>
            <w:tcW w:w="2439" w:type="dxa"/>
            <w:shd w:val="clear" w:color="auto" w:fill="auto"/>
          </w:tcPr>
          <w:p w14:paraId="2E564002" w14:textId="77777777" w:rsidR="00A83889" w:rsidRPr="00553E5D" w:rsidRDefault="00A83889" w:rsidP="0037077E">
            <w:pPr>
              <w:jc w:val="center"/>
              <w:rPr>
                <w:lang w:val="pl-PL"/>
              </w:rPr>
            </w:pPr>
            <w:r w:rsidRPr="00553E5D">
              <w:rPr>
                <w:lang w:val="pl-PL"/>
              </w:rPr>
              <w:t>Podstawa ramy głównej</w:t>
            </w:r>
          </w:p>
        </w:tc>
        <w:tc>
          <w:tcPr>
            <w:tcW w:w="992" w:type="dxa"/>
            <w:shd w:val="clear" w:color="auto" w:fill="auto"/>
          </w:tcPr>
          <w:p w14:paraId="3DE25B67" w14:textId="77777777" w:rsidR="00A83889" w:rsidRPr="00553E5D" w:rsidRDefault="00A83889" w:rsidP="00A83889">
            <w:pPr>
              <w:rPr>
                <w:rFonts w:cs="Arial"/>
                <w:szCs w:val="20"/>
                <w:lang w:val="pl-PL"/>
              </w:rPr>
            </w:pPr>
          </w:p>
        </w:tc>
        <w:tc>
          <w:tcPr>
            <w:tcW w:w="709" w:type="dxa"/>
            <w:shd w:val="clear" w:color="auto" w:fill="auto"/>
          </w:tcPr>
          <w:p w14:paraId="2FD94D9E"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3E838003" w14:textId="77777777" w:rsidR="00A83889" w:rsidRPr="00553E5D" w:rsidRDefault="00A83889" w:rsidP="00A83889">
            <w:pPr>
              <w:rPr>
                <w:rFonts w:cs="Arial"/>
                <w:szCs w:val="20"/>
                <w:lang w:val="pl-PL"/>
              </w:rPr>
            </w:pPr>
            <w:r w:rsidRPr="00553E5D">
              <w:rPr>
                <w:rFonts w:cs="Arial"/>
                <w:szCs w:val="20"/>
                <w:lang w:val="pl-PL"/>
              </w:rPr>
              <w:t>51</w:t>
            </w:r>
          </w:p>
        </w:tc>
        <w:tc>
          <w:tcPr>
            <w:tcW w:w="1984" w:type="dxa"/>
            <w:shd w:val="clear" w:color="auto" w:fill="auto"/>
          </w:tcPr>
          <w:p w14:paraId="55D2D638" w14:textId="77777777" w:rsidR="00A83889" w:rsidRPr="00553E5D" w:rsidRDefault="00A83889" w:rsidP="0037077E">
            <w:pPr>
              <w:jc w:val="center"/>
              <w:rPr>
                <w:lang w:val="pl-PL"/>
              </w:rPr>
            </w:pPr>
            <w:r w:rsidRPr="00553E5D">
              <w:rPr>
                <w:lang w:val="pl-PL"/>
              </w:rPr>
              <w:t>Podkładka zakrzywiona</w:t>
            </w:r>
          </w:p>
        </w:tc>
        <w:tc>
          <w:tcPr>
            <w:tcW w:w="1134" w:type="dxa"/>
            <w:shd w:val="clear" w:color="auto" w:fill="auto"/>
          </w:tcPr>
          <w:p w14:paraId="14710819" w14:textId="77777777" w:rsidR="00A83889" w:rsidRPr="00553E5D" w:rsidRDefault="00A83889" w:rsidP="00A83889">
            <w:pPr>
              <w:rPr>
                <w:rFonts w:cs="Arial"/>
                <w:szCs w:val="20"/>
                <w:lang w:val="pl-PL"/>
              </w:rPr>
            </w:pPr>
            <w:r w:rsidRPr="00553E5D">
              <w:rPr>
                <w:rFonts w:cs="Arial"/>
                <w:szCs w:val="20"/>
                <w:lang w:val="pl-PL"/>
              </w:rPr>
              <w:t>8</w:t>
            </w:r>
          </w:p>
        </w:tc>
        <w:tc>
          <w:tcPr>
            <w:tcW w:w="851" w:type="dxa"/>
            <w:shd w:val="clear" w:color="auto" w:fill="auto"/>
          </w:tcPr>
          <w:p w14:paraId="4F50742F" w14:textId="77777777" w:rsidR="00A83889" w:rsidRPr="00553E5D" w:rsidRDefault="00A83889" w:rsidP="00A83889">
            <w:pPr>
              <w:rPr>
                <w:rFonts w:cs="Arial"/>
                <w:szCs w:val="20"/>
                <w:lang w:val="pl-PL"/>
              </w:rPr>
            </w:pPr>
            <w:r w:rsidRPr="00553E5D">
              <w:rPr>
                <w:rFonts w:cs="Arial"/>
                <w:szCs w:val="20"/>
                <w:lang w:val="pl-PL"/>
              </w:rPr>
              <w:t>4</w:t>
            </w:r>
          </w:p>
        </w:tc>
      </w:tr>
      <w:tr w:rsidR="00A83889" w:rsidRPr="00553E5D" w14:paraId="070F1498" w14:textId="77777777" w:rsidTr="006B4B92">
        <w:tc>
          <w:tcPr>
            <w:tcW w:w="675" w:type="dxa"/>
            <w:shd w:val="clear" w:color="auto" w:fill="auto"/>
          </w:tcPr>
          <w:p w14:paraId="1C89B0C3" w14:textId="77777777" w:rsidR="00A83889" w:rsidRPr="00553E5D" w:rsidRDefault="00A83889" w:rsidP="00A83889">
            <w:pPr>
              <w:rPr>
                <w:rFonts w:cs="Arial"/>
                <w:szCs w:val="20"/>
                <w:lang w:val="pl-PL"/>
              </w:rPr>
            </w:pPr>
            <w:r w:rsidRPr="00553E5D">
              <w:rPr>
                <w:rFonts w:cs="Arial"/>
                <w:szCs w:val="20"/>
                <w:lang w:val="pl-PL"/>
              </w:rPr>
              <w:t>2</w:t>
            </w:r>
          </w:p>
        </w:tc>
        <w:tc>
          <w:tcPr>
            <w:tcW w:w="2439" w:type="dxa"/>
            <w:shd w:val="clear" w:color="auto" w:fill="auto"/>
          </w:tcPr>
          <w:p w14:paraId="694EDDBD" w14:textId="77777777" w:rsidR="00A83889" w:rsidRPr="00553E5D" w:rsidRDefault="00A83889" w:rsidP="0037077E">
            <w:pPr>
              <w:jc w:val="center"/>
              <w:rPr>
                <w:lang w:val="pl-PL"/>
              </w:rPr>
            </w:pPr>
            <w:r w:rsidRPr="00553E5D">
              <w:rPr>
                <w:lang w:val="pl-PL"/>
              </w:rPr>
              <w:t>Główna rama</w:t>
            </w:r>
          </w:p>
        </w:tc>
        <w:tc>
          <w:tcPr>
            <w:tcW w:w="992" w:type="dxa"/>
            <w:shd w:val="clear" w:color="auto" w:fill="auto"/>
          </w:tcPr>
          <w:p w14:paraId="119D7EA5" w14:textId="77777777" w:rsidR="00A83889" w:rsidRPr="00553E5D" w:rsidRDefault="00A83889" w:rsidP="00A83889">
            <w:pPr>
              <w:rPr>
                <w:rFonts w:cs="Arial"/>
                <w:szCs w:val="20"/>
                <w:lang w:val="pl-PL"/>
              </w:rPr>
            </w:pPr>
          </w:p>
        </w:tc>
        <w:tc>
          <w:tcPr>
            <w:tcW w:w="709" w:type="dxa"/>
            <w:shd w:val="clear" w:color="auto" w:fill="auto"/>
          </w:tcPr>
          <w:p w14:paraId="62103164"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2243C509" w14:textId="77777777" w:rsidR="00A83889" w:rsidRPr="00553E5D" w:rsidRDefault="00A83889" w:rsidP="00A83889">
            <w:pPr>
              <w:rPr>
                <w:rFonts w:cs="Arial"/>
                <w:szCs w:val="20"/>
                <w:lang w:val="pl-PL"/>
              </w:rPr>
            </w:pPr>
            <w:r w:rsidRPr="00553E5D">
              <w:rPr>
                <w:rFonts w:cs="Arial"/>
                <w:szCs w:val="20"/>
                <w:lang w:val="pl-PL"/>
              </w:rPr>
              <w:t>52</w:t>
            </w:r>
          </w:p>
        </w:tc>
        <w:tc>
          <w:tcPr>
            <w:tcW w:w="1984" w:type="dxa"/>
            <w:shd w:val="clear" w:color="auto" w:fill="auto"/>
          </w:tcPr>
          <w:p w14:paraId="1CEABFD7" w14:textId="77777777" w:rsidR="00A83889" w:rsidRPr="00553E5D" w:rsidRDefault="00A83889" w:rsidP="0037077E">
            <w:pPr>
              <w:jc w:val="center"/>
              <w:rPr>
                <w:lang w:val="pl-PL"/>
              </w:rPr>
            </w:pPr>
            <w:r w:rsidRPr="00553E5D">
              <w:rPr>
                <w:lang w:val="pl-PL"/>
              </w:rPr>
              <w:t>Śruba</w:t>
            </w:r>
          </w:p>
        </w:tc>
        <w:tc>
          <w:tcPr>
            <w:tcW w:w="1134" w:type="dxa"/>
            <w:shd w:val="clear" w:color="auto" w:fill="auto"/>
          </w:tcPr>
          <w:p w14:paraId="74CE5F36" w14:textId="77777777" w:rsidR="00A83889" w:rsidRPr="00553E5D" w:rsidRDefault="00A83889" w:rsidP="00A83889">
            <w:pPr>
              <w:rPr>
                <w:rFonts w:cs="Arial"/>
                <w:szCs w:val="20"/>
                <w:lang w:val="pl-PL"/>
              </w:rPr>
            </w:pPr>
            <w:r w:rsidRPr="00553E5D">
              <w:rPr>
                <w:rFonts w:cs="Arial"/>
                <w:szCs w:val="20"/>
                <w:lang w:val="pl-PL"/>
              </w:rPr>
              <w:t>M4*8</w:t>
            </w:r>
          </w:p>
        </w:tc>
        <w:tc>
          <w:tcPr>
            <w:tcW w:w="851" w:type="dxa"/>
            <w:shd w:val="clear" w:color="auto" w:fill="auto"/>
          </w:tcPr>
          <w:p w14:paraId="2C279F18" w14:textId="77777777" w:rsidR="00A83889" w:rsidRPr="00553E5D" w:rsidRDefault="00A83889" w:rsidP="00A83889">
            <w:pPr>
              <w:rPr>
                <w:rFonts w:cs="Arial"/>
                <w:szCs w:val="20"/>
                <w:lang w:val="pl-PL"/>
              </w:rPr>
            </w:pPr>
            <w:r w:rsidRPr="00553E5D">
              <w:rPr>
                <w:rFonts w:cs="Arial"/>
                <w:szCs w:val="20"/>
                <w:lang w:val="pl-PL"/>
              </w:rPr>
              <w:t>6</w:t>
            </w:r>
          </w:p>
        </w:tc>
      </w:tr>
      <w:tr w:rsidR="00A83889" w:rsidRPr="00553E5D" w14:paraId="5C945277" w14:textId="77777777" w:rsidTr="006B4B92">
        <w:tc>
          <w:tcPr>
            <w:tcW w:w="675" w:type="dxa"/>
            <w:shd w:val="clear" w:color="auto" w:fill="auto"/>
          </w:tcPr>
          <w:p w14:paraId="6895B986" w14:textId="77777777" w:rsidR="00A83889" w:rsidRPr="00553E5D" w:rsidRDefault="00A83889" w:rsidP="00A83889">
            <w:pPr>
              <w:rPr>
                <w:rFonts w:cs="Arial"/>
                <w:szCs w:val="20"/>
                <w:lang w:val="pl-PL"/>
              </w:rPr>
            </w:pPr>
            <w:r w:rsidRPr="00553E5D">
              <w:rPr>
                <w:rFonts w:cs="Arial"/>
                <w:szCs w:val="20"/>
                <w:lang w:val="pl-PL"/>
              </w:rPr>
              <w:t>3</w:t>
            </w:r>
          </w:p>
        </w:tc>
        <w:tc>
          <w:tcPr>
            <w:tcW w:w="2439" w:type="dxa"/>
            <w:shd w:val="clear" w:color="auto" w:fill="auto"/>
          </w:tcPr>
          <w:p w14:paraId="52FB2D42" w14:textId="77777777" w:rsidR="00A83889" w:rsidRPr="00553E5D" w:rsidRDefault="00A83889" w:rsidP="0037077E">
            <w:pPr>
              <w:jc w:val="center"/>
              <w:rPr>
                <w:lang w:val="pl-PL"/>
              </w:rPr>
            </w:pPr>
            <w:r w:rsidRPr="00553E5D">
              <w:rPr>
                <w:lang w:val="pl-PL"/>
              </w:rPr>
              <w:t>Pionowa rama</w:t>
            </w:r>
          </w:p>
        </w:tc>
        <w:tc>
          <w:tcPr>
            <w:tcW w:w="992" w:type="dxa"/>
            <w:shd w:val="clear" w:color="auto" w:fill="auto"/>
          </w:tcPr>
          <w:p w14:paraId="0904262E" w14:textId="77777777" w:rsidR="00A83889" w:rsidRPr="00553E5D" w:rsidRDefault="00A83889" w:rsidP="00A83889">
            <w:pPr>
              <w:rPr>
                <w:rFonts w:cs="Arial"/>
                <w:szCs w:val="20"/>
                <w:lang w:val="pl-PL"/>
              </w:rPr>
            </w:pPr>
          </w:p>
        </w:tc>
        <w:tc>
          <w:tcPr>
            <w:tcW w:w="709" w:type="dxa"/>
            <w:shd w:val="clear" w:color="auto" w:fill="auto"/>
          </w:tcPr>
          <w:p w14:paraId="7F396715"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8348F8E" w14:textId="77777777" w:rsidR="00A83889" w:rsidRPr="00553E5D" w:rsidRDefault="00A83889" w:rsidP="00A83889">
            <w:pPr>
              <w:rPr>
                <w:rFonts w:cs="Arial"/>
                <w:szCs w:val="20"/>
                <w:lang w:val="pl-PL"/>
              </w:rPr>
            </w:pPr>
            <w:r w:rsidRPr="00553E5D">
              <w:rPr>
                <w:rFonts w:cs="Arial"/>
                <w:szCs w:val="20"/>
                <w:lang w:val="pl-PL"/>
              </w:rPr>
              <w:t>53</w:t>
            </w:r>
          </w:p>
        </w:tc>
        <w:tc>
          <w:tcPr>
            <w:tcW w:w="1984" w:type="dxa"/>
            <w:shd w:val="clear" w:color="auto" w:fill="auto"/>
          </w:tcPr>
          <w:p w14:paraId="73742F65" w14:textId="77777777" w:rsidR="00A83889" w:rsidRPr="00553E5D" w:rsidRDefault="00A83889" w:rsidP="0037077E">
            <w:pPr>
              <w:jc w:val="center"/>
              <w:rPr>
                <w:lang w:val="pl-PL"/>
              </w:rPr>
            </w:pPr>
            <w:r w:rsidRPr="00553E5D">
              <w:rPr>
                <w:lang w:val="pl-PL"/>
              </w:rPr>
              <w:t>Śruba</w:t>
            </w:r>
          </w:p>
        </w:tc>
        <w:tc>
          <w:tcPr>
            <w:tcW w:w="1134" w:type="dxa"/>
            <w:shd w:val="clear" w:color="auto" w:fill="auto"/>
          </w:tcPr>
          <w:p w14:paraId="4B4B3CB6" w14:textId="77777777" w:rsidR="00A83889" w:rsidRPr="00553E5D" w:rsidRDefault="00A83889" w:rsidP="00A83889">
            <w:pPr>
              <w:rPr>
                <w:rFonts w:cs="Arial"/>
                <w:szCs w:val="20"/>
                <w:lang w:val="pl-PL"/>
              </w:rPr>
            </w:pPr>
            <w:r w:rsidRPr="00553E5D">
              <w:rPr>
                <w:rFonts w:cs="Arial"/>
                <w:szCs w:val="20"/>
                <w:lang w:val="pl-PL"/>
              </w:rPr>
              <w:t>M6*22</w:t>
            </w:r>
          </w:p>
        </w:tc>
        <w:tc>
          <w:tcPr>
            <w:tcW w:w="851" w:type="dxa"/>
            <w:shd w:val="clear" w:color="auto" w:fill="auto"/>
          </w:tcPr>
          <w:p w14:paraId="2064F83F" w14:textId="77777777" w:rsidR="00A83889" w:rsidRPr="00553E5D" w:rsidRDefault="00A83889" w:rsidP="00A83889">
            <w:pPr>
              <w:rPr>
                <w:rFonts w:cs="Arial"/>
                <w:szCs w:val="20"/>
                <w:lang w:val="pl-PL"/>
              </w:rPr>
            </w:pPr>
            <w:r w:rsidRPr="00553E5D">
              <w:rPr>
                <w:rFonts w:cs="Arial"/>
                <w:szCs w:val="20"/>
                <w:lang w:val="pl-PL"/>
              </w:rPr>
              <w:t>8</w:t>
            </w:r>
          </w:p>
        </w:tc>
      </w:tr>
      <w:tr w:rsidR="00A83889" w:rsidRPr="00553E5D" w14:paraId="5065A29E" w14:textId="77777777" w:rsidTr="006B4B92">
        <w:tc>
          <w:tcPr>
            <w:tcW w:w="675" w:type="dxa"/>
            <w:shd w:val="clear" w:color="auto" w:fill="auto"/>
          </w:tcPr>
          <w:p w14:paraId="412C874E" w14:textId="77777777" w:rsidR="00A83889" w:rsidRPr="00553E5D" w:rsidRDefault="00A83889" w:rsidP="00A83889">
            <w:pPr>
              <w:rPr>
                <w:rFonts w:cs="Arial"/>
                <w:szCs w:val="20"/>
                <w:lang w:val="pl-PL"/>
              </w:rPr>
            </w:pPr>
            <w:r w:rsidRPr="00553E5D">
              <w:rPr>
                <w:rFonts w:cs="Arial"/>
                <w:szCs w:val="20"/>
                <w:lang w:val="pl-PL"/>
              </w:rPr>
              <w:t>4</w:t>
            </w:r>
          </w:p>
        </w:tc>
        <w:tc>
          <w:tcPr>
            <w:tcW w:w="2439" w:type="dxa"/>
            <w:shd w:val="clear" w:color="auto" w:fill="auto"/>
          </w:tcPr>
          <w:p w14:paraId="644FA0A3" w14:textId="77777777" w:rsidR="00A83889" w:rsidRPr="00553E5D" w:rsidRDefault="00A83889" w:rsidP="0037077E">
            <w:pPr>
              <w:jc w:val="center"/>
              <w:rPr>
                <w:lang w:val="pl-PL"/>
              </w:rPr>
            </w:pPr>
            <w:r w:rsidRPr="00553E5D">
              <w:rPr>
                <w:lang w:val="pl-PL"/>
              </w:rPr>
              <w:t>Rama komputera</w:t>
            </w:r>
          </w:p>
        </w:tc>
        <w:tc>
          <w:tcPr>
            <w:tcW w:w="992" w:type="dxa"/>
            <w:shd w:val="clear" w:color="auto" w:fill="auto"/>
          </w:tcPr>
          <w:p w14:paraId="5DD27D3B" w14:textId="77777777" w:rsidR="00A83889" w:rsidRPr="00553E5D" w:rsidRDefault="00A83889" w:rsidP="00A83889">
            <w:pPr>
              <w:rPr>
                <w:rFonts w:cs="Arial"/>
                <w:szCs w:val="20"/>
                <w:lang w:val="pl-PL"/>
              </w:rPr>
            </w:pPr>
          </w:p>
        </w:tc>
        <w:tc>
          <w:tcPr>
            <w:tcW w:w="709" w:type="dxa"/>
            <w:shd w:val="clear" w:color="auto" w:fill="auto"/>
          </w:tcPr>
          <w:p w14:paraId="6F1B2F7A"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00F93C82" w14:textId="77777777" w:rsidR="00A83889" w:rsidRPr="00553E5D" w:rsidRDefault="00A83889" w:rsidP="00A83889">
            <w:pPr>
              <w:rPr>
                <w:rFonts w:cs="Arial"/>
                <w:szCs w:val="20"/>
                <w:lang w:val="pl-PL"/>
              </w:rPr>
            </w:pPr>
            <w:r w:rsidRPr="00553E5D">
              <w:rPr>
                <w:rFonts w:cs="Arial"/>
                <w:szCs w:val="20"/>
                <w:lang w:val="pl-PL"/>
              </w:rPr>
              <w:t>54</w:t>
            </w:r>
          </w:p>
        </w:tc>
        <w:tc>
          <w:tcPr>
            <w:tcW w:w="1984" w:type="dxa"/>
            <w:shd w:val="clear" w:color="auto" w:fill="auto"/>
          </w:tcPr>
          <w:p w14:paraId="7492EAF7" w14:textId="77777777" w:rsidR="00A83889" w:rsidRPr="00553E5D" w:rsidRDefault="00A83889" w:rsidP="0037077E">
            <w:pPr>
              <w:jc w:val="center"/>
              <w:rPr>
                <w:lang w:val="pl-PL"/>
              </w:rPr>
            </w:pPr>
            <w:r w:rsidRPr="00553E5D">
              <w:rPr>
                <w:lang w:val="pl-PL"/>
              </w:rPr>
              <w:t>Wkręt</w:t>
            </w:r>
          </w:p>
        </w:tc>
        <w:tc>
          <w:tcPr>
            <w:tcW w:w="1134" w:type="dxa"/>
            <w:shd w:val="clear" w:color="auto" w:fill="auto"/>
          </w:tcPr>
          <w:p w14:paraId="434CF839" w14:textId="77777777" w:rsidR="00A83889" w:rsidRPr="00553E5D" w:rsidRDefault="00A83889" w:rsidP="00A83889">
            <w:pPr>
              <w:rPr>
                <w:rFonts w:cs="Arial"/>
                <w:szCs w:val="20"/>
                <w:lang w:val="pl-PL"/>
              </w:rPr>
            </w:pPr>
            <w:r w:rsidRPr="00553E5D">
              <w:rPr>
                <w:rFonts w:cs="Arial"/>
                <w:szCs w:val="20"/>
                <w:lang w:val="pl-PL"/>
              </w:rPr>
              <w:t>ST4.0*15</w:t>
            </w:r>
          </w:p>
        </w:tc>
        <w:tc>
          <w:tcPr>
            <w:tcW w:w="851" w:type="dxa"/>
            <w:shd w:val="clear" w:color="auto" w:fill="auto"/>
          </w:tcPr>
          <w:p w14:paraId="7ADB76B3" w14:textId="77777777" w:rsidR="00A83889" w:rsidRPr="00553E5D" w:rsidRDefault="00A83889" w:rsidP="00A83889">
            <w:pPr>
              <w:rPr>
                <w:rFonts w:cs="Arial"/>
                <w:szCs w:val="20"/>
                <w:lang w:val="pl-PL"/>
              </w:rPr>
            </w:pPr>
            <w:r w:rsidRPr="00553E5D">
              <w:rPr>
                <w:rFonts w:cs="Arial"/>
                <w:szCs w:val="20"/>
                <w:lang w:val="pl-PL"/>
              </w:rPr>
              <w:t>16</w:t>
            </w:r>
          </w:p>
        </w:tc>
      </w:tr>
      <w:tr w:rsidR="00A83889" w:rsidRPr="00553E5D" w14:paraId="75C9286D" w14:textId="77777777" w:rsidTr="006B4B92">
        <w:tc>
          <w:tcPr>
            <w:tcW w:w="675" w:type="dxa"/>
            <w:shd w:val="clear" w:color="auto" w:fill="auto"/>
          </w:tcPr>
          <w:p w14:paraId="661C6F52" w14:textId="77777777" w:rsidR="00A83889" w:rsidRPr="00553E5D" w:rsidRDefault="00A83889" w:rsidP="00A83889">
            <w:pPr>
              <w:rPr>
                <w:rFonts w:cs="Arial"/>
                <w:szCs w:val="20"/>
                <w:lang w:val="pl-PL"/>
              </w:rPr>
            </w:pPr>
            <w:r w:rsidRPr="00553E5D">
              <w:rPr>
                <w:rFonts w:cs="Arial"/>
                <w:szCs w:val="20"/>
                <w:lang w:val="pl-PL"/>
              </w:rPr>
              <w:t>5</w:t>
            </w:r>
          </w:p>
        </w:tc>
        <w:tc>
          <w:tcPr>
            <w:tcW w:w="2439" w:type="dxa"/>
            <w:shd w:val="clear" w:color="auto" w:fill="auto"/>
          </w:tcPr>
          <w:p w14:paraId="6BE79A84" w14:textId="77777777" w:rsidR="00A83889" w:rsidRPr="00553E5D" w:rsidRDefault="00A83889" w:rsidP="0037077E">
            <w:pPr>
              <w:jc w:val="center"/>
              <w:rPr>
                <w:lang w:val="pl-PL"/>
              </w:rPr>
            </w:pPr>
            <w:r w:rsidRPr="00553E5D">
              <w:rPr>
                <w:lang w:val="pl-PL"/>
              </w:rPr>
              <w:t>Rama podstawy koła</w:t>
            </w:r>
          </w:p>
        </w:tc>
        <w:tc>
          <w:tcPr>
            <w:tcW w:w="992" w:type="dxa"/>
            <w:shd w:val="clear" w:color="auto" w:fill="auto"/>
          </w:tcPr>
          <w:p w14:paraId="2F1FB237" w14:textId="77777777" w:rsidR="00A83889" w:rsidRPr="00553E5D" w:rsidRDefault="00A83889" w:rsidP="00A83889">
            <w:pPr>
              <w:rPr>
                <w:rFonts w:cs="Arial"/>
                <w:szCs w:val="20"/>
                <w:lang w:val="pl-PL"/>
              </w:rPr>
            </w:pPr>
          </w:p>
        </w:tc>
        <w:tc>
          <w:tcPr>
            <w:tcW w:w="709" w:type="dxa"/>
            <w:shd w:val="clear" w:color="auto" w:fill="auto"/>
          </w:tcPr>
          <w:p w14:paraId="6E04AFFC"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44E045BE" w14:textId="77777777" w:rsidR="00A83889" w:rsidRPr="00553E5D" w:rsidRDefault="00A83889" w:rsidP="00A83889">
            <w:pPr>
              <w:rPr>
                <w:rFonts w:cs="Arial"/>
                <w:szCs w:val="20"/>
                <w:lang w:val="pl-PL"/>
              </w:rPr>
            </w:pPr>
            <w:r w:rsidRPr="00553E5D">
              <w:rPr>
                <w:rFonts w:cs="Arial"/>
                <w:szCs w:val="20"/>
                <w:lang w:val="pl-PL"/>
              </w:rPr>
              <w:t>55</w:t>
            </w:r>
          </w:p>
        </w:tc>
        <w:tc>
          <w:tcPr>
            <w:tcW w:w="1984" w:type="dxa"/>
            <w:shd w:val="clear" w:color="auto" w:fill="auto"/>
          </w:tcPr>
          <w:p w14:paraId="6AE052C7" w14:textId="77777777" w:rsidR="00A83889" w:rsidRPr="00553E5D" w:rsidRDefault="00A83889" w:rsidP="0037077E">
            <w:pPr>
              <w:jc w:val="center"/>
              <w:rPr>
                <w:lang w:val="pl-PL"/>
              </w:rPr>
            </w:pPr>
            <w:r w:rsidRPr="00553E5D">
              <w:rPr>
                <w:lang w:val="pl-PL"/>
              </w:rPr>
              <w:t>Wkręt</w:t>
            </w:r>
          </w:p>
        </w:tc>
        <w:tc>
          <w:tcPr>
            <w:tcW w:w="1134" w:type="dxa"/>
            <w:shd w:val="clear" w:color="auto" w:fill="auto"/>
          </w:tcPr>
          <w:p w14:paraId="3AD48472" w14:textId="77777777" w:rsidR="00A83889" w:rsidRPr="00553E5D" w:rsidRDefault="00A83889" w:rsidP="00A83889">
            <w:pPr>
              <w:rPr>
                <w:rFonts w:cs="Arial"/>
                <w:szCs w:val="20"/>
                <w:lang w:val="pl-PL"/>
              </w:rPr>
            </w:pPr>
            <w:r w:rsidRPr="00553E5D">
              <w:rPr>
                <w:rFonts w:cs="Arial"/>
                <w:szCs w:val="20"/>
                <w:lang w:val="pl-PL"/>
              </w:rPr>
              <w:t>ST4.2*45</w:t>
            </w:r>
          </w:p>
        </w:tc>
        <w:tc>
          <w:tcPr>
            <w:tcW w:w="851" w:type="dxa"/>
            <w:shd w:val="clear" w:color="auto" w:fill="auto"/>
          </w:tcPr>
          <w:p w14:paraId="05E9CF7A" w14:textId="77777777" w:rsidR="00A83889" w:rsidRPr="00553E5D" w:rsidRDefault="00A83889" w:rsidP="00A83889">
            <w:pPr>
              <w:rPr>
                <w:rFonts w:cs="Arial"/>
                <w:szCs w:val="20"/>
                <w:lang w:val="pl-PL"/>
              </w:rPr>
            </w:pPr>
            <w:r w:rsidRPr="00553E5D">
              <w:rPr>
                <w:rFonts w:cs="Arial"/>
                <w:szCs w:val="20"/>
                <w:lang w:val="pl-PL"/>
              </w:rPr>
              <w:t>2</w:t>
            </w:r>
          </w:p>
        </w:tc>
      </w:tr>
      <w:tr w:rsidR="00A83889" w:rsidRPr="00553E5D" w14:paraId="0FFC16CD" w14:textId="77777777" w:rsidTr="006B4B92">
        <w:tc>
          <w:tcPr>
            <w:tcW w:w="675" w:type="dxa"/>
            <w:shd w:val="clear" w:color="auto" w:fill="auto"/>
          </w:tcPr>
          <w:p w14:paraId="4120C4C6" w14:textId="77777777" w:rsidR="00A83889" w:rsidRPr="00553E5D" w:rsidRDefault="00A83889" w:rsidP="00A83889">
            <w:pPr>
              <w:rPr>
                <w:rFonts w:cs="Arial"/>
                <w:szCs w:val="20"/>
                <w:lang w:val="pl-PL"/>
              </w:rPr>
            </w:pPr>
            <w:r w:rsidRPr="00553E5D">
              <w:rPr>
                <w:rFonts w:cs="Arial"/>
                <w:szCs w:val="20"/>
                <w:lang w:val="pl-PL"/>
              </w:rPr>
              <w:t>6</w:t>
            </w:r>
          </w:p>
        </w:tc>
        <w:tc>
          <w:tcPr>
            <w:tcW w:w="2439" w:type="dxa"/>
            <w:shd w:val="clear" w:color="auto" w:fill="auto"/>
          </w:tcPr>
          <w:p w14:paraId="2129BE6B" w14:textId="77777777" w:rsidR="00A83889" w:rsidRPr="00553E5D" w:rsidRDefault="00A83889" w:rsidP="0037077E">
            <w:pPr>
              <w:jc w:val="center"/>
              <w:rPr>
                <w:lang w:val="pl-PL"/>
              </w:rPr>
            </w:pPr>
            <w:r w:rsidRPr="00553E5D">
              <w:rPr>
                <w:lang w:val="pl-PL"/>
              </w:rPr>
              <w:t>Uchwyt do ramy z rurką</w:t>
            </w:r>
          </w:p>
        </w:tc>
        <w:tc>
          <w:tcPr>
            <w:tcW w:w="992" w:type="dxa"/>
            <w:shd w:val="clear" w:color="auto" w:fill="auto"/>
          </w:tcPr>
          <w:p w14:paraId="597AC438" w14:textId="77777777" w:rsidR="00A83889" w:rsidRPr="00553E5D" w:rsidRDefault="00A83889" w:rsidP="00A83889">
            <w:pPr>
              <w:rPr>
                <w:rFonts w:cs="Arial"/>
                <w:szCs w:val="20"/>
                <w:lang w:val="pl-PL"/>
              </w:rPr>
            </w:pPr>
          </w:p>
        </w:tc>
        <w:tc>
          <w:tcPr>
            <w:tcW w:w="709" w:type="dxa"/>
            <w:shd w:val="clear" w:color="auto" w:fill="auto"/>
          </w:tcPr>
          <w:p w14:paraId="55C67EC5" w14:textId="77777777" w:rsidR="00A83889" w:rsidRPr="00553E5D" w:rsidRDefault="00A83889" w:rsidP="00A83889">
            <w:pPr>
              <w:rPr>
                <w:rFonts w:cs="Arial"/>
                <w:szCs w:val="20"/>
                <w:lang w:val="pl-PL"/>
              </w:rPr>
            </w:pPr>
            <w:r w:rsidRPr="00553E5D">
              <w:rPr>
                <w:rFonts w:cs="Arial"/>
                <w:szCs w:val="20"/>
                <w:lang w:val="pl-PL"/>
              </w:rPr>
              <w:t>2</w:t>
            </w:r>
          </w:p>
        </w:tc>
        <w:tc>
          <w:tcPr>
            <w:tcW w:w="680" w:type="dxa"/>
            <w:shd w:val="clear" w:color="auto" w:fill="auto"/>
          </w:tcPr>
          <w:p w14:paraId="3AFA3105" w14:textId="77777777" w:rsidR="00A83889" w:rsidRPr="00553E5D" w:rsidRDefault="00A83889" w:rsidP="00A83889">
            <w:pPr>
              <w:rPr>
                <w:rFonts w:cs="Arial"/>
                <w:szCs w:val="20"/>
                <w:lang w:val="pl-PL"/>
              </w:rPr>
            </w:pPr>
            <w:r w:rsidRPr="00553E5D">
              <w:rPr>
                <w:rFonts w:cs="Arial"/>
                <w:szCs w:val="20"/>
                <w:lang w:val="pl-PL"/>
              </w:rPr>
              <w:t>56</w:t>
            </w:r>
          </w:p>
        </w:tc>
        <w:tc>
          <w:tcPr>
            <w:tcW w:w="1984" w:type="dxa"/>
            <w:shd w:val="clear" w:color="auto" w:fill="auto"/>
          </w:tcPr>
          <w:p w14:paraId="2B376469" w14:textId="77777777" w:rsidR="00A83889" w:rsidRPr="00553E5D" w:rsidRDefault="00A83889" w:rsidP="0037077E">
            <w:pPr>
              <w:jc w:val="center"/>
              <w:rPr>
                <w:lang w:val="pl-PL"/>
              </w:rPr>
            </w:pPr>
            <w:r w:rsidRPr="00553E5D">
              <w:rPr>
                <w:lang w:val="pl-PL"/>
              </w:rPr>
              <w:t>Podkładka płaska</w:t>
            </w:r>
          </w:p>
        </w:tc>
        <w:tc>
          <w:tcPr>
            <w:tcW w:w="1134" w:type="dxa"/>
            <w:shd w:val="clear" w:color="auto" w:fill="auto"/>
          </w:tcPr>
          <w:p w14:paraId="0713D096" w14:textId="77777777" w:rsidR="00A83889" w:rsidRPr="00553E5D" w:rsidRDefault="00A83889" w:rsidP="00A83889">
            <w:pPr>
              <w:rPr>
                <w:rFonts w:cs="Arial"/>
                <w:szCs w:val="20"/>
                <w:lang w:val="pl-PL"/>
              </w:rPr>
            </w:pPr>
            <w:r w:rsidRPr="00553E5D">
              <w:rPr>
                <w:rFonts w:cs="Arial"/>
                <w:szCs w:val="20"/>
                <w:lang w:val="pl-PL"/>
              </w:rPr>
              <w:t>8</w:t>
            </w:r>
          </w:p>
        </w:tc>
        <w:tc>
          <w:tcPr>
            <w:tcW w:w="851" w:type="dxa"/>
            <w:shd w:val="clear" w:color="auto" w:fill="auto"/>
          </w:tcPr>
          <w:p w14:paraId="1E35C610" w14:textId="77777777" w:rsidR="00A83889" w:rsidRPr="00553E5D" w:rsidRDefault="00A83889" w:rsidP="00A83889">
            <w:pPr>
              <w:rPr>
                <w:rFonts w:cs="Arial"/>
                <w:szCs w:val="20"/>
                <w:lang w:val="pl-PL"/>
              </w:rPr>
            </w:pPr>
            <w:r w:rsidRPr="00553E5D">
              <w:rPr>
                <w:rFonts w:cs="Arial"/>
                <w:szCs w:val="20"/>
                <w:lang w:val="pl-PL"/>
              </w:rPr>
              <w:t>8</w:t>
            </w:r>
          </w:p>
        </w:tc>
      </w:tr>
      <w:tr w:rsidR="00A83889" w:rsidRPr="00553E5D" w14:paraId="1F4DC5AA" w14:textId="77777777" w:rsidTr="006B4B92">
        <w:tc>
          <w:tcPr>
            <w:tcW w:w="675" w:type="dxa"/>
            <w:shd w:val="clear" w:color="auto" w:fill="auto"/>
          </w:tcPr>
          <w:p w14:paraId="550378C9" w14:textId="77777777" w:rsidR="00A83889" w:rsidRPr="00553E5D" w:rsidRDefault="00A83889" w:rsidP="00A83889">
            <w:pPr>
              <w:rPr>
                <w:rFonts w:cs="Arial"/>
                <w:szCs w:val="20"/>
                <w:lang w:val="pl-PL"/>
              </w:rPr>
            </w:pPr>
            <w:r w:rsidRPr="00553E5D">
              <w:rPr>
                <w:rFonts w:cs="Arial"/>
                <w:szCs w:val="20"/>
                <w:lang w:val="pl-PL"/>
              </w:rPr>
              <w:t>7</w:t>
            </w:r>
          </w:p>
        </w:tc>
        <w:tc>
          <w:tcPr>
            <w:tcW w:w="2439" w:type="dxa"/>
            <w:shd w:val="clear" w:color="auto" w:fill="auto"/>
          </w:tcPr>
          <w:p w14:paraId="013D8759" w14:textId="77777777" w:rsidR="00A83889" w:rsidRPr="00553E5D" w:rsidRDefault="00A83889" w:rsidP="0037077E">
            <w:pPr>
              <w:jc w:val="center"/>
              <w:rPr>
                <w:lang w:val="pl-PL"/>
              </w:rPr>
            </w:pPr>
            <w:r w:rsidRPr="00553E5D">
              <w:rPr>
                <w:lang w:val="pl-PL"/>
              </w:rPr>
              <w:t>Baza silnika</w:t>
            </w:r>
          </w:p>
        </w:tc>
        <w:tc>
          <w:tcPr>
            <w:tcW w:w="992" w:type="dxa"/>
            <w:shd w:val="clear" w:color="auto" w:fill="auto"/>
          </w:tcPr>
          <w:p w14:paraId="307E0A05" w14:textId="77777777" w:rsidR="00A83889" w:rsidRPr="00553E5D" w:rsidRDefault="00A83889" w:rsidP="00A83889">
            <w:pPr>
              <w:rPr>
                <w:rFonts w:cs="Arial"/>
                <w:szCs w:val="20"/>
                <w:lang w:val="pl-PL"/>
              </w:rPr>
            </w:pPr>
          </w:p>
        </w:tc>
        <w:tc>
          <w:tcPr>
            <w:tcW w:w="709" w:type="dxa"/>
            <w:shd w:val="clear" w:color="auto" w:fill="auto"/>
          </w:tcPr>
          <w:p w14:paraId="6E532D7E"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080531A7" w14:textId="77777777" w:rsidR="00A83889" w:rsidRPr="00553E5D" w:rsidRDefault="00A83889" w:rsidP="00A83889">
            <w:pPr>
              <w:rPr>
                <w:rFonts w:cs="Arial"/>
                <w:szCs w:val="20"/>
                <w:lang w:val="pl-PL"/>
              </w:rPr>
            </w:pPr>
            <w:r w:rsidRPr="00553E5D">
              <w:rPr>
                <w:rFonts w:cs="Arial"/>
                <w:szCs w:val="20"/>
                <w:lang w:val="pl-PL"/>
              </w:rPr>
              <w:t>57</w:t>
            </w:r>
          </w:p>
        </w:tc>
        <w:tc>
          <w:tcPr>
            <w:tcW w:w="1984" w:type="dxa"/>
            <w:shd w:val="clear" w:color="auto" w:fill="auto"/>
          </w:tcPr>
          <w:p w14:paraId="4A4E7AB5" w14:textId="77777777" w:rsidR="00A83889" w:rsidRPr="00553E5D" w:rsidRDefault="00A83889" w:rsidP="0037077E">
            <w:pPr>
              <w:jc w:val="center"/>
              <w:rPr>
                <w:lang w:val="pl-PL"/>
              </w:rPr>
            </w:pPr>
            <w:r w:rsidRPr="00553E5D">
              <w:rPr>
                <w:lang w:val="pl-PL"/>
              </w:rPr>
              <w:t>Podkładka sprężystat</w:t>
            </w:r>
          </w:p>
        </w:tc>
        <w:tc>
          <w:tcPr>
            <w:tcW w:w="1134" w:type="dxa"/>
            <w:shd w:val="clear" w:color="auto" w:fill="auto"/>
          </w:tcPr>
          <w:p w14:paraId="3FC63D95" w14:textId="77777777" w:rsidR="00A83889" w:rsidRPr="00553E5D" w:rsidRDefault="00A83889" w:rsidP="00A83889">
            <w:pPr>
              <w:rPr>
                <w:rFonts w:cs="Arial"/>
                <w:szCs w:val="20"/>
                <w:lang w:val="pl-PL"/>
              </w:rPr>
            </w:pPr>
            <w:r w:rsidRPr="00553E5D">
              <w:rPr>
                <w:rFonts w:cs="Arial"/>
                <w:szCs w:val="20"/>
                <w:lang w:val="pl-PL"/>
              </w:rPr>
              <w:t>8</w:t>
            </w:r>
          </w:p>
        </w:tc>
        <w:tc>
          <w:tcPr>
            <w:tcW w:w="851" w:type="dxa"/>
            <w:shd w:val="clear" w:color="auto" w:fill="auto"/>
          </w:tcPr>
          <w:p w14:paraId="33355013" w14:textId="77777777" w:rsidR="00A83889" w:rsidRPr="00553E5D" w:rsidRDefault="00A83889" w:rsidP="00A83889">
            <w:pPr>
              <w:rPr>
                <w:rFonts w:cs="Arial"/>
                <w:szCs w:val="20"/>
                <w:lang w:val="pl-PL"/>
              </w:rPr>
            </w:pPr>
            <w:r w:rsidRPr="00553E5D">
              <w:rPr>
                <w:rFonts w:cs="Arial"/>
                <w:szCs w:val="20"/>
                <w:lang w:val="pl-PL"/>
              </w:rPr>
              <w:t>8</w:t>
            </w:r>
          </w:p>
        </w:tc>
      </w:tr>
      <w:tr w:rsidR="00A83889" w:rsidRPr="00553E5D" w14:paraId="73175024" w14:textId="77777777" w:rsidTr="006B4B92">
        <w:tc>
          <w:tcPr>
            <w:tcW w:w="675" w:type="dxa"/>
            <w:shd w:val="clear" w:color="auto" w:fill="auto"/>
          </w:tcPr>
          <w:p w14:paraId="05A4DFA8" w14:textId="77777777" w:rsidR="00A83889" w:rsidRPr="00553E5D" w:rsidRDefault="00A83889" w:rsidP="00A83889">
            <w:pPr>
              <w:rPr>
                <w:rFonts w:cs="Arial"/>
                <w:szCs w:val="20"/>
                <w:lang w:val="pl-PL"/>
              </w:rPr>
            </w:pPr>
            <w:r w:rsidRPr="00553E5D">
              <w:rPr>
                <w:rFonts w:cs="Arial"/>
                <w:szCs w:val="20"/>
                <w:lang w:val="pl-PL"/>
              </w:rPr>
              <w:t>8</w:t>
            </w:r>
          </w:p>
        </w:tc>
        <w:tc>
          <w:tcPr>
            <w:tcW w:w="2439" w:type="dxa"/>
            <w:shd w:val="clear" w:color="auto" w:fill="auto"/>
          </w:tcPr>
          <w:p w14:paraId="2124DBCB" w14:textId="77777777" w:rsidR="00A83889" w:rsidRPr="00553E5D" w:rsidRDefault="00A83889" w:rsidP="0037077E">
            <w:pPr>
              <w:jc w:val="center"/>
              <w:rPr>
                <w:lang w:val="pl-PL"/>
              </w:rPr>
            </w:pPr>
            <w:r w:rsidRPr="00553E5D">
              <w:rPr>
                <w:lang w:val="pl-PL"/>
              </w:rPr>
              <w:t>Wspornik ruurki</w:t>
            </w:r>
          </w:p>
        </w:tc>
        <w:tc>
          <w:tcPr>
            <w:tcW w:w="992" w:type="dxa"/>
            <w:shd w:val="clear" w:color="auto" w:fill="auto"/>
          </w:tcPr>
          <w:p w14:paraId="1E10B139" w14:textId="77777777" w:rsidR="00A83889" w:rsidRPr="00553E5D" w:rsidRDefault="00A83889" w:rsidP="00A83889">
            <w:pPr>
              <w:rPr>
                <w:rFonts w:cs="Arial"/>
                <w:szCs w:val="20"/>
                <w:lang w:val="pl-PL"/>
              </w:rPr>
            </w:pPr>
          </w:p>
        </w:tc>
        <w:tc>
          <w:tcPr>
            <w:tcW w:w="709" w:type="dxa"/>
            <w:shd w:val="clear" w:color="auto" w:fill="auto"/>
          </w:tcPr>
          <w:p w14:paraId="016B8D36"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1614F842" w14:textId="77777777" w:rsidR="00A83889" w:rsidRPr="00553E5D" w:rsidRDefault="00A83889" w:rsidP="00A83889">
            <w:pPr>
              <w:rPr>
                <w:rFonts w:cs="Arial"/>
                <w:szCs w:val="20"/>
                <w:lang w:val="pl-PL"/>
              </w:rPr>
            </w:pPr>
            <w:r w:rsidRPr="00553E5D">
              <w:rPr>
                <w:rFonts w:cs="Arial"/>
                <w:szCs w:val="20"/>
                <w:lang w:val="pl-PL"/>
              </w:rPr>
              <w:t>58</w:t>
            </w:r>
          </w:p>
        </w:tc>
        <w:tc>
          <w:tcPr>
            <w:tcW w:w="1984" w:type="dxa"/>
            <w:shd w:val="clear" w:color="auto" w:fill="auto"/>
          </w:tcPr>
          <w:p w14:paraId="3D84B2D3" w14:textId="77777777" w:rsidR="00A83889" w:rsidRPr="00553E5D" w:rsidRDefault="00A83889" w:rsidP="0037077E">
            <w:pPr>
              <w:jc w:val="center"/>
              <w:rPr>
                <w:lang w:val="pl-PL"/>
              </w:rPr>
            </w:pPr>
            <w:r w:rsidRPr="00553E5D">
              <w:rPr>
                <w:lang w:val="pl-PL"/>
              </w:rPr>
              <w:t>Podkładka zabezpieczająca</w:t>
            </w:r>
          </w:p>
        </w:tc>
        <w:tc>
          <w:tcPr>
            <w:tcW w:w="1134" w:type="dxa"/>
            <w:shd w:val="clear" w:color="auto" w:fill="auto"/>
          </w:tcPr>
          <w:p w14:paraId="26CD2C7F" w14:textId="77777777" w:rsidR="00A83889" w:rsidRPr="00553E5D" w:rsidRDefault="00A83889" w:rsidP="00A83889">
            <w:pPr>
              <w:rPr>
                <w:rFonts w:cs="Arial"/>
                <w:szCs w:val="20"/>
                <w:lang w:val="pl-PL"/>
              </w:rPr>
            </w:pPr>
            <w:r w:rsidRPr="00553E5D">
              <w:rPr>
                <w:rFonts w:cs="Arial"/>
                <w:szCs w:val="20"/>
                <w:lang w:val="pl-PL"/>
              </w:rPr>
              <w:t>6</w:t>
            </w:r>
          </w:p>
        </w:tc>
        <w:tc>
          <w:tcPr>
            <w:tcW w:w="851" w:type="dxa"/>
            <w:shd w:val="clear" w:color="auto" w:fill="auto"/>
          </w:tcPr>
          <w:p w14:paraId="2830CC38" w14:textId="77777777" w:rsidR="00A83889" w:rsidRPr="00553E5D" w:rsidRDefault="00A83889" w:rsidP="00A83889">
            <w:pPr>
              <w:rPr>
                <w:rFonts w:cs="Arial"/>
                <w:szCs w:val="20"/>
                <w:lang w:val="pl-PL"/>
              </w:rPr>
            </w:pPr>
            <w:r w:rsidRPr="00553E5D">
              <w:rPr>
                <w:rFonts w:cs="Arial"/>
                <w:szCs w:val="20"/>
                <w:lang w:val="pl-PL"/>
              </w:rPr>
              <w:t>5</w:t>
            </w:r>
          </w:p>
        </w:tc>
      </w:tr>
      <w:tr w:rsidR="00A83889" w:rsidRPr="00553E5D" w14:paraId="0415C3BD" w14:textId="77777777" w:rsidTr="006B4B92">
        <w:tc>
          <w:tcPr>
            <w:tcW w:w="675" w:type="dxa"/>
            <w:shd w:val="clear" w:color="auto" w:fill="auto"/>
          </w:tcPr>
          <w:p w14:paraId="606A6013" w14:textId="77777777" w:rsidR="00A83889" w:rsidRPr="00553E5D" w:rsidRDefault="00A83889" w:rsidP="00A83889">
            <w:pPr>
              <w:rPr>
                <w:rFonts w:cs="Arial"/>
                <w:szCs w:val="20"/>
                <w:lang w:val="pl-PL"/>
              </w:rPr>
            </w:pPr>
            <w:r w:rsidRPr="00553E5D">
              <w:rPr>
                <w:rFonts w:cs="Arial"/>
                <w:szCs w:val="20"/>
                <w:lang w:val="pl-PL"/>
              </w:rPr>
              <w:t>9</w:t>
            </w:r>
          </w:p>
        </w:tc>
        <w:tc>
          <w:tcPr>
            <w:tcW w:w="2439" w:type="dxa"/>
            <w:shd w:val="clear" w:color="auto" w:fill="auto"/>
          </w:tcPr>
          <w:p w14:paraId="6BF4A16D" w14:textId="77777777" w:rsidR="00A83889" w:rsidRPr="00553E5D" w:rsidRDefault="00A83889" w:rsidP="0037077E">
            <w:pPr>
              <w:jc w:val="center"/>
              <w:rPr>
                <w:lang w:val="pl-PL"/>
              </w:rPr>
            </w:pPr>
            <w:r w:rsidRPr="00553E5D">
              <w:rPr>
                <w:lang w:val="pl-PL"/>
              </w:rPr>
              <w:t>Przednia rolka</w:t>
            </w:r>
          </w:p>
        </w:tc>
        <w:tc>
          <w:tcPr>
            <w:tcW w:w="992" w:type="dxa"/>
            <w:shd w:val="clear" w:color="auto" w:fill="auto"/>
          </w:tcPr>
          <w:p w14:paraId="22E1BB59" w14:textId="77777777" w:rsidR="00A83889" w:rsidRPr="00553E5D" w:rsidRDefault="00A83889" w:rsidP="00A83889">
            <w:pPr>
              <w:rPr>
                <w:rFonts w:cs="Arial"/>
                <w:szCs w:val="20"/>
                <w:lang w:val="pl-PL"/>
              </w:rPr>
            </w:pPr>
          </w:p>
        </w:tc>
        <w:tc>
          <w:tcPr>
            <w:tcW w:w="709" w:type="dxa"/>
            <w:shd w:val="clear" w:color="auto" w:fill="auto"/>
          </w:tcPr>
          <w:p w14:paraId="48DD1CC6"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65A5B0CB" w14:textId="77777777" w:rsidR="00A83889" w:rsidRPr="00553E5D" w:rsidRDefault="00A83889" w:rsidP="00A83889">
            <w:pPr>
              <w:rPr>
                <w:rFonts w:cs="Arial"/>
                <w:szCs w:val="20"/>
                <w:lang w:val="pl-PL"/>
              </w:rPr>
            </w:pPr>
            <w:r w:rsidRPr="00553E5D">
              <w:rPr>
                <w:rFonts w:cs="Arial"/>
                <w:szCs w:val="20"/>
                <w:lang w:val="pl-PL"/>
              </w:rPr>
              <w:t>59</w:t>
            </w:r>
          </w:p>
        </w:tc>
        <w:tc>
          <w:tcPr>
            <w:tcW w:w="1984" w:type="dxa"/>
            <w:shd w:val="clear" w:color="auto" w:fill="auto"/>
          </w:tcPr>
          <w:p w14:paraId="207C45EC" w14:textId="77777777" w:rsidR="00A83889" w:rsidRPr="00553E5D" w:rsidRDefault="00A83889" w:rsidP="0037077E">
            <w:pPr>
              <w:jc w:val="center"/>
              <w:rPr>
                <w:lang w:val="pl-PL"/>
              </w:rPr>
            </w:pPr>
            <w:r w:rsidRPr="00553E5D">
              <w:rPr>
                <w:lang w:val="pl-PL"/>
              </w:rPr>
              <w:t>Podkładka zabezpieczająca</w:t>
            </w:r>
          </w:p>
        </w:tc>
        <w:tc>
          <w:tcPr>
            <w:tcW w:w="1134" w:type="dxa"/>
            <w:shd w:val="clear" w:color="auto" w:fill="auto"/>
          </w:tcPr>
          <w:p w14:paraId="5A9330F8" w14:textId="77777777" w:rsidR="00A83889" w:rsidRPr="00553E5D" w:rsidRDefault="00A83889" w:rsidP="00A83889">
            <w:pPr>
              <w:rPr>
                <w:rFonts w:cs="Arial"/>
                <w:szCs w:val="20"/>
                <w:lang w:val="pl-PL"/>
              </w:rPr>
            </w:pPr>
            <w:r w:rsidRPr="00553E5D">
              <w:rPr>
                <w:rFonts w:cs="Arial"/>
                <w:szCs w:val="20"/>
                <w:lang w:val="pl-PL"/>
              </w:rPr>
              <w:t>8</w:t>
            </w:r>
          </w:p>
        </w:tc>
        <w:tc>
          <w:tcPr>
            <w:tcW w:w="851" w:type="dxa"/>
            <w:shd w:val="clear" w:color="auto" w:fill="auto"/>
          </w:tcPr>
          <w:p w14:paraId="5BCA89CF" w14:textId="77777777" w:rsidR="00A83889" w:rsidRPr="00553E5D" w:rsidRDefault="00A83889" w:rsidP="00A83889">
            <w:pPr>
              <w:rPr>
                <w:rFonts w:cs="Arial"/>
                <w:szCs w:val="20"/>
                <w:lang w:val="pl-PL"/>
              </w:rPr>
            </w:pPr>
            <w:r w:rsidRPr="00553E5D">
              <w:rPr>
                <w:rFonts w:cs="Arial"/>
                <w:szCs w:val="20"/>
                <w:lang w:val="pl-PL"/>
              </w:rPr>
              <w:t>8</w:t>
            </w:r>
          </w:p>
        </w:tc>
      </w:tr>
      <w:tr w:rsidR="00A83889" w:rsidRPr="00553E5D" w14:paraId="2173E966" w14:textId="77777777" w:rsidTr="006B4B92">
        <w:tc>
          <w:tcPr>
            <w:tcW w:w="675" w:type="dxa"/>
            <w:shd w:val="clear" w:color="auto" w:fill="auto"/>
          </w:tcPr>
          <w:p w14:paraId="5202CE99" w14:textId="77777777" w:rsidR="00A83889" w:rsidRPr="00553E5D" w:rsidRDefault="00A83889" w:rsidP="00A83889">
            <w:pPr>
              <w:rPr>
                <w:rFonts w:cs="Arial"/>
                <w:szCs w:val="20"/>
                <w:lang w:val="pl-PL"/>
              </w:rPr>
            </w:pPr>
            <w:r w:rsidRPr="00553E5D">
              <w:rPr>
                <w:rFonts w:cs="Arial"/>
                <w:szCs w:val="20"/>
                <w:lang w:val="pl-PL"/>
              </w:rPr>
              <w:t>10</w:t>
            </w:r>
          </w:p>
        </w:tc>
        <w:tc>
          <w:tcPr>
            <w:tcW w:w="2439" w:type="dxa"/>
            <w:shd w:val="clear" w:color="auto" w:fill="auto"/>
          </w:tcPr>
          <w:p w14:paraId="50BCB27A" w14:textId="77777777" w:rsidR="00A83889" w:rsidRPr="00553E5D" w:rsidRDefault="00A83889" w:rsidP="0037077E">
            <w:pPr>
              <w:jc w:val="center"/>
              <w:rPr>
                <w:lang w:val="pl-PL"/>
              </w:rPr>
            </w:pPr>
            <w:r w:rsidRPr="00553E5D">
              <w:rPr>
                <w:lang w:val="pl-PL"/>
              </w:rPr>
              <w:t>Tylna rolka</w:t>
            </w:r>
          </w:p>
        </w:tc>
        <w:tc>
          <w:tcPr>
            <w:tcW w:w="992" w:type="dxa"/>
            <w:shd w:val="clear" w:color="auto" w:fill="auto"/>
          </w:tcPr>
          <w:p w14:paraId="7217C590" w14:textId="77777777" w:rsidR="00A83889" w:rsidRPr="00553E5D" w:rsidRDefault="00A83889" w:rsidP="00A83889">
            <w:pPr>
              <w:rPr>
                <w:rFonts w:cs="Arial"/>
                <w:szCs w:val="20"/>
                <w:lang w:val="pl-PL"/>
              </w:rPr>
            </w:pPr>
          </w:p>
        </w:tc>
        <w:tc>
          <w:tcPr>
            <w:tcW w:w="709" w:type="dxa"/>
            <w:shd w:val="clear" w:color="auto" w:fill="auto"/>
          </w:tcPr>
          <w:p w14:paraId="15031DF3" w14:textId="77777777" w:rsidR="00A83889" w:rsidRPr="00553E5D" w:rsidRDefault="00A83889" w:rsidP="00A83889">
            <w:pPr>
              <w:rPr>
                <w:rFonts w:cs="Arial"/>
                <w:szCs w:val="20"/>
                <w:lang w:val="pl-PL"/>
              </w:rPr>
            </w:pPr>
            <w:r w:rsidRPr="00553E5D">
              <w:rPr>
                <w:rFonts w:cs="Arial"/>
                <w:szCs w:val="20"/>
                <w:lang w:val="pl-PL"/>
              </w:rPr>
              <w:t>6</w:t>
            </w:r>
          </w:p>
        </w:tc>
        <w:tc>
          <w:tcPr>
            <w:tcW w:w="680" w:type="dxa"/>
            <w:shd w:val="clear" w:color="auto" w:fill="auto"/>
          </w:tcPr>
          <w:p w14:paraId="33A0B7D6" w14:textId="77777777" w:rsidR="00A83889" w:rsidRPr="00553E5D" w:rsidRDefault="00A83889" w:rsidP="00A83889">
            <w:pPr>
              <w:rPr>
                <w:rFonts w:cs="Arial"/>
                <w:szCs w:val="20"/>
                <w:lang w:val="pl-PL"/>
              </w:rPr>
            </w:pPr>
            <w:r w:rsidRPr="00553E5D">
              <w:rPr>
                <w:rFonts w:cs="Arial"/>
                <w:szCs w:val="20"/>
                <w:lang w:val="pl-PL"/>
              </w:rPr>
              <w:t>60</w:t>
            </w:r>
          </w:p>
        </w:tc>
        <w:tc>
          <w:tcPr>
            <w:tcW w:w="1984" w:type="dxa"/>
            <w:shd w:val="clear" w:color="auto" w:fill="auto"/>
          </w:tcPr>
          <w:p w14:paraId="37B96E4D" w14:textId="77777777" w:rsidR="00A83889" w:rsidRPr="00553E5D" w:rsidRDefault="00A83889" w:rsidP="0037077E">
            <w:pPr>
              <w:jc w:val="center"/>
              <w:rPr>
                <w:lang w:val="pl-PL"/>
              </w:rPr>
            </w:pPr>
            <w:r w:rsidRPr="00553E5D">
              <w:rPr>
                <w:lang w:val="pl-PL"/>
              </w:rPr>
              <w:t>Wkręt</w:t>
            </w:r>
          </w:p>
        </w:tc>
        <w:tc>
          <w:tcPr>
            <w:tcW w:w="1134" w:type="dxa"/>
            <w:shd w:val="clear" w:color="auto" w:fill="auto"/>
          </w:tcPr>
          <w:p w14:paraId="5FC9467B" w14:textId="77777777" w:rsidR="00A83889" w:rsidRPr="00553E5D" w:rsidRDefault="00A83889" w:rsidP="00A83889">
            <w:pPr>
              <w:rPr>
                <w:rFonts w:cs="Arial"/>
                <w:szCs w:val="20"/>
                <w:lang w:val="pl-PL"/>
              </w:rPr>
            </w:pPr>
            <w:r w:rsidRPr="00553E5D">
              <w:rPr>
                <w:rFonts w:cs="Arial"/>
                <w:szCs w:val="20"/>
                <w:lang w:val="pl-PL"/>
              </w:rPr>
              <w:t>ST2.9*8</w:t>
            </w:r>
          </w:p>
        </w:tc>
        <w:tc>
          <w:tcPr>
            <w:tcW w:w="851" w:type="dxa"/>
            <w:shd w:val="clear" w:color="auto" w:fill="auto"/>
          </w:tcPr>
          <w:p w14:paraId="47A1B39A" w14:textId="77777777" w:rsidR="00A83889" w:rsidRPr="00553E5D" w:rsidRDefault="00A83889" w:rsidP="00A83889">
            <w:pPr>
              <w:rPr>
                <w:rFonts w:cs="Arial"/>
                <w:szCs w:val="20"/>
                <w:lang w:val="pl-PL"/>
              </w:rPr>
            </w:pPr>
            <w:r w:rsidRPr="00553E5D">
              <w:rPr>
                <w:rFonts w:cs="Arial"/>
                <w:szCs w:val="20"/>
                <w:lang w:val="pl-PL"/>
              </w:rPr>
              <w:t>2</w:t>
            </w:r>
          </w:p>
        </w:tc>
      </w:tr>
      <w:tr w:rsidR="00A83889" w:rsidRPr="00553E5D" w14:paraId="6D5C9ABB" w14:textId="77777777" w:rsidTr="006B4B92">
        <w:tc>
          <w:tcPr>
            <w:tcW w:w="675" w:type="dxa"/>
            <w:shd w:val="clear" w:color="auto" w:fill="auto"/>
          </w:tcPr>
          <w:p w14:paraId="76CDA859" w14:textId="77777777" w:rsidR="00A83889" w:rsidRPr="00553E5D" w:rsidRDefault="00A83889" w:rsidP="00A83889">
            <w:pPr>
              <w:rPr>
                <w:rFonts w:cs="Arial"/>
                <w:szCs w:val="20"/>
                <w:lang w:val="pl-PL"/>
              </w:rPr>
            </w:pPr>
            <w:r w:rsidRPr="00553E5D">
              <w:rPr>
                <w:rFonts w:cs="Arial"/>
                <w:szCs w:val="20"/>
                <w:lang w:val="pl-PL"/>
              </w:rPr>
              <w:t>11</w:t>
            </w:r>
          </w:p>
        </w:tc>
        <w:tc>
          <w:tcPr>
            <w:tcW w:w="2439" w:type="dxa"/>
            <w:shd w:val="clear" w:color="auto" w:fill="auto"/>
          </w:tcPr>
          <w:p w14:paraId="4AC0444F" w14:textId="77777777" w:rsidR="00A83889" w:rsidRPr="00553E5D" w:rsidRDefault="00A83889" w:rsidP="0037077E">
            <w:pPr>
              <w:jc w:val="center"/>
              <w:rPr>
                <w:lang w:val="pl-PL"/>
              </w:rPr>
            </w:pPr>
            <w:r w:rsidRPr="00553E5D">
              <w:rPr>
                <w:lang w:val="pl-PL"/>
              </w:rPr>
              <w:t>5 # Klucz</w:t>
            </w:r>
          </w:p>
        </w:tc>
        <w:tc>
          <w:tcPr>
            <w:tcW w:w="992" w:type="dxa"/>
            <w:shd w:val="clear" w:color="auto" w:fill="auto"/>
          </w:tcPr>
          <w:p w14:paraId="4D096CC8" w14:textId="77777777" w:rsidR="00A83889" w:rsidRPr="00553E5D" w:rsidRDefault="00A83889" w:rsidP="00A83889">
            <w:pPr>
              <w:rPr>
                <w:rFonts w:cs="Arial"/>
                <w:szCs w:val="20"/>
                <w:lang w:val="pl-PL"/>
              </w:rPr>
            </w:pPr>
            <w:r w:rsidRPr="00553E5D">
              <w:rPr>
                <w:rFonts w:cs="Arial"/>
                <w:szCs w:val="20"/>
                <w:lang w:val="pl-PL"/>
              </w:rPr>
              <w:t>5 mm</w:t>
            </w:r>
          </w:p>
        </w:tc>
        <w:tc>
          <w:tcPr>
            <w:tcW w:w="709" w:type="dxa"/>
            <w:shd w:val="clear" w:color="auto" w:fill="auto"/>
          </w:tcPr>
          <w:p w14:paraId="7D9F0593"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8A5DF32" w14:textId="77777777" w:rsidR="00A83889" w:rsidRPr="00553E5D" w:rsidRDefault="00A83889" w:rsidP="00A83889">
            <w:pPr>
              <w:rPr>
                <w:rFonts w:cs="Arial"/>
                <w:szCs w:val="20"/>
                <w:lang w:val="pl-PL"/>
              </w:rPr>
            </w:pPr>
            <w:r w:rsidRPr="00553E5D">
              <w:rPr>
                <w:rFonts w:cs="Arial"/>
                <w:szCs w:val="20"/>
                <w:lang w:val="pl-PL"/>
              </w:rPr>
              <w:t>61</w:t>
            </w:r>
          </w:p>
        </w:tc>
        <w:tc>
          <w:tcPr>
            <w:tcW w:w="1984" w:type="dxa"/>
            <w:shd w:val="clear" w:color="auto" w:fill="auto"/>
          </w:tcPr>
          <w:p w14:paraId="6E7078AC" w14:textId="77777777" w:rsidR="00A83889" w:rsidRPr="00553E5D" w:rsidRDefault="00A83889" w:rsidP="0037077E">
            <w:pPr>
              <w:jc w:val="center"/>
              <w:rPr>
                <w:lang w:val="pl-PL"/>
              </w:rPr>
            </w:pPr>
            <w:r w:rsidRPr="00553E5D">
              <w:rPr>
                <w:lang w:val="pl-PL"/>
              </w:rPr>
              <w:t>Wkręt</w:t>
            </w:r>
          </w:p>
        </w:tc>
        <w:tc>
          <w:tcPr>
            <w:tcW w:w="1134" w:type="dxa"/>
            <w:shd w:val="clear" w:color="auto" w:fill="auto"/>
          </w:tcPr>
          <w:p w14:paraId="6BD253D2" w14:textId="77777777" w:rsidR="00A83889" w:rsidRPr="00553E5D" w:rsidRDefault="00A83889" w:rsidP="00A83889">
            <w:pPr>
              <w:rPr>
                <w:rFonts w:cs="Arial"/>
                <w:szCs w:val="20"/>
                <w:lang w:val="pl-PL"/>
              </w:rPr>
            </w:pPr>
            <w:r w:rsidRPr="00553E5D">
              <w:rPr>
                <w:rFonts w:cs="Arial"/>
                <w:szCs w:val="20"/>
                <w:lang w:val="pl-PL"/>
              </w:rPr>
              <w:t>S2.9*6.5</w:t>
            </w:r>
          </w:p>
        </w:tc>
        <w:tc>
          <w:tcPr>
            <w:tcW w:w="851" w:type="dxa"/>
            <w:shd w:val="clear" w:color="auto" w:fill="auto"/>
          </w:tcPr>
          <w:p w14:paraId="7EE68A82" w14:textId="77777777" w:rsidR="00A83889" w:rsidRPr="00553E5D" w:rsidRDefault="00A83889" w:rsidP="00A83889">
            <w:pPr>
              <w:rPr>
                <w:rFonts w:cs="Arial"/>
                <w:szCs w:val="20"/>
                <w:lang w:val="pl-PL"/>
              </w:rPr>
            </w:pPr>
            <w:r w:rsidRPr="00553E5D">
              <w:rPr>
                <w:rFonts w:cs="Arial"/>
                <w:szCs w:val="20"/>
                <w:lang w:val="pl-PL"/>
              </w:rPr>
              <w:t>8</w:t>
            </w:r>
          </w:p>
        </w:tc>
      </w:tr>
      <w:tr w:rsidR="00A83889" w:rsidRPr="00553E5D" w14:paraId="3E8E5511" w14:textId="77777777" w:rsidTr="006B4B92">
        <w:tc>
          <w:tcPr>
            <w:tcW w:w="675" w:type="dxa"/>
            <w:shd w:val="clear" w:color="auto" w:fill="auto"/>
          </w:tcPr>
          <w:p w14:paraId="14A8DB5E" w14:textId="77777777" w:rsidR="00A83889" w:rsidRPr="00553E5D" w:rsidRDefault="00A83889" w:rsidP="00A83889">
            <w:pPr>
              <w:rPr>
                <w:rFonts w:cs="Arial"/>
                <w:szCs w:val="20"/>
                <w:lang w:val="pl-PL"/>
              </w:rPr>
            </w:pPr>
            <w:r w:rsidRPr="00553E5D">
              <w:rPr>
                <w:rFonts w:cs="Arial"/>
                <w:szCs w:val="20"/>
                <w:lang w:val="pl-PL"/>
              </w:rPr>
              <w:t>12</w:t>
            </w:r>
          </w:p>
        </w:tc>
        <w:tc>
          <w:tcPr>
            <w:tcW w:w="2439" w:type="dxa"/>
            <w:shd w:val="clear" w:color="auto" w:fill="auto"/>
          </w:tcPr>
          <w:p w14:paraId="2CF45A20" w14:textId="77777777" w:rsidR="00A83889" w:rsidRPr="00553E5D" w:rsidRDefault="00A83889" w:rsidP="0037077E">
            <w:pPr>
              <w:jc w:val="center"/>
              <w:rPr>
                <w:lang w:val="pl-PL"/>
              </w:rPr>
            </w:pPr>
            <w:r w:rsidRPr="00553E5D">
              <w:rPr>
                <w:lang w:val="pl-PL"/>
              </w:rPr>
              <w:t>Klucz imbusowy ze śrubokrętm</w:t>
            </w:r>
          </w:p>
        </w:tc>
        <w:tc>
          <w:tcPr>
            <w:tcW w:w="992" w:type="dxa"/>
            <w:shd w:val="clear" w:color="auto" w:fill="auto"/>
          </w:tcPr>
          <w:p w14:paraId="35324136" w14:textId="77777777" w:rsidR="00A83889" w:rsidRPr="00553E5D" w:rsidRDefault="00A83889" w:rsidP="00A83889">
            <w:pPr>
              <w:rPr>
                <w:rFonts w:cs="Arial"/>
                <w:szCs w:val="20"/>
                <w:lang w:val="pl-PL"/>
              </w:rPr>
            </w:pPr>
            <w:r w:rsidRPr="00553E5D">
              <w:rPr>
                <w:rFonts w:cs="Arial"/>
                <w:szCs w:val="20"/>
                <w:lang w:val="pl-PL"/>
              </w:rPr>
              <w:t>S=13, 14, 15</w:t>
            </w:r>
          </w:p>
        </w:tc>
        <w:tc>
          <w:tcPr>
            <w:tcW w:w="709" w:type="dxa"/>
            <w:shd w:val="clear" w:color="auto" w:fill="auto"/>
          </w:tcPr>
          <w:p w14:paraId="63FC884F"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6A063AC7" w14:textId="77777777" w:rsidR="00A83889" w:rsidRPr="00553E5D" w:rsidRDefault="00A83889" w:rsidP="00A83889">
            <w:pPr>
              <w:rPr>
                <w:rFonts w:cs="Arial"/>
                <w:szCs w:val="20"/>
                <w:lang w:val="pl-PL"/>
              </w:rPr>
            </w:pPr>
            <w:r w:rsidRPr="00553E5D">
              <w:rPr>
                <w:rFonts w:cs="Arial"/>
                <w:szCs w:val="20"/>
                <w:lang w:val="pl-PL"/>
              </w:rPr>
              <w:t>62</w:t>
            </w:r>
          </w:p>
        </w:tc>
        <w:tc>
          <w:tcPr>
            <w:tcW w:w="1984" w:type="dxa"/>
            <w:shd w:val="clear" w:color="auto" w:fill="auto"/>
          </w:tcPr>
          <w:p w14:paraId="0C09DCB5" w14:textId="77777777" w:rsidR="00A83889" w:rsidRPr="00553E5D" w:rsidRDefault="00A83889" w:rsidP="0037077E">
            <w:pPr>
              <w:jc w:val="center"/>
              <w:rPr>
                <w:lang w:val="pl-PL"/>
              </w:rPr>
            </w:pPr>
            <w:r w:rsidRPr="00553E5D">
              <w:rPr>
                <w:lang w:val="pl-PL"/>
              </w:rPr>
              <w:t>Śruba</w:t>
            </w:r>
          </w:p>
        </w:tc>
        <w:tc>
          <w:tcPr>
            <w:tcW w:w="1134" w:type="dxa"/>
            <w:shd w:val="clear" w:color="auto" w:fill="auto"/>
          </w:tcPr>
          <w:p w14:paraId="7164BB41" w14:textId="77777777" w:rsidR="00A83889" w:rsidRPr="00553E5D" w:rsidRDefault="00A83889" w:rsidP="00A83889">
            <w:pPr>
              <w:rPr>
                <w:rFonts w:cs="Arial"/>
                <w:szCs w:val="20"/>
                <w:lang w:val="pl-PL"/>
              </w:rPr>
            </w:pPr>
            <w:r w:rsidRPr="00553E5D">
              <w:rPr>
                <w:rFonts w:cs="Arial"/>
                <w:szCs w:val="20"/>
                <w:lang w:val="pl-PL"/>
              </w:rPr>
              <w:t>M6*16</w:t>
            </w:r>
          </w:p>
        </w:tc>
        <w:tc>
          <w:tcPr>
            <w:tcW w:w="851" w:type="dxa"/>
            <w:shd w:val="clear" w:color="auto" w:fill="auto"/>
          </w:tcPr>
          <w:p w14:paraId="4070B2F6" w14:textId="77777777" w:rsidR="00A83889" w:rsidRPr="00553E5D" w:rsidRDefault="00A83889" w:rsidP="00A83889">
            <w:pPr>
              <w:rPr>
                <w:rFonts w:cs="Arial"/>
                <w:szCs w:val="20"/>
                <w:lang w:val="pl-PL"/>
              </w:rPr>
            </w:pPr>
            <w:r w:rsidRPr="00553E5D">
              <w:rPr>
                <w:rFonts w:cs="Arial"/>
                <w:szCs w:val="20"/>
                <w:lang w:val="pl-PL"/>
              </w:rPr>
              <w:t>2</w:t>
            </w:r>
          </w:p>
        </w:tc>
      </w:tr>
      <w:tr w:rsidR="00A83889" w:rsidRPr="00553E5D" w14:paraId="1C170505" w14:textId="77777777" w:rsidTr="006B4B92">
        <w:tc>
          <w:tcPr>
            <w:tcW w:w="675" w:type="dxa"/>
            <w:shd w:val="clear" w:color="auto" w:fill="auto"/>
          </w:tcPr>
          <w:p w14:paraId="756254E0" w14:textId="77777777" w:rsidR="00A83889" w:rsidRPr="00553E5D" w:rsidRDefault="00A83889" w:rsidP="00A83889">
            <w:pPr>
              <w:rPr>
                <w:rFonts w:cs="Arial"/>
                <w:szCs w:val="20"/>
                <w:lang w:val="pl-PL"/>
              </w:rPr>
            </w:pPr>
            <w:r w:rsidRPr="00553E5D">
              <w:rPr>
                <w:rFonts w:cs="Arial"/>
                <w:szCs w:val="20"/>
                <w:lang w:val="pl-PL"/>
              </w:rPr>
              <w:t>13</w:t>
            </w:r>
          </w:p>
        </w:tc>
        <w:tc>
          <w:tcPr>
            <w:tcW w:w="2439" w:type="dxa"/>
            <w:shd w:val="clear" w:color="auto" w:fill="auto"/>
          </w:tcPr>
          <w:p w14:paraId="585EFE33" w14:textId="77777777" w:rsidR="00A83889" w:rsidRPr="00553E5D" w:rsidRDefault="00A83889" w:rsidP="0037077E">
            <w:pPr>
              <w:jc w:val="center"/>
              <w:rPr>
                <w:lang w:val="pl-PL"/>
              </w:rPr>
            </w:pPr>
            <w:r w:rsidRPr="00553E5D">
              <w:rPr>
                <w:lang w:val="pl-PL"/>
              </w:rPr>
              <w:t>Cylinder</w:t>
            </w:r>
          </w:p>
        </w:tc>
        <w:tc>
          <w:tcPr>
            <w:tcW w:w="992" w:type="dxa"/>
            <w:shd w:val="clear" w:color="auto" w:fill="auto"/>
          </w:tcPr>
          <w:p w14:paraId="4F4AC8DD" w14:textId="77777777" w:rsidR="00A83889" w:rsidRPr="00553E5D" w:rsidRDefault="00A83889" w:rsidP="00A83889">
            <w:pPr>
              <w:rPr>
                <w:rFonts w:cs="Arial"/>
                <w:szCs w:val="20"/>
                <w:lang w:val="pl-PL"/>
              </w:rPr>
            </w:pPr>
          </w:p>
        </w:tc>
        <w:tc>
          <w:tcPr>
            <w:tcW w:w="709" w:type="dxa"/>
            <w:shd w:val="clear" w:color="auto" w:fill="auto"/>
          </w:tcPr>
          <w:p w14:paraId="03089411"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7B24F21D" w14:textId="77777777" w:rsidR="00A83889" w:rsidRPr="00553E5D" w:rsidRDefault="00A83889" w:rsidP="00A83889">
            <w:pPr>
              <w:rPr>
                <w:rFonts w:cs="Arial"/>
                <w:szCs w:val="20"/>
                <w:lang w:val="pl-PL"/>
              </w:rPr>
            </w:pPr>
            <w:r w:rsidRPr="00553E5D">
              <w:rPr>
                <w:rFonts w:cs="Arial"/>
                <w:szCs w:val="20"/>
                <w:lang w:val="pl-PL"/>
              </w:rPr>
              <w:t>63</w:t>
            </w:r>
          </w:p>
        </w:tc>
        <w:tc>
          <w:tcPr>
            <w:tcW w:w="1984" w:type="dxa"/>
            <w:shd w:val="clear" w:color="auto" w:fill="auto"/>
          </w:tcPr>
          <w:p w14:paraId="53694D9B" w14:textId="77777777" w:rsidR="00A83889" w:rsidRPr="00553E5D" w:rsidRDefault="00A83889" w:rsidP="0037077E">
            <w:pPr>
              <w:jc w:val="center"/>
              <w:rPr>
                <w:lang w:val="pl-PL"/>
              </w:rPr>
            </w:pPr>
            <w:r w:rsidRPr="00553E5D">
              <w:rPr>
                <w:lang w:val="pl-PL"/>
              </w:rPr>
              <w:t>Wkręt</w:t>
            </w:r>
          </w:p>
        </w:tc>
        <w:tc>
          <w:tcPr>
            <w:tcW w:w="1134" w:type="dxa"/>
            <w:shd w:val="clear" w:color="auto" w:fill="auto"/>
          </w:tcPr>
          <w:p w14:paraId="09D302A9" w14:textId="77777777" w:rsidR="00A83889" w:rsidRPr="00553E5D" w:rsidRDefault="00A83889" w:rsidP="00A83889">
            <w:pPr>
              <w:rPr>
                <w:rFonts w:cs="Arial"/>
                <w:szCs w:val="20"/>
                <w:lang w:val="pl-PL"/>
              </w:rPr>
            </w:pPr>
            <w:r w:rsidRPr="00553E5D">
              <w:rPr>
                <w:rFonts w:cs="Arial"/>
                <w:szCs w:val="20"/>
                <w:lang w:val="pl-PL"/>
              </w:rPr>
              <w:t>ST4.2*9.5</w:t>
            </w:r>
          </w:p>
        </w:tc>
        <w:tc>
          <w:tcPr>
            <w:tcW w:w="851" w:type="dxa"/>
            <w:shd w:val="clear" w:color="auto" w:fill="auto"/>
          </w:tcPr>
          <w:p w14:paraId="7F19CE94"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6D535350" w14:textId="77777777" w:rsidTr="006B4B92">
        <w:tc>
          <w:tcPr>
            <w:tcW w:w="675" w:type="dxa"/>
            <w:shd w:val="clear" w:color="auto" w:fill="auto"/>
          </w:tcPr>
          <w:p w14:paraId="3A285108" w14:textId="77777777" w:rsidR="00A83889" w:rsidRPr="00553E5D" w:rsidRDefault="00A83889" w:rsidP="00A83889">
            <w:pPr>
              <w:rPr>
                <w:rFonts w:cs="Arial"/>
                <w:szCs w:val="20"/>
                <w:lang w:val="pl-PL"/>
              </w:rPr>
            </w:pPr>
            <w:r w:rsidRPr="00553E5D">
              <w:rPr>
                <w:rFonts w:cs="Arial"/>
                <w:szCs w:val="20"/>
                <w:lang w:val="pl-PL"/>
              </w:rPr>
              <w:t>14</w:t>
            </w:r>
          </w:p>
        </w:tc>
        <w:tc>
          <w:tcPr>
            <w:tcW w:w="2439" w:type="dxa"/>
            <w:shd w:val="clear" w:color="auto" w:fill="auto"/>
          </w:tcPr>
          <w:p w14:paraId="37B96CEF" w14:textId="77777777" w:rsidR="00A83889" w:rsidRPr="00553E5D" w:rsidRDefault="00A83889" w:rsidP="0037077E">
            <w:pPr>
              <w:jc w:val="center"/>
              <w:rPr>
                <w:lang w:val="pl-PL"/>
              </w:rPr>
            </w:pPr>
            <w:r w:rsidRPr="00553E5D">
              <w:rPr>
                <w:lang w:val="pl-PL"/>
              </w:rPr>
              <w:t>Płyta klucza bezpieczeństwa</w:t>
            </w:r>
          </w:p>
        </w:tc>
        <w:tc>
          <w:tcPr>
            <w:tcW w:w="992" w:type="dxa"/>
            <w:shd w:val="clear" w:color="auto" w:fill="auto"/>
          </w:tcPr>
          <w:p w14:paraId="5F94DC2C" w14:textId="77777777" w:rsidR="00A83889" w:rsidRPr="00553E5D" w:rsidRDefault="00A83889" w:rsidP="00A83889">
            <w:pPr>
              <w:rPr>
                <w:rFonts w:cs="Arial"/>
                <w:szCs w:val="20"/>
                <w:lang w:val="pl-PL"/>
              </w:rPr>
            </w:pPr>
          </w:p>
        </w:tc>
        <w:tc>
          <w:tcPr>
            <w:tcW w:w="709" w:type="dxa"/>
            <w:shd w:val="clear" w:color="auto" w:fill="auto"/>
          </w:tcPr>
          <w:p w14:paraId="6CCF6B88"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6C5D41A8" w14:textId="77777777" w:rsidR="00A83889" w:rsidRPr="00553E5D" w:rsidRDefault="00A83889" w:rsidP="00A83889">
            <w:pPr>
              <w:rPr>
                <w:rFonts w:cs="Arial"/>
                <w:szCs w:val="20"/>
                <w:lang w:val="pl-PL"/>
              </w:rPr>
            </w:pPr>
            <w:r w:rsidRPr="00553E5D">
              <w:rPr>
                <w:rFonts w:cs="Arial"/>
                <w:szCs w:val="20"/>
                <w:lang w:val="pl-PL"/>
              </w:rPr>
              <w:t>64</w:t>
            </w:r>
          </w:p>
        </w:tc>
        <w:tc>
          <w:tcPr>
            <w:tcW w:w="1984" w:type="dxa"/>
            <w:shd w:val="clear" w:color="auto" w:fill="auto"/>
          </w:tcPr>
          <w:p w14:paraId="50ACB09B" w14:textId="77777777" w:rsidR="00A83889" w:rsidRPr="00553E5D" w:rsidRDefault="00A83889" w:rsidP="0037077E">
            <w:pPr>
              <w:jc w:val="center"/>
              <w:rPr>
                <w:lang w:val="pl-PL"/>
              </w:rPr>
            </w:pPr>
            <w:r w:rsidRPr="00553E5D">
              <w:rPr>
                <w:lang w:val="pl-PL"/>
              </w:rPr>
              <w:t>Śruba</w:t>
            </w:r>
          </w:p>
        </w:tc>
        <w:tc>
          <w:tcPr>
            <w:tcW w:w="1134" w:type="dxa"/>
            <w:shd w:val="clear" w:color="auto" w:fill="auto"/>
          </w:tcPr>
          <w:p w14:paraId="0C001DC7" w14:textId="77777777" w:rsidR="00A83889" w:rsidRPr="00553E5D" w:rsidRDefault="00A83889" w:rsidP="00A83889">
            <w:pPr>
              <w:rPr>
                <w:rFonts w:cs="Arial"/>
                <w:szCs w:val="20"/>
                <w:lang w:val="pl-PL"/>
              </w:rPr>
            </w:pPr>
            <w:r w:rsidRPr="00553E5D">
              <w:rPr>
                <w:rFonts w:cs="Arial"/>
                <w:szCs w:val="20"/>
                <w:lang w:val="pl-PL"/>
              </w:rPr>
              <w:t>M5*14</w:t>
            </w:r>
          </w:p>
        </w:tc>
        <w:tc>
          <w:tcPr>
            <w:tcW w:w="851" w:type="dxa"/>
            <w:shd w:val="clear" w:color="auto" w:fill="auto"/>
          </w:tcPr>
          <w:p w14:paraId="7B830B3E" w14:textId="77777777" w:rsidR="00A83889" w:rsidRPr="00553E5D" w:rsidRDefault="00A83889" w:rsidP="00A83889">
            <w:pPr>
              <w:rPr>
                <w:rFonts w:cs="Arial"/>
                <w:szCs w:val="20"/>
                <w:lang w:val="pl-PL"/>
              </w:rPr>
            </w:pPr>
            <w:r w:rsidRPr="00553E5D">
              <w:rPr>
                <w:rFonts w:cs="Arial"/>
                <w:szCs w:val="20"/>
                <w:lang w:val="pl-PL"/>
              </w:rPr>
              <w:t>2</w:t>
            </w:r>
          </w:p>
        </w:tc>
      </w:tr>
      <w:tr w:rsidR="00A83889" w:rsidRPr="00553E5D" w14:paraId="462D19F5" w14:textId="77777777" w:rsidTr="006B4B92">
        <w:tc>
          <w:tcPr>
            <w:tcW w:w="675" w:type="dxa"/>
            <w:shd w:val="clear" w:color="auto" w:fill="auto"/>
          </w:tcPr>
          <w:p w14:paraId="30B025C4" w14:textId="77777777" w:rsidR="00A83889" w:rsidRPr="00553E5D" w:rsidRDefault="00A83889" w:rsidP="00A83889">
            <w:pPr>
              <w:rPr>
                <w:rFonts w:cs="Arial"/>
                <w:szCs w:val="20"/>
                <w:lang w:val="pl-PL"/>
              </w:rPr>
            </w:pPr>
            <w:r w:rsidRPr="00553E5D">
              <w:rPr>
                <w:rFonts w:cs="Arial"/>
                <w:szCs w:val="20"/>
                <w:lang w:val="pl-PL"/>
              </w:rPr>
              <w:t>15</w:t>
            </w:r>
          </w:p>
        </w:tc>
        <w:tc>
          <w:tcPr>
            <w:tcW w:w="2439" w:type="dxa"/>
            <w:shd w:val="clear" w:color="auto" w:fill="auto"/>
          </w:tcPr>
          <w:p w14:paraId="70A593DC" w14:textId="77777777" w:rsidR="00A83889" w:rsidRPr="00553E5D" w:rsidRDefault="00A83889" w:rsidP="0037077E">
            <w:pPr>
              <w:jc w:val="center"/>
              <w:rPr>
                <w:lang w:val="pl-PL"/>
              </w:rPr>
            </w:pPr>
            <w:r w:rsidRPr="00553E5D">
              <w:rPr>
                <w:lang w:val="pl-PL"/>
              </w:rPr>
              <w:t>Górna pokrywa komputera</w:t>
            </w:r>
          </w:p>
        </w:tc>
        <w:tc>
          <w:tcPr>
            <w:tcW w:w="992" w:type="dxa"/>
            <w:shd w:val="clear" w:color="auto" w:fill="auto"/>
          </w:tcPr>
          <w:p w14:paraId="1B265FF3" w14:textId="77777777" w:rsidR="00A83889" w:rsidRPr="00553E5D" w:rsidRDefault="00A83889" w:rsidP="00A83889">
            <w:pPr>
              <w:rPr>
                <w:rFonts w:cs="Arial"/>
                <w:szCs w:val="20"/>
                <w:lang w:val="pl-PL"/>
              </w:rPr>
            </w:pPr>
          </w:p>
        </w:tc>
        <w:tc>
          <w:tcPr>
            <w:tcW w:w="709" w:type="dxa"/>
            <w:shd w:val="clear" w:color="auto" w:fill="auto"/>
          </w:tcPr>
          <w:p w14:paraId="2A3BBF07"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11C2989" w14:textId="77777777" w:rsidR="00A83889" w:rsidRPr="00553E5D" w:rsidRDefault="00A83889" w:rsidP="00A83889">
            <w:pPr>
              <w:rPr>
                <w:rFonts w:cs="Arial"/>
                <w:szCs w:val="20"/>
                <w:lang w:val="pl-PL"/>
              </w:rPr>
            </w:pPr>
            <w:r w:rsidRPr="00553E5D">
              <w:rPr>
                <w:rFonts w:cs="Arial"/>
                <w:szCs w:val="20"/>
                <w:lang w:val="pl-PL"/>
              </w:rPr>
              <w:t>65</w:t>
            </w:r>
          </w:p>
        </w:tc>
        <w:tc>
          <w:tcPr>
            <w:tcW w:w="1984" w:type="dxa"/>
            <w:shd w:val="clear" w:color="auto" w:fill="auto"/>
          </w:tcPr>
          <w:p w14:paraId="40725D3D" w14:textId="77777777" w:rsidR="00A83889" w:rsidRPr="00553E5D" w:rsidRDefault="00A83889" w:rsidP="0037077E">
            <w:pPr>
              <w:jc w:val="center"/>
              <w:rPr>
                <w:lang w:val="pl-PL"/>
              </w:rPr>
            </w:pPr>
            <w:r w:rsidRPr="00553E5D">
              <w:rPr>
                <w:lang w:val="pl-PL"/>
              </w:rPr>
              <w:t>Nakrętka</w:t>
            </w:r>
          </w:p>
        </w:tc>
        <w:tc>
          <w:tcPr>
            <w:tcW w:w="1134" w:type="dxa"/>
            <w:shd w:val="clear" w:color="auto" w:fill="auto"/>
          </w:tcPr>
          <w:p w14:paraId="7E6FB949" w14:textId="77777777" w:rsidR="00A83889" w:rsidRPr="00553E5D" w:rsidRDefault="00A83889" w:rsidP="00A83889">
            <w:pPr>
              <w:rPr>
                <w:rFonts w:cs="Arial"/>
                <w:szCs w:val="20"/>
                <w:lang w:val="pl-PL"/>
              </w:rPr>
            </w:pPr>
            <w:r w:rsidRPr="00553E5D">
              <w:rPr>
                <w:rFonts w:cs="Arial"/>
                <w:szCs w:val="20"/>
                <w:lang w:val="pl-PL"/>
              </w:rPr>
              <w:t>M5</w:t>
            </w:r>
          </w:p>
        </w:tc>
        <w:tc>
          <w:tcPr>
            <w:tcW w:w="851" w:type="dxa"/>
            <w:shd w:val="clear" w:color="auto" w:fill="auto"/>
          </w:tcPr>
          <w:p w14:paraId="1F241457" w14:textId="77777777" w:rsidR="00A83889" w:rsidRPr="00553E5D" w:rsidRDefault="00A83889" w:rsidP="00A83889">
            <w:pPr>
              <w:rPr>
                <w:rFonts w:cs="Arial"/>
                <w:szCs w:val="20"/>
                <w:lang w:val="pl-PL"/>
              </w:rPr>
            </w:pPr>
            <w:r w:rsidRPr="00553E5D">
              <w:rPr>
                <w:rFonts w:cs="Arial"/>
                <w:szCs w:val="20"/>
                <w:lang w:val="pl-PL"/>
              </w:rPr>
              <w:t>2</w:t>
            </w:r>
          </w:p>
        </w:tc>
      </w:tr>
      <w:tr w:rsidR="00A83889" w:rsidRPr="00553E5D" w14:paraId="347098C5" w14:textId="77777777" w:rsidTr="006B4B92">
        <w:tc>
          <w:tcPr>
            <w:tcW w:w="675" w:type="dxa"/>
            <w:shd w:val="clear" w:color="auto" w:fill="auto"/>
          </w:tcPr>
          <w:p w14:paraId="4B49A95D" w14:textId="77777777" w:rsidR="00A83889" w:rsidRPr="00553E5D" w:rsidRDefault="00A83889" w:rsidP="00A83889">
            <w:pPr>
              <w:rPr>
                <w:rFonts w:cs="Arial"/>
                <w:szCs w:val="20"/>
                <w:lang w:val="pl-PL"/>
              </w:rPr>
            </w:pPr>
            <w:r w:rsidRPr="00553E5D">
              <w:rPr>
                <w:rFonts w:cs="Arial"/>
                <w:szCs w:val="20"/>
                <w:lang w:val="pl-PL"/>
              </w:rPr>
              <w:t>16</w:t>
            </w:r>
          </w:p>
        </w:tc>
        <w:tc>
          <w:tcPr>
            <w:tcW w:w="2439" w:type="dxa"/>
            <w:shd w:val="clear" w:color="auto" w:fill="auto"/>
          </w:tcPr>
          <w:p w14:paraId="63F33B0F" w14:textId="77777777" w:rsidR="00A83889" w:rsidRPr="00553E5D" w:rsidRDefault="00A83889" w:rsidP="0037077E">
            <w:pPr>
              <w:jc w:val="center"/>
              <w:rPr>
                <w:lang w:val="pl-PL"/>
              </w:rPr>
            </w:pPr>
            <w:r w:rsidRPr="00553E5D">
              <w:rPr>
                <w:lang w:val="pl-PL"/>
              </w:rPr>
              <w:t>Dolna pokrywa komputera</w:t>
            </w:r>
          </w:p>
        </w:tc>
        <w:tc>
          <w:tcPr>
            <w:tcW w:w="992" w:type="dxa"/>
            <w:shd w:val="clear" w:color="auto" w:fill="auto"/>
          </w:tcPr>
          <w:p w14:paraId="052DAC55" w14:textId="77777777" w:rsidR="00A83889" w:rsidRPr="00553E5D" w:rsidRDefault="00A83889" w:rsidP="00A83889">
            <w:pPr>
              <w:rPr>
                <w:rFonts w:cs="Arial"/>
                <w:szCs w:val="20"/>
                <w:lang w:val="pl-PL"/>
              </w:rPr>
            </w:pPr>
          </w:p>
        </w:tc>
        <w:tc>
          <w:tcPr>
            <w:tcW w:w="709" w:type="dxa"/>
            <w:shd w:val="clear" w:color="auto" w:fill="auto"/>
          </w:tcPr>
          <w:p w14:paraId="4438F259"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7B62662" w14:textId="77777777" w:rsidR="00A83889" w:rsidRPr="00553E5D" w:rsidRDefault="00A83889" w:rsidP="00A83889">
            <w:pPr>
              <w:rPr>
                <w:rFonts w:cs="Arial"/>
                <w:szCs w:val="20"/>
                <w:lang w:val="pl-PL"/>
              </w:rPr>
            </w:pPr>
            <w:r w:rsidRPr="00553E5D">
              <w:rPr>
                <w:rFonts w:cs="Arial"/>
                <w:szCs w:val="20"/>
                <w:lang w:val="pl-PL"/>
              </w:rPr>
              <w:t>66</w:t>
            </w:r>
          </w:p>
        </w:tc>
        <w:tc>
          <w:tcPr>
            <w:tcW w:w="1984" w:type="dxa"/>
            <w:shd w:val="clear" w:color="auto" w:fill="auto"/>
          </w:tcPr>
          <w:p w14:paraId="01EB6695" w14:textId="77777777" w:rsidR="00A83889" w:rsidRPr="00553E5D" w:rsidRDefault="00A83889" w:rsidP="0037077E">
            <w:pPr>
              <w:jc w:val="center"/>
              <w:rPr>
                <w:lang w:val="pl-PL"/>
              </w:rPr>
            </w:pPr>
            <w:r w:rsidRPr="00553E5D">
              <w:rPr>
                <w:lang w:val="pl-PL"/>
              </w:rPr>
              <w:t>Komputer</w:t>
            </w:r>
          </w:p>
        </w:tc>
        <w:tc>
          <w:tcPr>
            <w:tcW w:w="1134" w:type="dxa"/>
            <w:shd w:val="clear" w:color="auto" w:fill="auto"/>
          </w:tcPr>
          <w:p w14:paraId="3ECB0199" w14:textId="77777777" w:rsidR="00A83889" w:rsidRPr="00553E5D" w:rsidRDefault="00A83889" w:rsidP="00A83889">
            <w:pPr>
              <w:rPr>
                <w:rFonts w:cs="Arial"/>
                <w:szCs w:val="20"/>
                <w:lang w:val="pl-PL"/>
              </w:rPr>
            </w:pPr>
          </w:p>
        </w:tc>
        <w:tc>
          <w:tcPr>
            <w:tcW w:w="851" w:type="dxa"/>
            <w:shd w:val="clear" w:color="auto" w:fill="auto"/>
          </w:tcPr>
          <w:p w14:paraId="0D092F84"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7227EFCE" w14:textId="77777777" w:rsidTr="006B4B92">
        <w:tc>
          <w:tcPr>
            <w:tcW w:w="675" w:type="dxa"/>
            <w:shd w:val="clear" w:color="auto" w:fill="auto"/>
          </w:tcPr>
          <w:p w14:paraId="5EA191C9" w14:textId="77777777" w:rsidR="00A83889" w:rsidRPr="00553E5D" w:rsidRDefault="00A83889" w:rsidP="00A83889">
            <w:pPr>
              <w:rPr>
                <w:rFonts w:cs="Arial"/>
                <w:szCs w:val="20"/>
                <w:lang w:val="pl-PL"/>
              </w:rPr>
            </w:pPr>
            <w:r w:rsidRPr="00553E5D">
              <w:rPr>
                <w:rFonts w:cs="Arial"/>
                <w:szCs w:val="20"/>
                <w:lang w:val="pl-PL"/>
              </w:rPr>
              <w:t>17</w:t>
            </w:r>
          </w:p>
        </w:tc>
        <w:tc>
          <w:tcPr>
            <w:tcW w:w="2439" w:type="dxa"/>
            <w:shd w:val="clear" w:color="auto" w:fill="auto"/>
          </w:tcPr>
          <w:p w14:paraId="7762AC26" w14:textId="77777777" w:rsidR="00A83889" w:rsidRPr="00553E5D" w:rsidRDefault="00A83889" w:rsidP="0037077E">
            <w:pPr>
              <w:jc w:val="center"/>
              <w:rPr>
                <w:lang w:val="pl-PL"/>
              </w:rPr>
            </w:pPr>
            <w:r w:rsidRPr="00553E5D">
              <w:rPr>
                <w:lang w:val="pl-PL"/>
              </w:rPr>
              <w:t>Uchwyt na butelkę po lewej stronie</w:t>
            </w:r>
          </w:p>
        </w:tc>
        <w:tc>
          <w:tcPr>
            <w:tcW w:w="992" w:type="dxa"/>
            <w:shd w:val="clear" w:color="auto" w:fill="auto"/>
          </w:tcPr>
          <w:p w14:paraId="1F732FBC" w14:textId="77777777" w:rsidR="00A83889" w:rsidRPr="00553E5D" w:rsidRDefault="00A83889" w:rsidP="00A83889">
            <w:pPr>
              <w:rPr>
                <w:rFonts w:cs="Arial"/>
                <w:szCs w:val="20"/>
                <w:lang w:val="pl-PL"/>
              </w:rPr>
            </w:pPr>
          </w:p>
        </w:tc>
        <w:tc>
          <w:tcPr>
            <w:tcW w:w="709" w:type="dxa"/>
            <w:shd w:val="clear" w:color="auto" w:fill="auto"/>
          </w:tcPr>
          <w:p w14:paraId="20FAF193"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61269AB" w14:textId="77777777" w:rsidR="00A83889" w:rsidRPr="00553E5D" w:rsidRDefault="00A83889" w:rsidP="00A83889">
            <w:pPr>
              <w:rPr>
                <w:rFonts w:cs="Arial"/>
                <w:szCs w:val="20"/>
                <w:lang w:val="pl-PL"/>
              </w:rPr>
            </w:pPr>
            <w:r w:rsidRPr="00553E5D">
              <w:rPr>
                <w:rFonts w:cs="Arial"/>
                <w:szCs w:val="20"/>
                <w:lang w:val="pl-PL"/>
              </w:rPr>
              <w:t>67</w:t>
            </w:r>
          </w:p>
        </w:tc>
        <w:tc>
          <w:tcPr>
            <w:tcW w:w="1984" w:type="dxa"/>
            <w:shd w:val="clear" w:color="auto" w:fill="auto"/>
          </w:tcPr>
          <w:p w14:paraId="1B6CBA16" w14:textId="77777777" w:rsidR="00A83889" w:rsidRPr="00553E5D" w:rsidRDefault="00A83889" w:rsidP="0037077E">
            <w:pPr>
              <w:jc w:val="center"/>
              <w:rPr>
                <w:lang w:val="pl-PL"/>
              </w:rPr>
            </w:pPr>
            <w:r w:rsidRPr="00553E5D">
              <w:rPr>
                <w:lang w:val="pl-PL"/>
              </w:rPr>
              <w:t>Tablica sterowania</w:t>
            </w:r>
          </w:p>
        </w:tc>
        <w:tc>
          <w:tcPr>
            <w:tcW w:w="1134" w:type="dxa"/>
            <w:shd w:val="clear" w:color="auto" w:fill="auto"/>
          </w:tcPr>
          <w:p w14:paraId="352BA639" w14:textId="77777777" w:rsidR="00A83889" w:rsidRPr="00553E5D" w:rsidRDefault="00A83889" w:rsidP="00A83889">
            <w:pPr>
              <w:rPr>
                <w:rFonts w:cs="Arial"/>
                <w:szCs w:val="20"/>
                <w:lang w:val="pl-PL"/>
              </w:rPr>
            </w:pPr>
          </w:p>
        </w:tc>
        <w:tc>
          <w:tcPr>
            <w:tcW w:w="851" w:type="dxa"/>
            <w:shd w:val="clear" w:color="auto" w:fill="auto"/>
          </w:tcPr>
          <w:p w14:paraId="6694B671"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32D72830" w14:textId="77777777" w:rsidTr="006B4B92">
        <w:tc>
          <w:tcPr>
            <w:tcW w:w="675" w:type="dxa"/>
            <w:shd w:val="clear" w:color="auto" w:fill="auto"/>
          </w:tcPr>
          <w:p w14:paraId="01279B1D" w14:textId="77777777" w:rsidR="00A83889" w:rsidRPr="00553E5D" w:rsidRDefault="00A83889" w:rsidP="00A83889">
            <w:pPr>
              <w:rPr>
                <w:rFonts w:cs="Arial"/>
                <w:szCs w:val="20"/>
                <w:lang w:val="pl-PL"/>
              </w:rPr>
            </w:pPr>
            <w:r w:rsidRPr="00553E5D">
              <w:rPr>
                <w:rFonts w:cs="Arial"/>
                <w:szCs w:val="20"/>
                <w:lang w:val="pl-PL"/>
              </w:rPr>
              <w:t>18</w:t>
            </w:r>
          </w:p>
        </w:tc>
        <w:tc>
          <w:tcPr>
            <w:tcW w:w="2439" w:type="dxa"/>
            <w:shd w:val="clear" w:color="auto" w:fill="auto"/>
          </w:tcPr>
          <w:p w14:paraId="677662F4" w14:textId="77777777" w:rsidR="00A83889" w:rsidRPr="00553E5D" w:rsidRDefault="00A83889" w:rsidP="0037077E">
            <w:pPr>
              <w:jc w:val="center"/>
              <w:rPr>
                <w:lang w:val="pl-PL"/>
              </w:rPr>
            </w:pPr>
            <w:r w:rsidRPr="00553E5D">
              <w:rPr>
                <w:lang w:val="pl-PL"/>
              </w:rPr>
              <w:t>Uchwyt na prawą butelkę wody</w:t>
            </w:r>
          </w:p>
        </w:tc>
        <w:tc>
          <w:tcPr>
            <w:tcW w:w="992" w:type="dxa"/>
            <w:shd w:val="clear" w:color="auto" w:fill="auto"/>
          </w:tcPr>
          <w:p w14:paraId="43BF060E" w14:textId="77777777" w:rsidR="00A83889" w:rsidRPr="00553E5D" w:rsidRDefault="00A83889" w:rsidP="00A83889">
            <w:pPr>
              <w:rPr>
                <w:rFonts w:cs="Arial"/>
                <w:szCs w:val="20"/>
                <w:lang w:val="pl-PL"/>
              </w:rPr>
            </w:pPr>
          </w:p>
        </w:tc>
        <w:tc>
          <w:tcPr>
            <w:tcW w:w="709" w:type="dxa"/>
            <w:shd w:val="clear" w:color="auto" w:fill="auto"/>
          </w:tcPr>
          <w:p w14:paraId="12581D1B"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9615C5D" w14:textId="77777777" w:rsidR="00A83889" w:rsidRPr="00553E5D" w:rsidRDefault="00A83889" w:rsidP="00A83889">
            <w:pPr>
              <w:rPr>
                <w:rFonts w:cs="Arial"/>
                <w:szCs w:val="20"/>
                <w:lang w:val="pl-PL"/>
              </w:rPr>
            </w:pPr>
            <w:r w:rsidRPr="00553E5D">
              <w:rPr>
                <w:rFonts w:cs="Arial"/>
                <w:szCs w:val="20"/>
                <w:lang w:val="pl-PL"/>
              </w:rPr>
              <w:t>68</w:t>
            </w:r>
          </w:p>
        </w:tc>
        <w:tc>
          <w:tcPr>
            <w:tcW w:w="1984" w:type="dxa"/>
            <w:shd w:val="clear" w:color="auto" w:fill="auto"/>
          </w:tcPr>
          <w:p w14:paraId="07214789" w14:textId="77777777" w:rsidR="00A83889" w:rsidRPr="00553E5D" w:rsidRDefault="00A83889" w:rsidP="0037077E">
            <w:pPr>
              <w:jc w:val="center"/>
              <w:rPr>
                <w:lang w:val="pl-PL"/>
              </w:rPr>
            </w:pPr>
            <w:r w:rsidRPr="00553E5D">
              <w:rPr>
                <w:lang w:val="pl-PL"/>
              </w:rPr>
              <w:t>Pulsometr z przyciskiem Start</w:t>
            </w:r>
          </w:p>
        </w:tc>
        <w:tc>
          <w:tcPr>
            <w:tcW w:w="1134" w:type="dxa"/>
            <w:shd w:val="clear" w:color="auto" w:fill="auto"/>
          </w:tcPr>
          <w:p w14:paraId="22C20DE4" w14:textId="77777777" w:rsidR="00A83889" w:rsidRPr="00553E5D" w:rsidRDefault="00A83889" w:rsidP="00A83889">
            <w:pPr>
              <w:rPr>
                <w:rFonts w:cs="Arial"/>
                <w:szCs w:val="20"/>
                <w:lang w:val="pl-PL"/>
              </w:rPr>
            </w:pPr>
          </w:p>
        </w:tc>
        <w:tc>
          <w:tcPr>
            <w:tcW w:w="851" w:type="dxa"/>
            <w:shd w:val="clear" w:color="auto" w:fill="auto"/>
          </w:tcPr>
          <w:p w14:paraId="099BA35F"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7F3B2198" w14:textId="77777777" w:rsidTr="006B4B92">
        <w:tc>
          <w:tcPr>
            <w:tcW w:w="675" w:type="dxa"/>
            <w:shd w:val="clear" w:color="auto" w:fill="auto"/>
          </w:tcPr>
          <w:p w14:paraId="032D8784" w14:textId="77777777" w:rsidR="00A83889" w:rsidRPr="00553E5D" w:rsidRDefault="00A83889" w:rsidP="00A83889">
            <w:pPr>
              <w:rPr>
                <w:rFonts w:cs="Arial"/>
                <w:szCs w:val="20"/>
                <w:lang w:val="pl-PL"/>
              </w:rPr>
            </w:pPr>
            <w:r w:rsidRPr="00553E5D">
              <w:rPr>
                <w:rFonts w:cs="Arial"/>
                <w:szCs w:val="20"/>
                <w:lang w:val="pl-PL"/>
              </w:rPr>
              <w:t>19</w:t>
            </w:r>
          </w:p>
        </w:tc>
        <w:tc>
          <w:tcPr>
            <w:tcW w:w="2439" w:type="dxa"/>
            <w:shd w:val="clear" w:color="auto" w:fill="auto"/>
          </w:tcPr>
          <w:p w14:paraId="04B490C6" w14:textId="77777777" w:rsidR="00A83889" w:rsidRPr="00553E5D" w:rsidRDefault="00A83889" w:rsidP="0037077E">
            <w:pPr>
              <w:jc w:val="center"/>
              <w:rPr>
                <w:lang w:val="pl-PL"/>
              </w:rPr>
            </w:pPr>
            <w:r w:rsidRPr="00553E5D">
              <w:rPr>
                <w:lang w:val="pl-PL"/>
              </w:rPr>
              <w:t>Górna pokrywa silnika</w:t>
            </w:r>
          </w:p>
        </w:tc>
        <w:tc>
          <w:tcPr>
            <w:tcW w:w="992" w:type="dxa"/>
            <w:shd w:val="clear" w:color="auto" w:fill="auto"/>
          </w:tcPr>
          <w:p w14:paraId="1E22A9CA" w14:textId="77777777" w:rsidR="00A83889" w:rsidRPr="00553E5D" w:rsidRDefault="00A83889" w:rsidP="00A83889">
            <w:pPr>
              <w:rPr>
                <w:rFonts w:cs="Arial"/>
                <w:szCs w:val="20"/>
                <w:lang w:val="pl-PL"/>
              </w:rPr>
            </w:pPr>
          </w:p>
        </w:tc>
        <w:tc>
          <w:tcPr>
            <w:tcW w:w="709" w:type="dxa"/>
            <w:shd w:val="clear" w:color="auto" w:fill="auto"/>
          </w:tcPr>
          <w:p w14:paraId="32D87B26"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35F9240E" w14:textId="77777777" w:rsidR="00A83889" w:rsidRPr="00553E5D" w:rsidRDefault="00A83889" w:rsidP="00A83889">
            <w:pPr>
              <w:rPr>
                <w:rFonts w:cs="Arial"/>
                <w:szCs w:val="20"/>
                <w:lang w:val="pl-PL"/>
              </w:rPr>
            </w:pPr>
            <w:r w:rsidRPr="00553E5D">
              <w:rPr>
                <w:rFonts w:cs="Arial"/>
                <w:szCs w:val="20"/>
                <w:lang w:val="pl-PL"/>
              </w:rPr>
              <w:t>69</w:t>
            </w:r>
          </w:p>
        </w:tc>
        <w:tc>
          <w:tcPr>
            <w:tcW w:w="1984" w:type="dxa"/>
            <w:shd w:val="clear" w:color="auto" w:fill="auto"/>
          </w:tcPr>
          <w:p w14:paraId="31E8F49B" w14:textId="77777777" w:rsidR="00A83889" w:rsidRPr="00553E5D" w:rsidRDefault="00A83889" w:rsidP="0037077E">
            <w:pPr>
              <w:jc w:val="center"/>
              <w:rPr>
                <w:lang w:val="pl-PL"/>
              </w:rPr>
            </w:pPr>
            <w:r w:rsidRPr="00553E5D">
              <w:rPr>
                <w:lang w:val="pl-PL"/>
              </w:rPr>
              <w:t>Pulsometr z przyciskiem prędkości</w:t>
            </w:r>
          </w:p>
        </w:tc>
        <w:tc>
          <w:tcPr>
            <w:tcW w:w="1134" w:type="dxa"/>
            <w:shd w:val="clear" w:color="auto" w:fill="auto"/>
          </w:tcPr>
          <w:p w14:paraId="50FCB36D" w14:textId="77777777" w:rsidR="00A83889" w:rsidRPr="00553E5D" w:rsidRDefault="00A83889" w:rsidP="00A83889">
            <w:pPr>
              <w:rPr>
                <w:rFonts w:cs="Arial"/>
                <w:szCs w:val="20"/>
                <w:lang w:val="pl-PL"/>
              </w:rPr>
            </w:pPr>
          </w:p>
        </w:tc>
        <w:tc>
          <w:tcPr>
            <w:tcW w:w="851" w:type="dxa"/>
            <w:shd w:val="clear" w:color="auto" w:fill="auto"/>
          </w:tcPr>
          <w:p w14:paraId="097C43A1"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0E30A096" w14:textId="77777777" w:rsidTr="006B4B92">
        <w:tc>
          <w:tcPr>
            <w:tcW w:w="675" w:type="dxa"/>
            <w:shd w:val="clear" w:color="auto" w:fill="auto"/>
          </w:tcPr>
          <w:p w14:paraId="1A84C792" w14:textId="77777777" w:rsidR="00A83889" w:rsidRPr="00553E5D" w:rsidRDefault="00A83889" w:rsidP="00A83889">
            <w:pPr>
              <w:rPr>
                <w:rFonts w:cs="Arial"/>
                <w:szCs w:val="20"/>
                <w:lang w:val="pl-PL"/>
              </w:rPr>
            </w:pPr>
            <w:r w:rsidRPr="00553E5D">
              <w:rPr>
                <w:rFonts w:cs="Arial"/>
                <w:szCs w:val="20"/>
                <w:lang w:val="pl-PL"/>
              </w:rPr>
              <w:t>20</w:t>
            </w:r>
          </w:p>
        </w:tc>
        <w:tc>
          <w:tcPr>
            <w:tcW w:w="2439" w:type="dxa"/>
            <w:shd w:val="clear" w:color="auto" w:fill="auto"/>
          </w:tcPr>
          <w:p w14:paraId="72E8EF8C" w14:textId="77777777" w:rsidR="00A83889" w:rsidRPr="00553E5D" w:rsidRDefault="00A83889" w:rsidP="0037077E">
            <w:pPr>
              <w:jc w:val="center"/>
              <w:rPr>
                <w:lang w:val="pl-PL"/>
              </w:rPr>
            </w:pPr>
            <w:r w:rsidRPr="00553E5D">
              <w:rPr>
                <w:lang w:val="pl-PL"/>
              </w:rPr>
              <w:t>Dolna pokrywa silnika</w:t>
            </w:r>
          </w:p>
        </w:tc>
        <w:tc>
          <w:tcPr>
            <w:tcW w:w="992" w:type="dxa"/>
            <w:shd w:val="clear" w:color="auto" w:fill="auto"/>
          </w:tcPr>
          <w:p w14:paraId="6D3AC0F2" w14:textId="77777777" w:rsidR="00A83889" w:rsidRPr="00553E5D" w:rsidRDefault="00A83889" w:rsidP="00A83889">
            <w:pPr>
              <w:rPr>
                <w:rFonts w:cs="Arial"/>
                <w:szCs w:val="20"/>
                <w:lang w:val="pl-PL"/>
              </w:rPr>
            </w:pPr>
          </w:p>
        </w:tc>
        <w:tc>
          <w:tcPr>
            <w:tcW w:w="709" w:type="dxa"/>
            <w:shd w:val="clear" w:color="auto" w:fill="auto"/>
          </w:tcPr>
          <w:p w14:paraId="0209041F"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2EEFC4A6" w14:textId="77777777" w:rsidR="00A83889" w:rsidRPr="00553E5D" w:rsidRDefault="00A83889" w:rsidP="00A83889">
            <w:pPr>
              <w:rPr>
                <w:rFonts w:cs="Arial"/>
                <w:szCs w:val="20"/>
                <w:lang w:val="pl-PL"/>
              </w:rPr>
            </w:pPr>
            <w:r w:rsidRPr="00553E5D">
              <w:rPr>
                <w:rFonts w:cs="Arial"/>
                <w:szCs w:val="20"/>
                <w:lang w:val="pl-PL"/>
              </w:rPr>
              <w:t>70</w:t>
            </w:r>
          </w:p>
        </w:tc>
        <w:tc>
          <w:tcPr>
            <w:tcW w:w="1984" w:type="dxa"/>
            <w:shd w:val="clear" w:color="auto" w:fill="auto"/>
          </w:tcPr>
          <w:p w14:paraId="3F57CE4D" w14:textId="77777777" w:rsidR="00A83889" w:rsidRPr="00553E5D" w:rsidRDefault="00A83889" w:rsidP="0037077E">
            <w:pPr>
              <w:jc w:val="center"/>
              <w:rPr>
                <w:lang w:val="pl-PL"/>
              </w:rPr>
            </w:pPr>
            <w:r w:rsidRPr="00553E5D">
              <w:rPr>
                <w:lang w:val="pl-PL"/>
              </w:rPr>
              <w:t>Dolny przewód komputera</w:t>
            </w:r>
          </w:p>
        </w:tc>
        <w:tc>
          <w:tcPr>
            <w:tcW w:w="1134" w:type="dxa"/>
            <w:shd w:val="clear" w:color="auto" w:fill="auto"/>
          </w:tcPr>
          <w:p w14:paraId="26924115" w14:textId="77777777" w:rsidR="00A83889" w:rsidRPr="00553E5D" w:rsidRDefault="00A83889" w:rsidP="00A83889">
            <w:pPr>
              <w:rPr>
                <w:rFonts w:cs="Arial"/>
                <w:szCs w:val="20"/>
                <w:lang w:val="pl-PL"/>
              </w:rPr>
            </w:pPr>
          </w:p>
        </w:tc>
        <w:tc>
          <w:tcPr>
            <w:tcW w:w="851" w:type="dxa"/>
            <w:shd w:val="clear" w:color="auto" w:fill="auto"/>
          </w:tcPr>
          <w:p w14:paraId="53D785B0"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19205CEE" w14:textId="77777777" w:rsidTr="006B4B92">
        <w:tc>
          <w:tcPr>
            <w:tcW w:w="675" w:type="dxa"/>
            <w:shd w:val="clear" w:color="auto" w:fill="auto"/>
          </w:tcPr>
          <w:p w14:paraId="7A8D4054" w14:textId="77777777" w:rsidR="00A83889" w:rsidRPr="00553E5D" w:rsidRDefault="00A83889" w:rsidP="00A83889">
            <w:pPr>
              <w:rPr>
                <w:rFonts w:cs="Arial"/>
                <w:szCs w:val="20"/>
                <w:lang w:val="pl-PL"/>
              </w:rPr>
            </w:pPr>
            <w:r w:rsidRPr="00553E5D">
              <w:rPr>
                <w:rFonts w:cs="Arial"/>
                <w:szCs w:val="20"/>
                <w:lang w:val="pl-PL"/>
              </w:rPr>
              <w:t>21</w:t>
            </w:r>
          </w:p>
        </w:tc>
        <w:tc>
          <w:tcPr>
            <w:tcW w:w="2439" w:type="dxa"/>
            <w:shd w:val="clear" w:color="auto" w:fill="auto"/>
          </w:tcPr>
          <w:p w14:paraId="17E9CC4E" w14:textId="77777777" w:rsidR="00A83889" w:rsidRPr="00553E5D" w:rsidRDefault="00A83889" w:rsidP="0037077E">
            <w:pPr>
              <w:jc w:val="center"/>
              <w:rPr>
                <w:lang w:val="pl-PL"/>
              </w:rPr>
            </w:pPr>
            <w:r w:rsidRPr="00553E5D">
              <w:rPr>
                <w:lang w:val="pl-PL"/>
              </w:rPr>
              <w:t>Zaślepka kierownicy</w:t>
            </w:r>
          </w:p>
        </w:tc>
        <w:tc>
          <w:tcPr>
            <w:tcW w:w="992" w:type="dxa"/>
            <w:shd w:val="clear" w:color="auto" w:fill="auto"/>
          </w:tcPr>
          <w:p w14:paraId="7F4F947D" w14:textId="77777777" w:rsidR="00A83889" w:rsidRPr="00553E5D" w:rsidRDefault="00A83889" w:rsidP="00A83889">
            <w:pPr>
              <w:rPr>
                <w:rFonts w:cs="Arial"/>
                <w:szCs w:val="20"/>
                <w:lang w:val="pl-PL"/>
              </w:rPr>
            </w:pPr>
          </w:p>
        </w:tc>
        <w:tc>
          <w:tcPr>
            <w:tcW w:w="709" w:type="dxa"/>
            <w:shd w:val="clear" w:color="auto" w:fill="auto"/>
          </w:tcPr>
          <w:p w14:paraId="2B007C8B" w14:textId="77777777" w:rsidR="00A83889" w:rsidRPr="00553E5D" w:rsidRDefault="00A83889" w:rsidP="00A83889">
            <w:pPr>
              <w:rPr>
                <w:rFonts w:cs="Arial"/>
                <w:szCs w:val="20"/>
                <w:lang w:val="pl-PL"/>
              </w:rPr>
            </w:pPr>
            <w:r w:rsidRPr="00553E5D">
              <w:rPr>
                <w:rFonts w:cs="Arial"/>
                <w:szCs w:val="20"/>
                <w:lang w:val="pl-PL"/>
              </w:rPr>
              <w:t>2</w:t>
            </w:r>
          </w:p>
        </w:tc>
        <w:tc>
          <w:tcPr>
            <w:tcW w:w="680" w:type="dxa"/>
            <w:shd w:val="clear" w:color="auto" w:fill="auto"/>
          </w:tcPr>
          <w:p w14:paraId="4CB6A129" w14:textId="77777777" w:rsidR="00A83889" w:rsidRPr="00553E5D" w:rsidRDefault="00A83889" w:rsidP="00A83889">
            <w:pPr>
              <w:rPr>
                <w:rFonts w:cs="Arial"/>
                <w:szCs w:val="20"/>
                <w:lang w:val="pl-PL"/>
              </w:rPr>
            </w:pPr>
            <w:r w:rsidRPr="00553E5D">
              <w:rPr>
                <w:rFonts w:cs="Arial"/>
                <w:szCs w:val="20"/>
                <w:lang w:val="pl-PL"/>
              </w:rPr>
              <w:t>71</w:t>
            </w:r>
          </w:p>
        </w:tc>
        <w:tc>
          <w:tcPr>
            <w:tcW w:w="1984" w:type="dxa"/>
            <w:shd w:val="clear" w:color="auto" w:fill="auto"/>
          </w:tcPr>
          <w:p w14:paraId="1551725F" w14:textId="77777777" w:rsidR="00A83889" w:rsidRPr="00553E5D" w:rsidRDefault="00A83889" w:rsidP="0037077E">
            <w:pPr>
              <w:jc w:val="center"/>
              <w:rPr>
                <w:lang w:val="pl-PL"/>
              </w:rPr>
            </w:pPr>
            <w:r w:rsidRPr="00553E5D">
              <w:rPr>
                <w:lang w:val="pl-PL"/>
              </w:rPr>
              <w:t>Sensor magnetyczny</w:t>
            </w:r>
          </w:p>
        </w:tc>
        <w:tc>
          <w:tcPr>
            <w:tcW w:w="1134" w:type="dxa"/>
            <w:shd w:val="clear" w:color="auto" w:fill="auto"/>
          </w:tcPr>
          <w:p w14:paraId="709D5D22" w14:textId="77777777" w:rsidR="00A83889" w:rsidRPr="00553E5D" w:rsidRDefault="00A83889" w:rsidP="00A83889">
            <w:pPr>
              <w:rPr>
                <w:rFonts w:cs="Arial"/>
                <w:szCs w:val="20"/>
                <w:lang w:val="pl-PL"/>
              </w:rPr>
            </w:pPr>
          </w:p>
        </w:tc>
        <w:tc>
          <w:tcPr>
            <w:tcW w:w="851" w:type="dxa"/>
            <w:shd w:val="clear" w:color="auto" w:fill="auto"/>
          </w:tcPr>
          <w:p w14:paraId="600ACB26"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1DBB2E44" w14:textId="77777777" w:rsidTr="006B4B92">
        <w:tc>
          <w:tcPr>
            <w:tcW w:w="675" w:type="dxa"/>
            <w:shd w:val="clear" w:color="auto" w:fill="auto"/>
          </w:tcPr>
          <w:p w14:paraId="0999CE10" w14:textId="77777777" w:rsidR="00A83889" w:rsidRPr="00553E5D" w:rsidRDefault="00A83889" w:rsidP="00A83889">
            <w:pPr>
              <w:rPr>
                <w:rFonts w:cs="Arial"/>
                <w:szCs w:val="20"/>
                <w:lang w:val="pl-PL"/>
              </w:rPr>
            </w:pPr>
            <w:r w:rsidRPr="00553E5D">
              <w:rPr>
                <w:rFonts w:cs="Arial"/>
                <w:szCs w:val="20"/>
                <w:lang w:val="pl-PL"/>
              </w:rPr>
              <w:t>22</w:t>
            </w:r>
          </w:p>
        </w:tc>
        <w:tc>
          <w:tcPr>
            <w:tcW w:w="2439" w:type="dxa"/>
            <w:shd w:val="clear" w:color="auto" w:fill="auto"/>
          </w:tcPr>
          <w:p w14:paraId="6C82E6BE" w14:textId="77777777" w:rsidR="00A83889" w:rsidRPr="00553E5D" w:rsidRDefault="00A83889" w:rsidP="0037077E">
            <w:pPr>
              <w:jc w:val="center"/>
              <w:rPr>
                <w:lang w:val="pl-PL"/>
              </w:rPr>
            </w:pPr>
            <w:r w:rsidRPr="00553E5D">
              <w:rPr>
                <w:lang w:val="pl-PL"/>
              </w:rPr>
              <w:t>Zaślepka z lewej strony</w:t>
            </w:r>
          </w:p>
        </w:tc>
        <w:tc>
          <w:tcPr>
            <w:tcW w:w="992" w:type="dxa"/>
            <w:shd w:val="clear" w:color="auto" w:fill="auto"/>
          </w:tcPr>
          <w:p w14:paraId="74DB0A4B" w14:textId="77777777" w:rsidR="00A83889" w:rsidRPr="00553E5D" w:rsidRDefault="00A83889" w:rsidP="00A83889">
            <w:pPr>
              <w:rPr>
                <w:rFonts w:cs="Arial"/>
                <w:szCs w:val="20"/>
                <w:lang w:val="pl-PL"/>
              </w:rPr>
            </w:pPr>
          </w:p>
        </w:tc>
        <w:tc>
          <w:tcPr>
            <w:tcW w:w="709" w:type="dxa"/>
            <w:shd w:val="clear" w:color="auto" w:fill="auto"/>
          </w:tcPr>
          <w:p w14:paraId="1226E871"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79B00100" w14:textId="77777777" w:rsidR="00A83889" w:rsidRPr="00553E5D" w:rsidRDefault="00A83889" w:rsidP="00A83889">
            <w:pPr>
              <w:rPr>
                <w:rFonts w:cs="Arial"/>
                <w:szCs w:val="20"/>
                <w:lang w:val="pl-PL"/>
              </w:rPr>
            </w:pPr>
            <w:r w:rsidRPr="00553E5D">
              <w:rPr>
                <w:rFonts w:cs="Arial"/>
                <w:szCs w:val="20"/>
                <w:lang w:val="pl-PL"/>
              </w:rPr>
              <w:t>72</w:t>
            </w:r>
          </w:p>
        </w:tc>
        <w:tc>
          <w:tcPr>
            <w:tcW w:w="1984" w:type="dxa"/>
            <w:shd w:val="clear" w:color="auto" w:fill="auto"/>
          </w:tcPr>
          <w:p w14:paraId="702367EA" w14:textId="77777777" w:rsidR="00A83889" w:rsidRPr="00553E5D" w:rsidRDefault="00A83889" w:rsidP="0037077E">
            <w:pPr>
              <w:jc w:val="center"/>
              <w:rPr>
                <w:lang w:val="pl-PL"/>
              </w:rPr>
            </w:pPr>
            <w:r w:rsidRPr="00553E5D">
              <w:rPr>
                <w:lang w:val="pl-PL"/>
              </w:rPr>
              <w:t>Przełącznik bezpieczeństwa</w:t>
            </w:r>
          </w:p>
        </w:tc>
        <w:tc>
          <w:tcPr>
            <w:tcW w:w="1134" w:type="dxa"/>
            <w:shd w:val="clear" w:color="auto" w:fill="auto"/>
          </w:tcPr>
          <w:p w14:paraId="19567339" w14:textId="77777777" w:rsidR="00A83889" w:rsidRPr="00553E5D" w:rsidRDefault="00A83889" w:rsidP="00A83889">
            <w:pPr>
              <w:rPr>
                <w:rFonts w:cs="Arial"/>
                <w:szCs w:val="20"/>
                <w:lang w:val="pl-PL"/>
              </w:rPr>
            </w:pPr>
          </w:p>
        </w:tc>
        <w:tc>
          <w:tcPr>
            <w:tcW w:w="851" w:type="dxa"/>
            <w:shd w:val="clear" w:color="auto" w:fill="auto"/>
          </w:tcPr>
          <w:p w14:paraId="248F04E3"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2D5583F6" w14:textId="77777777" w:rsidTr="006B4B92">
        <w:tc>
          <w:tcPr>
            <w:tcW w:w="675" w:type="dxa"/>
            <w:shd w:val="clear" w:color="auto" w:fill="auto"/>
          </w:tcPr>
          <w:p w14:paraId="30EAAA37" w14:textId="77777777" w:rsidR="00A83889" w:rsidRPr="00553E5D" w:rsidRDefault="00A83889" w:rsidP="00A83889">
            <w:pPr>
              <w:rPr>
                <w:rFonts w:cs="Arial"/>
                <w:szCs w:val="20"/>
                <w:lang w:val="pl-PL"/>
              </w:rPr>
            </w:pPr>
            <w:r w:rsidRPr="00553E5D">
              <w:rPr>
                <w:rFonts w:cs="Arial"/>
                <w:szCs w:val="20"/>
                <w:lang w:val="pl-PL"/>
              </w:rPr>
              <w:t>23</w:t>
            </w:r>
          </w:p>
        </w:tc>
        <w:tc>
          <w:tcPr>
            <w:tcW w:w="2439" w:type="dxa"/>
            <w:shd w:val="clear" w:color="auto" w:fill="auto"/>
          </w:tcPr>
          <w:p w14:paraId="3590CCB5" w14:textId="77777777" w:rsidR="00A83889" w:rsidRPr="00553E5D" w:rsidRDefault="00A83889" w:rsidP="0037077E">
            <w:pPr>
              <w:jc w:val="center"/>
              <w:rPr>
                <w:lang w:val="pl-PL"/>
              </w:rPr>
            </w:pPr>
            <w:r w:rsidRPr="00553E5D">
              <w:rPr>
                <w:lang w:val="pl-PL"/>
              </w:rPr>
              <w:t>Prawa zaślepka</w:t>
            </w:r>
          </w:p>
        </w:tc>
        <w:tc>
          <w:tcPr>
            <w:tcW w:w="992" w:type="dxa"/>
            <w:shd w:val="clear" w:color="auto" w:fill="auto"/>
          </w:tcPr>
          <w:p w14:paraId="0F0A1599" w14:textId="77777777" w:rsidR="00A83889" w:rsidRPr="00553E5D" w:rsidRDefault="00A83889" w:rsidP="00A83889">
            <w:pPr>
              <w:rPr>
                <w:rFonts w:cs="Arial"/>
                <w:szCs w:val="20"/>
                <w:lang w:val="pl-PL"/>
              </w:rPr>
            </w:pPr>
          </w:p>
        </w:tc>
        <w:tc>
          <w:tcPr>
            <w:tcW w:w="709" w:type="dxa"/>
            <w:shd w:val="clear" w:color="auto" w:fill="auto"/>
          </w:tcPr>
          <w:p w14:paraId="10EB39E5"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2B18B938" w14:textId="77777777" w:rsidR="00A83889" w:rsidRPr="00553E5D" w:rsidRDefault="00A83889" w:rsidP="00A83889">
            <w:pPr>
              <w:rPr>
                <w:rFonts w:cs="Arial"/>
                <w:szCs w:val="20"/>
                <w:lang w:val="pl-PL"/>
              </w:rPr>
            </w:pPr>
            <w:r w:rsidRPr="00553E5D">
              <w:rPr>
                <w:rFonts w:cs="Arial"/>
                <w:szCs w:val="20"/>
                <w:lang w:val="pl-PL"/>
              </w:rPr>
              <w:t>73</w:t>
            </w:r>
          </w:p>
        </w:tc>
        <w:tc>
          <w:tcPr>
            <w:tcW w:w="1984" w:type="dxa"/>
            <w:shd w:val="clear" w:color="auto" w:fill="auto"/>
          </w:tcPr>
          <w:p w14:paraId="6E866791" w14:textId="77777777" w:rsidR="00A83889" w:rsidRPr="00553E5D" w:rsidRDefault="00A83889" w:rsidP="0037077E">
            <w:pPr>
              <w:jc w:val="center"/>
              <w:rPr>
                <w:lang w:val="pl-PL"/>
              </w:rPr>
            </w:pPr>
            <w:r w:rsidRPr="00553E5D">
              <w:rPr>
                <w:lang w:val="pl-PL"/>
              </w:rPr>
              <w:t>Klucz bezpieczeństwa</w:t>
            </w:r>
          </w:p>
        </w:tc>
        <w:tc>
          <w:tcPr>
            <w:tcW w:w="1134" w:type="dxa"/>
            <w:shd w:val="clear" w:color="auto" w:fill="auto"/>
          </w:tcPr>
          <w:p w14:paraId="354017CB" w14:textId="77777777" w:rsidR="00A83889" w:rsidRPr="00553E5D" w:rsidRDefault="00A83889" w:rsidP="00A83889">
            <w:pPr>
              <w:rPr>
                <w:rFonts w:cs="Arial"/>
                <w:szCs w:val="20"/>
                <w:lang w:val="pl-PL"/>
              </w:rPr>
            </w:pPr>
          </w:p>
        </w:tc>
        <w:tc>
          <w:tcPr>
            <w:tcW w:w="851" w:type="dxa"/>
            <w:shd w:val="clear" w:color="auto" w:fill="auto"/>
          </w:tcPr>
          <w:p w14:paraId="76DD92CC"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13DD3CB3" w14:textId="77777777" w:rsidTr="006B4B92">
        <w:tc>
          <w:tcPr>
            <w:tcW w:w="675" w:type="dxa"/>
            <w:shd w:val="clear" w:color="auto" w:fill="auto"/>
          </w:tcPr>
          <w:p w14:paraId="44B444EA" w14:textId="77777777" w:rsidR="00A83889" w:rsidRPr="00553E5D" w:rsidRDefault="00A83889" w:rsidP="00A83889">
            <w:pPr>
              <w:rPr>
                <w:rFonts w:cs="Arial"/>
                <w:szCs w:val="20"/>
                <w:lang w:val="pl-PL"/>
              </w:rPr>
            </w:pPr>
            <w:r w:rsidRPr="00553E5D">
              <w:rPr>
                <w:rFonts w:cs="Arial"/>
                <w:szCs w:val="20"/>
                <w:lang w:val="pl-PL"/>
              </w:rPr>
              <w:t>24</w:t>
            </w:r>
          </w:p>
        </w:tc>
        <w:tc>
          <w:tcPr>
            <w:tcW w:w="2439" w:type="dxa"/>
            <w:shd w:val="clear" w:color="auto" w:fill="auto"/>
          </w:tcPr>
          <w:p w14:paraId="52C4A8F6" w14:textId="77777777" w:rsidR="00A83889" w:rsidRPr="00553E5D" w:rsidRDefault="00A83889" w:rsidP="0037077E">
            <w:pPr>
              <w:jc w:val="center"/>
              <w:rPr>
                <w:lang w:val="pl-PL"/>
              </w:rPr>
            </w:pPr>
            <w:r w:rsidRPr="00553E5D">
              <w:rPr>
                <w:lang w:val="pl-PL"/>
              </w:rPr>
              <w:t>Podkładka antypoślizgowa</w:t>
            </w:r>
          </w:p>
        </w:tc>
        <w:tc>
          <w:tcPr>
            <w:tcW w:w="992" w:type="dxa"/>
            <w:shd w:val="clear" w:color="auto" w:fill="auto"/>
          </w:tcPr>
          <w:p w14:paraId="5D92CB0B" w14:textId="77777777" w:rsidR="00A83889" w:rsidRPr="00553E5D" w:rsidRDefault="00A83889" w:rsidP="00A83889">
            <w:pPr>
              <w:rPr>
                <w:rFonts w:cs="Arial"/>
                <w:szCs w:val="20"/>
                <w:lang w:val="pl-PL"/>
              </w:rPr>
            </w:pPr>
          </w:p>
        </w:tc>
        <w:tc>
          <w:tcPr>
            <w:tcW w:w="709" w:type="dxa"/>
            <w:shd w:val="clear" w:color="auto" w:fill="auto"/>
          </w:tcPr>
          <w:p w14:paraId="6384517E" w14:textId="77777777" w:rsidR="00A83889" w:rsidRPr="00553E5D" w:rsidRDefault="00A83889" w:rsidP="00A83889">
            <w:pPr>
              <w:rPr>
                <w:rFonts w:cs="Arial"/>
                <w:szCs w:val="20"/>
                <w:lang w:val="pl-PL"/>
              </w:rPr>
            </w:pPr>
            <w:r w:rsidRPr="00553E5D">
              <w:rPr>
                <w:rFonts w:cs="Arial"/>
                <w:szCs w:val="20"/>
                <w:lang w:val="pl-PL"/>
              </w:rPr>
              <w:t>2</w:t>
            </w:r>
          </w:p>
        </w:tc>
        <w:tc>
          <w:tcPr>
            <w:tcW w:w="680" w:type="dxa"/>
            <w:shd w:val="clear" w:color="auto" w:fill="auto"/>
          </w:tcPr>
          <w:p w14:paraId="66372936" w14:textId="77777777" w:rsidR="00A83889" w:rsidRPr="00553E5D" w:rsidRDefault="00A83889" w:rsidP="00A83889">
            <w:pPr>
              <w:rPr>
                <w:rFonts w:cs="Arial"/>
                <w:szCs w:val="20"/>
                <w:lang w:val="pl-PL"/>
              </w:rPr>
            </w:pPr>
            <w:r w:rsidRPr="00553E5D">
              <w:rPr>
                <w:rFonts w:cs="Arial"/>
                <w:szCs w:val="20"/>
                <w:lang w:val="pl-PL"/>
              </w:rPr>
              <w:t>74</w:t>
            </w:r>
          </w:p>
        </w:tc>
        <w:tc>
          <w:tcPr>
            <w:tcW w:w="1984" w:type="dxa"/>
            <w:shd w:val="clear" w:color="auto" w:fill="auto"/>
          </w:tcPr>
          <w:p w14:paraId="6D34DFAC" w14:textId="77777777" w:rsidR="00A83889" w:rsidRPr="00553E5D" w:rsidRDefault="00A83889" w:rsidP="0037077E">
            <w:pPr>
              <w:jc w:val="center"/>
              <w:rPr>
                <w:lang w:val="pl-PL"/>
              </w:rPr>
            </w:pPr>
            <w:r w:rsidRPr="00553E5D">
              <w:rPr>
                <w:lang w:val="pl-PL"/>
              </w:rPr>
              <w:t>Silnik prądu stałego</w:t>
            </w:r>
          </w:p>
        </w:tc>
        <w:tc>
          <w:tcPr>
            <w:tcW w:w="1134" w:type="dxa"/>
            <w:shd w:val="clear" w:color="auto" w:fill="auto"/>
          </w:tcPr>
          <w:p w14:paraId="2075A845" w14:textId="77777777" w:rsidR="00A83889" w:rsidRPr="00553E5D" w:rsidRDefault="00A83889" w:rsidP="00A83889">
            <w:pPr>
              <w:rPr>
                <w:rFonts w:cs="Arial"/>
                <w:szCs w:val="20"/>
                <w:lang w:val="pl-PL"/>
              </w:rPr>
            </w:pPr>
          </w:p>
        </w:tc>
        <w:tc>
          <w:tcPr>
            <w:tcW w:w="851" w:type="dxa"/>
            <w:shd w:val="clear" w:color="auto" w:fill="auto"/>
          </w:tcPr>
          <w:p w14:paraId="5CC5305D"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4EBA9E7F" w14:textId="77777777" w:rsidTr="006B4B92">
        <w:tc>
          <w:tcPr>
            <w:tcW w:w="675" w:type="dxa"/>
            <w:shd w:val="clear" w:color="auto" w:fill="auto"/>
          </w:tcPr>
          <w:p w14:paraId="296E5B7F" w14:textId="77777777" w:rsidR="00A83889" w:rsidRPr="00553E5D" w:rsidRDefault="00A83889" w:rsidP="00A83889">
            <w:pPr>
              <w:rPr>
                <w:rFonts w:cs="Arial"/>
                <w:szCs w:val="20"/>
                <w:lang w:val="pl-PL"/>
              </w:rPr>
            </w:pPr>
            <w:r w:rsidRPr="00553E5D">
              <w:rPr>
                <w:rFonts w:cs="Arial"/>
                <w:szCs w:val="20"/>
                <w:lang w:val="pl-PL"/>
              </w:rPr>
              <w:lastRenderedPageBreak/>
              <w:t>25</w:t>
            </w:r>
          </w:p>
        </w:tc>
        <w:tc>
          <w:tcPr>
            <w:tcW w:w="2439" w:type="dxa"/>
            <w:shd w:val="clear" w:color="auto" w:fill="auto"/>
          </w:tcPr>
          <w:p w14:paraId="09B8E105" w14:textId="77777777" w:rsidR="00A83889" w:rsidRPr="00553E5D" w:rsidRDefault="00A83889" w:rsidP="0037077E">
            <w:pPr>
              <w:jc w:val="center"/>
              <w:rPr>
                <w:lang w:val="pl-PL"/>
              </w:rPr>
            </w:pPr>
            <w:r w:rsidRPr="00553E5D">
              <w:rPr>
                <w:lang w:val="pl-PL"/>
              </w:rPr>
              <w:t>Koło transportowe</w:t>
            </w:r>
          </w:p>
        </w:tc>
        <w:tc>
          <w:tcPr>
            <w:tcW w:w="992" w:type="dxa"/>
            <w:shd w:val="clear" w:color="auto" w:fill="auto"/>
          </w:tcPr>
          <w:p w14:paraId="149D340B" w14:textId="77777777" w:rsidR="00A83889" w:rsidRPr="00553E5D" w:rsidRDefault="00A83889" w:rsidP="00A83889">
            <w:pPr>
              <w:rPr>
                <w:rFonts w:cs="Arial"/>
                <w:szCs w:val="20"/>
                <w:lang w:val="pl-PL"/>
              </w:rPr>
            </w:pPr>
          </w:p>
        </w:tc>
        <w:tc>
          <w:tcPr>
            <w:tcW w:w="709" w:type="dxa"/>
            <w:shd w:val="clear" w:color="auto" w:fill="auto"/>
          </w:tcPr>
          <w:p w14:paraId="6DE23873" w14:textId="77777777" w:rsidR="00A83889" w:rsidRPr="00553E5D" w:rsidRDefault="00A83889" w:rsidP="00A83889">
            <w:pPr>
              <w:rPr>
                <w:rFonts w:cs="Arial"/>
                <w:szCs w:val="20"/>
                <w:lang w:val="pl-PL"/>
              </w:rPr>
            </w:pPr>
            <w:r w:rsidRPr="00553E5D">
              <w:rPr>
                <w:rFonts w:cs="Arial"/>
                <w:szCs w:val="20"/>
                <w:lang w:val="pl-PL"/>
              </w:rPr>
              <w:t>2</w:t>
            </w:r>
          </w:p>
        </w:tc>
        <w:tc>
          <w:tcPr>
            <w:tcW w:w="680" w:type="dxa"/>
            <w:shd w:val="clear" w:color="auto" w:fill="auto"/>
          </w:tcPr>
          <w:p w14:paraId="1A9C854C" w14:textId="77777777" w:rsidR="00A83889" w:rsidRPr="00553E5D" w:rsidRDefault="00A83889" w:rsidP="00A83889">
            <w:pPr>
              <w:rPr>
                <w:rFonts w:cs="Arial"/>
                <w:szCs w:val="20"/>
                <w:lang w:val="pl-PL"/>
              </w:rPr>
            </w:pPr>
            <w:r w:rsidRPr="00553E5D">
              <w:rPr>
                <w:rFonts w:cs="Arial"/>
                <w:szCs w:val="20"/>
                <w:lang w:val="pl-PL"/>
              </w:rPr>
              <w:t>75</w:t>
            </w:r>
          </w:p>
        </w:tc>
        <w:tc>
          <w:tcPr>
            <w:tcW w:w="1984" w:type="dxa"/>
            <w:shd w:val="clear" w:color="auto" w:fill="auto"/>
          </w:tcPr>
          <w:p w14:paraId="01B26F48" w14:textId="77777777" w:rsidR="00A83889" w:rsidRPr="00553E5D" w:rsidRDefault="00A83889" w:rsidP="0037077E">
            <w:pPr>
              <w:jc w:val="center"/>
              <w:rPr>
                <w:lang w:val="pl-PL"/>
              </w:rPr>
            </w:pPr>
            <w:r w:rsidRPr="00553E5D">
              <w:rPr>
                <w:lang w:val="pl-PL"/>
              </w:rPr>
              <w:t>Rdzeń magnetyczny</w:t>
            </w:r>
          </w:p>
        </w:tc>
        <w:tc>
          <w:tcPr>
            <w:tcW w:w="1134" w:type="dxa"/>
            <w:shd w:val="clear" w:color="auto" w:fill="auto"/>
          </w:tcPr>
          <w:p w14:paraId="3563D940" w14:textId="77777777" w:rsidR="00A83889" w:rsidRPr="00553E5D" w:rsidRDefault="00A83889" w:rsidP="00A83889">
            <w:pPr>
              <w:rPr>
                <w:rFonts w:cs="Arial"/>
                <w:szCs w:val="20"/>
                <w:lang w:val="pl-PL"/>
              </w:rPr>
            </w:pPr>
          </w:p>
        </w:tc>
        <w:tc>
          <w:tcPr>
            <w:tcW w:w="851" w:type="dxa"/>
            <w:shd w:val="clear" w:color="auto" w:fill="auto"/>
          </w:tcPr>
          <w:p w14:paraId="529239A7"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2BA36C53" w14:textId="77777777" w:rsidTr="006B4B92">
        <w:tc>
          <w:tcPr>
            <w:tcW w:w="675" w:type="dxa"/>
            <w:shd w:val="clear" w:color="auto" w:fill="auto"/>
          </w:tcPr>
          <w:p w14:paraId="685F5E61" w14:textId="77777777" w:rsidR="00A83889" w:rsidRPr="00553E5D" w:rsidRDefault="00A83889" w:rsidP="00A83889">
            <w:pPr>
              <w:rPr>
                <w:rFonts w:cs="Arial"/>
                <w:szCs w:val="20"/>
                <w:lang w:val="pl-PL"/>
              </w:rPr>
            </w:pPr>
            <w:r w:rsidRPr="00553E5D">
              <w:rPr>
                <w:rFonts w:cs="Arial"/>
                <w:szCs w:val="20"/>
                <w:lang w:val="pl-PL"/>
              </w:rPr>
              <w:t>26</w:t>
            </w:r>
          </w:p>
        </w:tc>
        <w:tc>
          <w:tcPr>
            <w:tcW w:w="2439" w:type="dxa"/>
            <w:shd w:val="clear" w:color="auto" w:fill="auto"/>
          </w:tcPr>
          <w:p w14:paraId="2DB48CD3" w14:textId="77777777" w:rsidR="00A83889" w:rsidRPr="00553E5D" w:rsidRDefault="00A83889" w:rsidP="0037077E">
            <w:pPr>
              <w:jc w:val="center"/>
              <w:rPr>
                <w:lang w:val="pl-PL"/>
              </w:rPr>
            </w:pPr>
            <w:r w:rsidRPr="00553E5D">
              <w:rPr>
                <w:lang w:val="pl-PL"/>
              </w:rPr>
              <w:t>Pas napędowy</w:t>
            </w:r>
          </w:p>
        </w:tc>
        <w:tc>
          <w:tcPr>
            <w:tcW w:w="992" w:type="dxa"/>
            <w:shd w:val="clear" w:color="auto" w:fill="auto"/>
          </w:tcPr>
          <w:p w14:paraId="028B4F7A" w14:textId="77777777" w:rsidR="00A83889" w:rsidRPr="00553E5D" w:rsidRDefault="00A83889" w:rsidP="00A83889">
            <w:pPr>
              <w:rPr>
                <w:rFonts w:cs="Arial"/>
                <w:szCs w:val="20"/>
                <w:lang w:val="pl-PL"/>
              </w:rPr>
            </w:pPr>
          </w:p>
        </w:tc>
        <w:tc>
          <w:tcPr>
            <w:tcW w:w="709" w:type="dxa"/>
            <w:shd w:val="clear" w:color="auto" w:fill="auto"/>
          </w:tcPr>
          <w:p w14:paraId="3574A01C" w14:textId="77777777" w:rsidR="00A83889" w:rsidRPr="00553E5D" w:rsidRDefault="00A83889" w:rsidP="00A83889">
            <w:pPr>
              <w:rPr>
                <w:rFonts w:cs="Arial"/>
                <w:szCs w:val="20"/>
                <w:lang w:val="pl-PL"/>
              </w:rPr>
            </w:pPr>
            <w:r w:rsidRPr="00553E5D">
              <w:rPr>
                <w:rFonts w:cs="Arial"/>
                <w:szCs w:val="20"/>
                <w:lang w:val="pl-PL"/>
              </w:rPr>
              <w:t>1</w:t>
            </w:r>
          </w:p>
        </w:tc>
        <w:tc>
          <w:tcPr>
            <w:tcW w:w="680" w:type="dxa"/>
            <w:shd w:val="clear" w:color="auto" w:fill="auto"/>
          </w:tcPr>
          <w:p w14:paraId="562F3321" w14:textId="77777777" w:rsidR="00A83889" w:rsidRPr="00553E5D" w:rsidRDefault="00A83889" w:rsidP="00A83889">
            <w:pPr>
              <w:rPr>
                <w:rFonts w:cs="Arial"/>
                <w:szCs w:val="20"/>
                <w:lang w:val="pl-PL"/>
              </w:rPr>
            </w:pPr>
            <w:r w:rsidRPr="00553E5D">
              <w:rPr>
                <w:rFonts w:cs="Arial"/>
                <w:szCs w:val="20"/>
                <w:lang w:val="pl-PL"/>
              </w:rPr>
              <w:t>76</w:t>
            </w:r>
          </w:p>
        </w:tc>
        <w:tc>
          <w:tcPr>
            <w:tcW w:w="1984" w:type="dxa"/>
            <w:shd w:val="clear" w:color="auto" w:fill="auto"/>
          </w:tcPr>
          <w:p w14:paraId="6BC96B7A" w14:textId="77777777" w:rsidR="00A83889" w:rsidRPr="00553E5D" w:rsidRDefault="00A83889" w:rsidP="0037077E">
            <w:pPr>
              <w:jc w:val="center"/>
              <w:rPr>
                <w:lang w:val="pl-PL"/>
              </w:rPr>
            </w:pPr>
            <w:r w:rsidRPr="00553E5D">
              <w:rPr>
                <w:lang w:val="pl-PL"/>
              </w:rPr>
              <w:t>Pierścień magnetyczny</w:t>
            </w:r>
          </w:p>
        </w:tc>
        <w:tc>
          <w:tcPr>
            <w:tcW w:w="1134" w:type="dxa"/>
            <w:shd w:val="clear" w:color="auto" w:fill="auto"/>
          </w:tcPr>
          <w:p w14:paraId="292D1624" w14:textId="77777777" w:rsidR="00A83889" w:rsidRPr="00553E5D" w:rsidRDefault="00A83889" w:rsidP="00A83889">
            <w:pPr>
              <w:rPr>
                <w:rFonts w:cs="Arial"/>
                <w:szCs w:val="20"/>
                <w:lang w:val="pl-PL"/>
              </w:rPr>
            </w:pPr>
          </w:p>
        </w:tc>
        <w:tc>
          <w:tcPr>
            <w:tcW w:w="851" w:type="dxa"/>
            <w:shd w:val="clear" w:color="auto" w:fill="auto"/>
          </w:tcPr>
          <w:p w14:paraId="41B72F6E"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6899C20E" w14:textId="77777777" w:rsidTr="006B4B92">
        <w:tc>
          <w:tcPr>
            <w:tcW w:w="675" w:type="dxa"/>
            <w:shd w:val="clear" w:color="auto" w:fill="auto"/>
          </w:tcPr>
          <w:p w14:paraId="377F6C11" w14:textId="77777777" w:rsidR="00A83889" w:rsidRPr="00553E5D" w:rsidRDefault="00A83889" w:rsidP="00A83889">
            <w:pPr>
              <w:rPr>
                <w:rFonts w:cs="Arial"/>
                <w:szCs w:val="20"/>
                <w:lang w:val="pl-PL"/>
              </w:rPr>
            </w:pPr>
            <w:r w:rsidRPr="00553E5D">
              <w:rPr>
                <w:rFonts w:cs="Arial"/>
                <w:szCs w:val="20"/>
                <w:lang w:val="pl-PL"/>
              </w:rPr>
              <w:t>27</w:t>
            </w:r>
          </w:p>
        </w:tc>
        <w:tc>
          <w:tcPr>
            <w:tcW w:w="2439" w:type="dxa"/>
            <w:shd w:val="clear" w:color="auto" w:fill="auto"/>
          </w:tcPr>
          <w:p w14:paraId="2E619FB2" w14:textId="77777777" w:rsidR="00A83889" w:rsidRPr="00553E5D" w:rsidRDefault="00A83889" w:rsidP="0037077E">
            <w:pPr>
              <w:jc w:val="center"/>
              <w:rPr>
                <w:lang w:val="pl-PL"/>
              </w:rPr>
            </w:pPr>
            <w:r w:rsidRPr="00553E5D">
              <w:rPr>
                <w:lang w:val="pl-PL"/>
              </w:rPr>
              <w:t>Gumowa podkładka</w:t>
            </w:r>
          </w:p>
        </w:tc>
        <w:tc>
          <w:tcPr>
            <w:tcW w:w="992" w:type="dxa"/>
            <w:shd w:val="clear" w:color="auto" w:fill="auto"/>
          </w:tcPr>
          <w:p w14:paraId="72382922" w14:textId="77777777" w:rsidR="00A83889" w:rsidRPr="00553E5D" w:rsidRDefault="00A83889" w:rsidP="00A83889">
            <w:pPr>
              <w:rPr>
                <w:rFonts w:cs="Arial"/>
                <w:szCs w:val="20"/>
                <w:lang w:val="pl-PL"/>
              </w:rPr>
            </w:pPr>
          </w:p>
        </w:tc>
        <w:tc>
          <w:tcPr>
            <w:tcW w:w="709" w:type="dxa"/>
            <w:shd w:val="clear" w:color="auto" w:fill="auto"/>
          </w:tcPr>
          <w:p w14:paraId="6F8EE367" w14:textId="77777777" w:rsidR="00A83889" w:rsidRPr="00553E5D" w:rsidRDefault="00A83889" w:rsidP="00A83889">
            <w:pPr>
              <w:rPr>
                <w:rFonts w:cs="Arial"/>
                <w:szCs w:val="20"/>
                <w:lang w:val="pl-PL"/>
              </w:rPr>
            </w:pPr>
            <w:r w:rsidRPr="00553E5D">
              <w:rPr>
                <w:rFonts w:cs="Arial"/>
                <w:szCs w:val="20"/>
                <w:lang w:val="pl-PL"/>
              </w:rPr>
              <w:t>4</w:t>
            </w:r>
          </w:p>
        </w:tc>
        <w:tc>
          <w:tcPr>
            <w:tcW w:w="680" w:type="dxa"/>
            <w:shd w:val="clear" w:color="auto" w:fill="auto"/>
          </w:tcPr>
          <w:p w14:paraId="57B6CF8B" w14:textId="77777777" w:rsidR="00A83889" w:rsidRPr="00553E5D" w:rsidRDefault="00A83889" w:rsidP="00A83889">
            <w:pPr>
              <w:rPr>
                <w:rFonts w:cs="Arial"/>
                <w:szCs w:val="20"/>
                <w:lang w:val="pl-PL"/>
              </w:rPr>
            </w:pPr>
            <w:r w:rsidRPr="00553E5D">
              <w:rPr>
                <w:rFonts w:cs="Arial"/>
                <w:szCs w:val="20"/>
                <w:lang w:val="pl-PL"/>
              </w:rPr>
              <w:t>77</w:t>
            </w:r>
          </w:p>
        </w:tc>
        <w:tc>
          <w:tcPr>
            <w:tcW w:w="1984" w:type="dxa"/>
            <w:shd w:val="clear" w:color="auto" w:fill="auto"/>
          </w:tcPr>
          <w:p w14:paraId="1B44DB58" w14:textId="77777777" w:rsidR="00A83889" w:rsidRPr="00553E5D" w:rsidRDefault="00A83889" w:rsidP="0037077E">
            <w:pPr>
              <w:jc w:val="center"/>
              <w:rPr>
                <w:lang w:val="pl-PL"/>
              </w:rPr>
            </w:pPr>
            <w:r w:rsidRPr="00553E5D">
              <w:rPr>
                <w:lang w:val="pl-PL"/>
              </w:rPr>
              <w:t>Przełącznik kwadratowy</w:t>
            </w:r>
          </w:p>
        </w:tc>
        <w:tc>
          <w:tcPr>
            <w:tcW w:w="1134" w:type="dxa"/>
            <w:shd w:val="clear" w:color="auto" w:fill="auto"/>
          </w:tcPr>
          <w:p w14:paraId="3B9F7C43" w14:textId="77777777" w:rsidR="00A83889" w:rsidRPr="00553E5D" w:rsidRDefault="00A83889" w:rsidP="00A83889">
            <w:pPr>
              <w:rPr>
                <w:rFonts w:cs="Arial"/>
                <w:szCs w:val="20"/>
                <w:lang w:val="pl-PL"/>
              </w:rPr>
            </w:pPr>
          </w:p>
        </w:tc>
        <w:tc>
          <w:tcPr>
            <w:tcW w:w="851" w:type="dxa"/>
            <w:shd w:val="clear" w:color="auto" w:fill="auto"/>
          </w:tcPr>
          <w:p w14:paraId="706EE024"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03EE3F71" w14:textId="77777777" w:rsidTr="006B4B92">
        <w:tc>
          <w:tcPr>
            <w:tcW w:w="675" w:type="dxa"/>
            <w:shd w:val="clear" w:color="auto" w:fill="auto"/>
          </w:tcPr>
          <w:p w14:paraId="6DB69263" w14:textId="77777777" w:rsidR="00A83889" w:rsidRPr="00553E5D" w:rsidRDefault="00A83889" w:rsidP="00A83889">
            <w:pPr>
              <w:rPr>
                <w:rFonts w:cs="Arial"/>
                <w:szCs w:val="20"/>
                <w:lang w:val="pl-PL"/>
              </w:rPr>
            </w:pPr>
            <w:r w:rsidRPr="00553E5D">
              <w:rPr>
                <w:rFonts w:cs="Arial"/>
                <w:szCs w:val="20"/>
                <w:lang w:val="pl-PL"/>
              </w:rPr>
              <w:t>28</w:t>
            </w:r>
          </w:p>
        </w:tc>
        <w:tc>
          <w:tcPr>
            <w:tcW w:w="2439" w:type="dxa"/>
            <w:shd w:val="clear" w:color="auto" w:fill="auto"/>
          </w:tcPr>
          <w:p w14:paraId="101AD11C" w14:textId="77777777" w:rsidR="00A83889" w:rsidRPr="00553E5D" w:rsidRDefault="00A83889" w:rsidP="0037077E">
            <w:pPr>
              <w:jc w:val="center"/>
              <w:rPr>
                <w:lang w:val="pl-PL"/>
              </w:rPr>
            </w:pPr>
            <w:r w:rsidRPr="00553E5D">
              <w:rPr>
                <w:lang w:val="pl-PL"/>
              </w:rPr>
              <w:t>Uchwyt z pianki</w:t>
            </w:r>
          </w:p>
        </w:tc>
        <w:tc>
          <w:tcPr>
            <w:tcW w:w="992" w:type="dxa"/>
            <w:shd w:val="clear" w:color="auto" w:fill="auto"/>
          </w:tcPr>
          <w:p w14:paraId="6FD4DD6F" w14:textId="77777777" w:rsidR="00A83889" w:rsidRPr="00553E5D" w:rsidRDefault="00A83889" w:rsidP="00A83889">
            <w:pPr>
              <w:rPr>
                <w:rFonts w:cs="Arial"/>
                <w:szCs w:val="20"/>
                <w:lang w:val="pl-PL"/>
              </w:rPr>
            </w:pPr>
          </w:p>
        </w:tc>
        <w:tc>
          <w:tcPr>
            <w:tcW w:w="709" w:type="dxa"/>
            <w:shd w:val="clear" w:color="auto" w:fill="auto"/>
          </w:tcPr>
          <w:p w14:paraId="543FE95A" w14:textId="77777777" w:rsidR="00A83889" w:rsidRPr="00553E5D" w:rsidRDefault="00A83889" w:rsidP="00A83889">
            <w:pPr>
              <w:rPr>
                <w:rFonts w:cs="Arial"/>
                <w:szCs w:val="20"/>
                <w:lang w:val="pl-PL"/>
              </w:rPr>
            </w:pPr>
            <w:r w:rsidRPr="00553E5D">
              <w:rPr>
                <w:rFonts w:cs="Arial"/>
                <w:szCs w:val="20"/>
                <w:lang w:val="pl-PL"/>
              </w:rPr>
              <w:t>2</w:t>
            </w:r>
          </w:p>
        </w:tc>
        <w:tc>
          <w:tcPr>
            <w:tcW w:w="680" w:type="dxa"/>
            <w:shd w:val="clear" w:color="auto" w:fill="auto"/>
          </w:tcPr>
          <w:p w14:paraId="32E80F9E" w14:textId="77777777" w:rsidR="00A83889" w:rsidRPr="00553E5D" w:rsidRDefault="00A83889" w:rsidP="00A83889">
            <w:pPr>
              <w:rPr>
                <w:rFonts w:cs="Arial"/>
                <w:szCs w:val="20"/>
                <w:lang w:val="pl-PL"/>
              </w:rPr>
            </w:pPr>
            <w:r w:rsidRPr="00553E5D">
              <w:rPr>
                <w:rFonts w:cs="Arial"/>
                <w:szCs w:val="20"/>
                <w:lang w:val="pl-PL"/>
              </w:rPr>
              <w:t>78</w:t>
            </w:r>
          </w:p>
        </w:tc>
        <w:tc>
          <w:tcPr>
            <w:tcW w:w="1984" w:type="dxa"/>
            <w:shd w:val="clear" w:color="auto" w:fill="auto"/>
          </w:tcPr>
          <w:p w14:paraId="0BABE5C9" w14:textId="77777777" w:rsidR="00A83889" w:rsidRPr="00553E5D" w:rsidRDefault="00A83889" w:rsidP="0037077E">
            <w:pPr>
              <w:jc w:val="center"/>
              <w:rPr>
                <w:lang w:val="pl-PL"/>
              </w:rPr>
            </w:pPr>
            <w:r w:rsidRPr="00553E5D">
              <w:rPr>
                <w:lang w:val="pl-PL"/>
              </w:rPr>
              <w:t>Płyta uruchomiona</w:t>
            </w:r>
          </w:p>
        </w:tc>
        <w:tc>
          <w:tcPr>
            <w:tcW w:w="1134" w:type="dxa"/>
            <w:shd w:val="clear" w:color="auto" w:fill="auto"/>
          </w:tcPr>
          <w:p w14:paraId="5C9B0B23" w14:textId="77777777" w:rsidR="00A83889" w:rsidRPr="00553E5D" w:rsidRDefault="00A83889" w:rsidP="00A83889">
            <w:pPr>
              <w:rPr>
                <w:rFonts w:cs="Arial"/>
                <w:szCs w:val="20"/>
                <w:lang w:val="pl-PL"/>
              </w:rPr>
            </w:pPr>
          </w:p>
        </w:tc>
        <w:tc>
          <w:tcPr>
            <w:tcW w:w="851" w:type="dxa"/>
            <w:shd w:val="clear" w:color="auto" w:fill="auto"/>
          </w:tcPr>
          <w:p w14:paraId="4307239E" w14:textId="77777777" w:rsidR="00A83889" w:rsidRPr="00553E5D" w:rsidRDefault="00A83889" w:rsidP="00A83889">
            <w:pPr>
              <w:rPr>
                <w:rFonts w:cs="Arial"/>
                <w:szCs w:val="20"/>
                <w:lang w:val="pl-PL"/>
              </w:rPr>
            </w:pPr>
            <w:r w:rsidRPr="00553E5D">
              <w:rPr>
                <w:rFonts w:cs="Arial"/>
                <w:szCs w:val="20"/>
                <w:lang w:val="pl-PL"/>
              </w:rPr>
              <w:t>1</w:t>
            </w:r>
          </w:p>
        </w:tc>
      </w:tr>
      <w:tr w:rsidR="00A83889" w:rsidRPr="00553E5D" w14:paraId="3B82B811" w14:textId="77777777" w:rsidTr="006B4B92">
        <w:tc>
          <w:tcPr>
            <w:tcW w:w="675" w:type="dxa"/>
            <w:shd w:val="clear" w:color="auto" w:fill="auto"/>
          </w:tcPr>
          <w:p w14:paraId="660479C3" w14:textId="77777777" w:rsidR="00A83889" w:rsidRPr="00553E5D" w:rsidRDefault="00A83889" w:rsidP="00A83889">
            <w:pPr>
              <w:rPr>
                <w:rFonts w:cs="Arial"/>
                <w:szCs w:val="20"/>
                <w:lang w:val="pl-PL"/>
              </w:rPr>
            </w:pPr>
            <w:r w:rsidRPr="00553E5D">
              <w:rPr>
                <w:rFonts w:cs="Arial"/>
                <w:szCs w:val="20"/>
                <w:lang w:val="pl-PL"/>
              </w:rPr>
              <w:t>29</w:t>
            </w:r>
          </w:p>
        </w:tc>
        <w:tc>
          <w:tcPr>
            <w:tcW w:w="2439" w:type="dxa"/>
            <w:shd w:val="clear" w:color="auto" w:fill="auto"/>
          </w:tcPr>
          <w:p w14:paraId="54C01205" w14:textId="77777777" w:rsidR="00A83889" w:rsidRPr="00553E5D" w:rsidRDefault="00A83889" w:rsidP="0037077E">
            <w:pPr>
              <w:jc w:val="center"/>
              <w:rPr>
                <w:lang w:val="pl-PL"/>
              </w:rPr>
            </w:pPr>
            <w:r w:rsidRPr="00553E5D">
              <w:rPr>
                <w:lang w:val="pl-PL"/>
              </w:rPr>
              <w:t>Podkładka do biegani</w:t>
            </w:r>
          </w:p>
        </w:tc>
        <w:tc>
          <w:tcPr>
            <w:tcW w:w="992" w:type="dxa"/>
            <w:shd w:val="clear" w:color="auto" w:fill="auto"/>
          </w:tcPr>
          <w:p w14:paraId="67801E09" w14:textId="77777777" w:rsidR="00A83889" w:rsidRPr="00553E5D" w:rsidRDefault="00A83889" w:rsidP="00A83889">
            <w:pPr>
              <w:rPr>
                <w:rFonts w:cs="Arial"/>
                <w:szCs w:val="20"/>
                <w:lang w:val="pl-PL"/>
              </w:rPr>
            </w:pPr>
          </w:p>
        </w:tc>
        <w:tc>
          <w:tcPr>
            <w:tcW w:w="709" w:type="dxa"/>
            <w:shd w:val="clear" w:color="auto" w:fill="auto"/>
          </w:tcPr>
          <w:p w14:paraId="390D1F67" w14:textId="77777777" w:rsidR="00A83889" w:rsidRPr="00553E5D" w:rsidRDefault="00A83889" w:rsidP="00A83889">
            <w:pPr>
              <w:rPr>
                <w:rFonts w:cs="Arial"/>
                <w:szCs w:val="20"/>
                <w:lang w:val="pl-PL"/>
              </w:rPr>
            </w:pPr>
            <w:r w:rsidRPr="00553E5D">
              <w:rPr>
                <w:rFonts w:cs="Arial"/>
                <w:szCs w:val="20"/>
                <w:lang w:val="pl-PL"/>
              </w:rPr>
              <w:t>8</w:t>
            </w:r>
          </w:p>
        </w:tc>
        <w:tc>
          <w:tcPr>
            <w:tcW w:w="680" w:type="dxa"/>
            <w:shd w:val="clear" w:color="auto" w:fill="auto"/>
          </w:tcPr>
          <w:p w14:paraId="477A8DFB" w14:textId="77777777" w:rsidR="00A83889" w:rsidRPr="00553E5D" w:rsidRDefault="00A83889" w:rsidP="00A83889">
            <w:pPr>
              <w:rPr>
                <w:rFonts w:cs="Arial"/>
                <w:szCs w:val="20"/>
                <w:lang w:val="pl-PL"/>
              </w:rPr>
            </w:pPr>
            <w:r w:rsidRPr="00553E5D">
              <w:rPr>
                <w:rFonts w:cs="Arial"/>
                <w:szCs w:val="20"/>
                <w:lang w:val="pl-PL"/>
              </w:rPr>
              <w:t>79</w:t>
            </w:r>
          </w:p>
        </w:tc>
        <w:tc>
          <w:tcPr>
            <w:tcW w:w="1984" w:type="dxa"/>
            <w:shd w:val="clear" w:color="auto" w:fill="auto"/>
          </w:tcPr>
          <w:p w14:paraId="43A5AEAD" w14:textId="77777777" w:rsidR="00A83889" w:rsidRPr="00553E5D" w:rsidRDefault="00A83889" w:rsidP="0037077E">
            <w:pPr>
              <w:jc w:val="center"/>
              <w:rPr>
                <w:lang w:val="pl-PL"/>
              </w:rPr>
            </w:pPr>
            <w:r w:rsidRPr="00553E5D">
              <w:rPr>
                <w:lang w:val="pl-PL"/>
              </w:rPr>
              <w:t>Linia napięciowa</w:t>
            </w:r>
          </w:p>
        </w:tc>
        <w:tc>
          <w:tcPr>
            <w:tcW w:w="1134" w:type="dxa"/>
            <w:shd w:val="clear" w:color="auto" w:fill="auto"/>
          </w:tcPr>
          <w:p w14:paraId="462AEA2E" w14:textId="77777777" w:rsidR="00A83889" w:rsidRPr="00553E5D" w:rsidRDefault="00A83889" w:rsidP="00A83889">
            <w:pPr>
              <w:rPr>
                <w:rFonts w:cs="Arial"/>
                <w:szCs w:val="20"/>
                <w:lang w:val="pl-PL"/>
              </w:rPr>
            </w:pPr>
          </w:p>
        </w:tc>
        <w:tc>
          <w:tcPr>
            <w:tcW w:w="851" w:type="dxa"/>
            <w:shd w:val="clear" w:color="auto" w:fill="auto"/>
          </w:tcPr>
          <w:p w14:paraId="7766BD8D" w14:textId="77777777" w:rsidR="00A83889" w:rsidRPr="00553E5D" w:rsidRDefault="00A83889" w:rsidP="00A83889">
            <w:pPr>
              <w:rPr>
                <w:rFonts w:cs="Arial"/>
                <w:szCs w:val="20"/>
                <w:lang w:val="pl-PL"/>
              </w:rPr>
            </w:pPr>
            <w:r w:rsidRPr="00553E5D">
              <w:rPr>
                <w:rFonts w:cs="Arial"/>
                <w:szCs w:val="20"/>
                <w:lang w:val="pl-PL"/>
              </w:rPr>
              <w:t>1</w:t>
            </w:r>
          </w:p>
        </w:tc>
      </w:tr>
      <w:tr w:rsidR="00212736" w:rsidRPr="00553E5D" w14:paraId="0DF9FF06" w14:textId="77777777" w:rsidTr="006B4B92">
        <w:tc>
          <w:tcPr>
            <w:tcW w:w="675" w:type="dxa"/>
            <w:shd w:val="clear" w:color="auto" w:fill="auto"/>
          </w:tcPr>
          <w:p w14:paraId="20DC491B" w14:textId="77777777" w:rsidR="00212736" w:rsidRPr="00553E5D" w:rsidRDefault="00212736" w:rsidP="00212736">
            <w:pPr>
              <w:rPr>
                <w:rFonts w:cs="Arial"/>
                <w:szCs w:val="20"/>
                <w:lang w:val="pl-PL"/>
              </w:rPr>
            </w:pPr>
            <w:r w:rsidRPr="00553E5D">
              <w:rPr>
                <w:rFonts w:cs="Arial"/>
                <w:szCs w:val="20"/>
                <w:lang w:val="pl-PL"/>
              </w:rPr>
              <w:t>30</w:t>
            </w:r>
          </w:p>
        </w:tc>
        <w:tc>
          <w:tcPr>
            <w:tcW w:w="2439" w:type="dxa"/>
            <w:shd w:val="clear" w:color="auto" w:fill="auto"/>
          </w:tcPr>
          <w:p w14:paraId="3DED5DFC" w14:textId="77777777" w:rsidR="00212736" w:rsidRPr="00553E5D" w:rsidRDefault="00212736" w:rsidP="0037077E">
            <w:pPr>
              <w:jc w:val="center"/>
              <w:rPr>
                <w:lang w:val="pl-PL"/>
              </w:rPr>
            </w:pPr>
            <w:r w:rsidRPr="00553E5D">
              <w:rPr>
                <w:lang w:val="pl-PL"/>
              </w:rPr>
              <w:t>Zacisk przewodu zasilającego</w:t>
            </w:r>
          </w:p>
        </w:tc>
        <w:tc>
          <w:tcPr>
            <w:tcW w:w="992" w:type="dxa"/>
            <w:shd w:val="clear" w:color="auto" w:fill="auto"/>
          </w:tcPr>
          <w:p w14:paraId="563B69D5" w14:textId="77777777" w:rsidR="00212736" w:rsidRPr="00553E5D" w:rsidRDefault="00212736" w:rsidP="00212736">
            <w:pPr>
              <w:rPr>
                <w:rFonts w:cs="Arial"/>
                <w:szCs w:val="20"/>
                <w:lang w:val="pl-PL"/>
              </w:rPr>
            </w:pPr>
          </w:p>
        </w:tc>
        <w:tc>
          <w:tcPr>
            <w:tcW w:w="709" w:type="dxa"/>
            <w:shd w:val="clear" w:color="auto" w:fill="auto"/>
          </w:tcPr>
          <w:p w14:paraId="4057EFB0" w14:textId="77777777" w:rsidR="00212736" w:rsidRPr="00553E5D" w:rsidRDefault="00212736" w:rsidP="00212736">
            <w:pPr>
              <w:rPr>
                <w:rFonts w:cs="Arial"/>
                <w:szCs w:val="20"/>
                <w:lang w:val="pl-PL"/>
              </w:rPr>
            </w:pPr>
            <w:r w:rsidRPr="00553E5D">
              <w:rPr>
                <w:rFonts w:cs="Arial"/>
                <w:szCs w:val="20"/>
                <w:lang w:val="pl-PL"/>
              </w:rPr>
              <w:t>1</w:t>
            </w:r>
          </w:p>
        </w:tc>
        <w:tc>
          <w:tcPr>
            <w:tcW w:w="680" w:type="dxa"/>
            <w:shd w:val="clear" w:color="auto" w:fill="auto"/>
          </w:tcPr>
          <w:p w14:paraId="08930E94" w14:textId="77777777" w:rsidR="00212736" w:rsidRPr="00553E5D" w:rsidRDefault="00212736" w:rsidP="00212736">
            <w:pPr>
              <w:rPr>
                <w:rFonts w:cs="Arial"/>
                <w:szCs w:val="20"/>
                <w:lang w:val="pl-PL"/>
              </w:rPr>
            </w:pPr>
            <w:r w:rsidRPr="00553E5D">
              <w:rPr>
                <w:rFonts w:cs="Arial"/>
                <w:szCs w:val="20"/>
                <w:lang w:val="pl-PL"/>
              </w:rPr>
              <w:t>80</w:t>
            </w:r>
          </w:p>
        </w:tc>
        <w:tc>
          <w:tcPr>
            <w:tcW w:w="1984" w:type="dxa"/>
            <w:shd w:val="clear" w:color="auto" w:fill="auto"/>
          </w:tcPr>
          <w:p w14:paraId="0CA2FCDD" w14:textId="77777777" w:rsidR="00212736" w:rsidRPr="00553E5D" w:rsidRDefault="00212736" w:rsidP="0037077E">
            <w:pPr>
              <w:jc w:val="center"/>
              <w:rPr>
                <w:lang w:val="pl-PL"/>
              </w:rPr>
            </w:pPr>
            <w:r w:rsidRPr="00553E5D">
              <w:rPr>
                <w:lang w:val="pl-PL"/>
              </w:rPr>
              <w:t>Naklejka filmowa</w:t>
            </w:r>
          </w:p>
        </w:tc>
        <w:tc>
          <w:tcPr>
            <w:tcW w:w="1134" w:type="dxa"/>
            <w:shd w:val="clear" w:color="auto" w:fill="auto"/>
          </w:tcPr>
          <w:p w14:paraId="63CB6D7E" w14:textId="77777777" w:rsidR="00212736" w:rsidRPr="00553E5D" w:rsidRDefault="00212736" w:rsidP="00212736">
            <w:pPr>
              <w:rPr>
                <w:rFonts w:cs="Arial"/>
                <w:szCs w:val="20"/>
                <w:lang w:val="pl-PL"/>
              </w:rPr>
            </w:pPr>
          </w:p>
        </w:tc>
        <w:tc>
          <w:tcPr>
            <w:tcW w:w="851" w:type="dxa"/>
            <w:shd w:val="clear" w:color="auto" w:fill="auto"/>
          </w:tcPr>
          <w:p w14:paraId="0E34785B" w14:textId="77777777" w:rsidR="00212736" w:rsidRPr="00553E5D" w:rsidRDefault="00212736" w:rsidP="00212736">
            <w:pPr>
              <w:rPr>
                <w:rFonts w:cs="Arial"/>
                <w:szCs w:val="20"/>
                <w:lang w:val="pl-PL"/>
              </w:rPr>
            </w:pPr>
            <w:r w:rsidRPr="00553E5D">
              <w:rPr>
                <w:rFonts w:cs="Arial"/>
                <w:szCs w:val="20"/>
                <w:lang w:val="pl-PL"/>
              </w:rPr>
              <w:t>1</w:t>
            </w:r>
          </w:p>
        </w:tc>
      </w:tr>
      <w:tr w:rsidR="00212736" w:rsidRPr="00553E5D" w14:paraId="4D9927EC" w14:textId="77777777" w:rsidTr="006B4B92">
        <w:tc>
          <w:tcPr>
            <w:tcW w:w="675" w:type="dxa"/>
            <w:shd w:val="clear" w:color="auto" w:fill="auto"/>
          </w:tcPr>
          <w:p w14:paraId="4AB932FD" w14:textId="77777777" w:rsidR="00212736" w:rsidRPr="00553E5D" w:rsidRDefault="00212736" w:rsidP="00212736">
            <w:pPr>
              <w:rPr>
                <w:rFonts w:cs="Arial"/>
                <w:szCs w:val="20"/>
                <w:lang w:val="pl-PL"/>
              </w:rPr>
            </w:pPr>
            <w:r w:rsidRPr="00553E5D">
              <w:rPr>
                <w:rFonts w:cs="Arial"/>
                <w:szCs w:val="20"/>
                <w:lang w:val="pl-PL"/>
              </w:rPr>
              <w:t>31</w:t>
            </w:r>
          </w:p>
        </w:tc>
        <w:tc>
          <w:tcPr>
            <w:tcW w:w="2439" w:type="dxa"/>
            <w:shd w:val="clear" w:color="auto" w:fill="auto"/>
          </w:tcPr>
          <w:p w14:paraId="3DE5FB63" w14:textId="77777777" w:rsidR="00212736" w:rsidRPr="00553E5D" w:rsidRDefault="00212736" w:rsidP="0037077E">
            <w:pPr>
              <w:jc w:val="center"/>
              <w:rPr>
                <w:lang w:val="pl-PL"/>
              </w:rPr>
            </w:pPr>
            <w:r w:rsidRPr="00553E5D">
              <w:rPr>
                <w:lang w:val="pl-PL"/>
              </w:rPr>
              <w:t>Pas do biegania</w:t>
            </w:r>
          </w:p>
        </w:tc>
        <w:tc>
          <w:tcPr>
            <w:tcW w:w="992" w:type="dxa"/>
            <w:shd w:val="clear" w:color="auto" w:fill="auto"/>
          </w:tcPr>
          <w:p w14:paraId="3AE9D8E3" w14:textId="77777777" w:rsidR="00212736" w:rsidRPr="00553E5D" w:rsidRDefault="00212736" w:rsidP="00212736">
            <w:pPr>
              <w:rPr>
                <w:rFonts w:cs="Arial"/>
                <w:szCs w:val="20"/>
                <w:lang w:val="pl-PL"/>
              </w:rPr>
            </w:pPr>
          </w:p>
        </w:tc>
        <w:tc>
          <w:tcPr>
            <w:tcW w:w="709" w:type="dxa"/>
            <w:shd w:val="clear" w:color="auto" w:fill="auto"/>
          </w:tcPr>
          <w:p w14:paraId="383240BA" w14:textId="77777777" w:rsidR="00212736" w:rsidRPr="00553E5D" w:rsidRDefault="00212736" w:rsidP="00212736">
            <w:pPr>
              <w:rPr>
                <w:rFonts w:cs="Arial"/>
                <w:szCs w:val="20"/>
                <w:lang w:val="pl-PL"/>
              </w:rPr>
            </w:pPr>
            <w:r w:rsidRPr="00553E5D">
              <w:rPr>
                <w:rFonts w:cs="Arial"/>
                <w:szCs w:val="20"/>
                <w:lang w:val="pl-PL"/>
              </w:rPr>
              <w:t>1</w:t>
            </w:r>
          </w:p>
        </w:tc>
        <w:tc>
          <w:tcPr>
            <w:tcW w:w="680" w:type="dxa"/>
            <w:shd w:val="clear" w:color="auto" w:fill="auto"/>
          </w:tcPr>
          <w:p w14:paraId="7AE9E540" w14:textId="77777777" w:rsidR="00212736" w:rsidRPr="00553E5D" w:rsidRDefault="00212736" w:rsidP="00212736">
            <w:pPr>
              <w:rPr>
                <w:rFonts w:cs="Arial"/>
                <w:szCs w:val="20"/>
                <w:lang w:val="pl-PL"/>
              </w:rPr>
            </w:pPr>
            <w:r w:rsidRPr="00553E5D">
              <w:rPr>
                <w:rFonts w:cs="Arial"/>
                <w:szCs w:val="20"/>
                <w:lang w:val="pl-PL"/>
              </w:rPr>
              <w:t>81</w:t>
            </w:r>
          </w:p>
        </w:tc>
        <w:tc>
          <w:tcPr>
            <w:tcW w:w="1984" w:type="dxa"/>
            <w:shd w:val="clear" w:color="auto" w:fill="auto"/>
          </w:tcPr>
          <w:p w14:paraId="7A0CC59A" w14:textId="77777777" w:rsidR="00212736" w:rsidRPr="00553E5D" w:rsidRDefault="00212736" w:rsidP="0037077E">
            <w:pPr>
              <w:jc w:val="center"/>
              <w:rPr>
                <w:lang w:val="pl-PL"/>
              </w:rPr>
            </w:pPr>
            <w:r w:rsidRPr="00553E5D">
              <w:rPr>
                <w:lang w:val="pl-PL"/>
              </w:rPr>
              <w:t>Naklejka komputerowa</w:t>
            </w:r>
          </w:p>
        </w:tc>
        <w:tc>
          <w:tcPr>
            <w:tcW w:w="1134" w:type="dxa"/>
            <w:shd w:val="clear" w:color="auto" w:fill="auto"/>
          </w:tcPr>
          <w:p w14:paraId="5705A0CD" w14:textId="77777777" w:rsidR="00212736" w:rsidRPr="00553E5D" w:rsidRDefault="00212736" w:rsidP="00212736">
            <w:pPr>
              <w:rPr>
                <w:rFonts w:cs="Arial"/>
                <w:szCs w:val="20"/>
                <w:lang w:val="pl-PL"/>
              </w:rPr>
            </w:pPr>
          </w:p>
        </w:tc>
        <w:tc>
          <w:tcPr>
            <w:tcW w:w="851" w:type="dxa"/>
            <w:shd w:val="clear" w:color="auto" w:fill="auto"/>
          </w:tcPr>
          <w:p w14:paraId="0DF6BC0E" w14:textId="77777777" w:rsidR="00212736" w:rsidRPr="00553E5D" w:rsidRDefault="00212736" w:rsidP="00212736">
            <w:pPr>
              <w:rPr>
                <w:rFonts w:cs="Arial"/>
                <w:szCs w:val="20"/>
                <w:lang w:val="pl-PL"/>
              </w:rPr>
            </w:pPr>
            <w:r w:rsidRPr="00553E5D">
              <w:rPr>
                <w:rFonts w:cs="Arial"/>
                <w:szCs w:val="20"/>
                <w:lang w:val="pl-PL"/>
              </w:rPr>
              <w:t>1</w:t>
            </w:r>
          </w:p>
        </w:tc>
      </w:tr>
      <w:tr w:rsidR="00212736" w:rsidRPr="00553E5D" w14:paraId="39A79073" w14:textId="77777777" w:rsidTr="006B4B92">
        <w:tc>
          <w:tcPr>
            <w:tcW w:w="675" w:type="dxa"/>
            <w:shd w:val="clear" w:color="auto" w:fill="auto"/>
          </w:tcPr>
          <w:p w14:paraId="079D637A" w14:textId="77777777" w:rsidR="00212736" w:rsidRPr="00553E5D" w:rsidRDefault="00212736" w:rsidP="00212736">
            <w:pPr>
              <w:rPr>
                <w:rFonts w:cs="Arial"/>
                <w:szCs w:val="20"/>
                <w:lang w:val="pl-PL"/>
              </w:rPr>
            </w:pPr>
            <w:r w:rsidRPr="00553E5D">
              <w:rPr>
                <w:rFonts w:cs="Arial"/>
                <w:szCs w:val="20"/>
                <w:lang w:val="pl-PL"/>
              </w:rPr>
              <w:t>32</w:t>
            </w:r>
          </w:p>
        </w:tc>
        <w:tc>
          <w:tcPr>
            <w:tcW w:w="2439" w:type="dxa"/>
            <w:shd w:val="clear" w:color="auto" w:fill="auto"/>
          </w:tcPr>
          <w:p w14:paraId="3BFDF186" w14:textId="77777777" w:rsidR="00212736" w:rsidRPr="00553E5D" w:rsidRDefault="00212736" w:rsidP="0037077E">
            <w:pPr>
              <w:jc w:val="center"/>
              <w:rPr>
                <w:lang w:val="pl-PL"/>
              </w:rPr>
            </w:pPr>
            <w:r w:rsidRPr="00553E5D">
              <w:rPr>
                <w:lang w:val="pl-PL"/>
              </w:rPr>
              <w:t>Ochraniacz na przewód pierścieniowy</w:t>
            </w:r>
          </w:p>
        </w:tc>
        <w:tc>
          <w:tcPr>
            <w:tcW w:w="992" w:type="dxa"/>
            <w:shd w:val="clear" w:color="auto" w:fill="auto"/>
          </w:tcPr>
          <w:p w14:paraId="18276FFC" w14:textId="77777777" w:rsidR="00212736" w:rsidRPr="00553E5D" w:rsidRDefault="00212736" w:rsidP="00212736">
            <w:pPr>
              <w:rPr>
                <w:rFonts w:cs="Arial"/>
                <w:szCs w:val="20"/>
                <w:lang w:val="pl-PL"/>
              </w:rPr>
            </w:pPr>
          </w:p>
        </w:tc>
        <w:tc>
          <w:tcPr>
            <w:tcW w:w="709" w:type="dxa"/>
            <w:shd w:val="clear" w:color="auto" w:fill="auto"/>
          </w:tcPr>
          <w:p w14:paraId="3BFFC2E8" w14:textId="77777777" w:rsidR="00212736" w:rsidRPr="00553E5D" w:rsidRDefault="00212736" w:rsidP="00212736">
            <w:pPr>
              <w:rPr>
                <w:rFonts w:cs="Arial"/>
                <w:szCs w:val="20"/>
                <w:lang w:val="pl-PL"/>
              </w:rPr>
            </w:pPr>
            <w:r w:rsidRPr="00553E5D">
              <w:rPr>
                <w:rFonts w:cs="Arial"/>
                <w:szCs w:val="20"/>
                <w:lang w:val="pl-PL"/>
              </w:rPr>
              <w:t>2</w:t>
            </w:r>
          </w:p>
        </w:tc>
        <w:tc>
          <w:tcPr>
            <w:tcW w:w="680" w:type="dxa"/>
            <w:shd w:val="clear" w:color="auto" w:fill="auto"/>
          </w:tcPr>
          <w:p w14:paraId="5DE50623" w14:textId="77777777" w:rsidR="00212736" w:rsidRPr="00553E5D" w:rsidRDefault="00212736" w:rsidP="00212736">
            <w:pPr>
              <w:rPr>
                <w:rFonts w:cs="Arial"/>
                <w:szCs w:val="20"/>
                <w:lang w:val="pl-PL"/>
              </w:rPr>
            </w:pPr>
            <w:r w:rsidRPr="00553E5D">
              <w:rPr>
                <w:rFonts w:cs="Arial"/>
                <w:szCs w:val="20"/>
                <w:lang w:val="pl-PL"/>
              </w:rPr>
              <w:t>82</w:t>
            </w:r>
          </w:p>
        </w:tc>
        <w:tc>
          <w:tcPr>
            <w:tcW w:w="1984" w:type="dxa"/>
            <w:shd w:val="clear" w:color="auto" w:fill="auto"/>
          </w:tcPr>
          <w:p w14:paraId="36294DF9" w14:textId="77777777" w:rsidR="00212736" w:rsidRPr="00553E5D" w:rsidRDefault="00212736" w:rsidP="0037077E">
            <w:pPr>
              <w:jc w:val="center"/>
              <w:rPr>
                <w:lang w:val="pl-PL"/>
              </w:rPr>
            </w:pPr>
            <w:r w:rsidRPr="00553E5D">
              <w:rPr>
                <w:lang w:val="pl-PL"/>
              </w:rPr>
              <w:t>Przewód</w:t>
            </w:r>
          </w:p>
        </w:tc>
        <w:tc>
          <w:tcPr>
            <w:tcW w:w="1134" w:type="dxa"/>
            <w:shd w:val="clear" w:color="auto" w:fill="auto"/>
          </w:tcPr>
          <w:p w14:paraId="69A11A74" w14:textId="77777777" w:rsidR="00212736" w:rsidRPr="00553E5D" w:rsidRDefault="00212736" w:rsidP="00212736">
            <w:pPr>
              <w:rPr>
                <w:rFonts w:cs="Arial"/>
                <w:szCs w:val="20"/>
                <w:lang w:val="pl-PL"/>
              </w:rPr>
            </w:pPr>
          </w:p>
        </w:tc>
        <w:tc>
          <w:tcPr>
            <w:tcW w:w="851" w:type="dxa"/>
            <w:shd w:val="clear" w:color="auto" w:fill="auto"/>
          </w:tcPr>
          <w:p w14:paraId="6480BB8A" w14:textId="77777777" w:rsidR="00212736" w:rsidRPr="00553E5D" w:rsidRDefault="00212736" w:rsidP="00212736">
            <w:pPr>
              <w:rPr>
                <w:rFonts w:cs="Arial"/>
                <w:szCs w:val="20"/>
                <w:lang w:val="pl-PL"/>
              </w:rPr>
            </w:pPr>
            <w:r w:rsidRPr="00553E5D">
              <w:rPr>
                <w:rFonts w:cs="Arial"/>
                <w:szCs w:val="20"/>
                <w:lang w:val="pl-PL"/>
              </w:rPr>
              <w:t>2</w:t>
            </w:r>
          </w:p>
        </w:tc>
      </w:tr>
      <w:tr w:rsidR="00212736" w:rsidRPr="00553E5D" w14:paraId="26FA960E" w14:textId="77777777" w:rsidTr="006B4B92">
        <w:tc>
          <w:tcPr>
            <w:tcW w:w="675" w:type="dxa"/>
            <w:shd w:val="clear" w:color="auto" w:fill="auto"/>
          </w:tcPr>
          <w:p w14:paraId="6C5D5428" w14:textId="77777777" w:rsidR="00212736" w:rsidRPr="00553E5D" w:rsidRDefault="00212736" w:rsidP="00212736">
            <w:pPr>
              <w:rPr>
                <w:rFonts w:cs="Arial"/>
                <w:szCs w:val="20"/>
                <w:lang w:val="pl-PL"/>
              </w:rPr>
            </w:pPr>
            <w:r w:rsidRPr="00553E5D">
              <w:rPr>
                <w:rFonts w:cs="Arial"/>
                <w:szCs w:val="20"/>
                <w:lang w:val="pl-PL"/>
              </w:rPr>
              <w:t>33</w:t>
            </w:r>
          </w:p>
        </w:tc>
        <w:tc>
          <w:tcPr>
            <w:tcW w:w="2439" w:type="dxa"/>
            <w:shd w:val="clear" w:color="auto" w:fill="auto"/>
          </w:tcPr>
          <w:p w14:paraId="53726E34" w14:textId="77777777" w:rsidR="00212736" w:rsidRPr="00553E5D" w:rsidRDefault="00212736" w:rsidP="0037077E">
            <w:pPr>
              <w:jc w:val="center"/>
              <w:rPr>
                <w:lang w:val="pl-PL"/>
              </w:rPr>
            </w:pPr>
            <w:r w:rsidRPr="00553E5D">
              <w:rPr>
                <w:lang w:val="pl-PL"/>
              </w:rPr>
              <w:t>Koło ruchome</w:t>
            </w:r>
          </w:p>
        </w:tc>
        <w:tc>
          <w:tcPr>
            <w:tcW w:w="992" w:type="dxa"/>
            <w:shd w:val="clear" w:color="auto" w:fill="auto"/>
          </w:tcPr>
          <w:p w14:paraId="67FA9B7A" w14:textId="77777777" w:rsidR="00212736" w:rsidRPr="00553E5D" w:rsidRDefault="00212736" w:rsidP="00212736">
            <w:pPr>
              <w:rPr>
                <w:rFonts w:cs="Arial"/>
                <w:szCs w:val="20"/>
                <w:lang w:val="pl-PL"/>
              </w:rPr>
            </w:pPr>
          </w:p>
        </w:tc>
        <w:tc>
          <w:tcPr>
            <w:tcW w:w="709" w:type="dxa"/>
            <w:shd w:val="clear" w:color="auto" w:fill="auto"/>
          </w:tcPr>
          <w:p w14:paraId="142B8851" w14:textId="77777777" w:rsidR="00212736" w:rsidRPr="00553E5D" w:rsidRDefault="00212736" w:rsidP="00212736">
            <w:pPr>
              <w:rPr>
                <w:rFonts w:cs="Arial"/>
                <w:szCs w:val="20"/>
                <w:lang w:val="pl-PL"/>
              </w:rPr>
            </w:pPr>
            <w:r w:rsidRPr="00553E5D">
              <w:rPr>
                <w:rFonts w:cs="Arial"/>
                <w:szCs w:val="20"/>
                <w:lang w:val="pl-PL"/>
              </w:rPr>
              <w:t>2</w:t>
            </w:r>
          </w:p>
        </w:tc>
        <w:tc>
          <w:tcPr>
            <w:tcW w:w="680" w:type="dxa"/>
            <w:shd w:val="clear" w:color="auto" w:fill="auto"/>
          </w:tcPr>
          <w:p w14:paraId="65193B9A" w14:textId="77777777" w:rsidR="00212736" w:rsidRPr="00553E5D" w:rsidRDefault="00212736" w:rsidP="00212736">
            <w:pPr>
              <w:rPr>
                <w:rFonts w:cs="Arial"/>
                <w:szCs w:val="20"/>
                <w:lang w:val="pl-PL"/>
              </w:rPr>
            </w:pPr>
            <w:r w:rsidRPr="00553E5D">
              <w:rPr>
                <w:rFonts w:cs="Arial"/>
                <w:szCs w:val="20"/>
                <w:lang w:val="pl-PL"/>
              </w:rPr>
              <w:t>83</w:t>
            </w:r>
          </w:p>
        </w:tc>
        <w:tc>
          <w:tcPr>
            <w:tcW w:w="1984" w:type="dxa"/>
            <w:shd w:val="clear" w:color="auto" w:fill="auto"/>
          </w:tcPr>
          <w:p w14:paraId="14107B48" w14:textId="77777777" w:rsidR="00212736" w:rsidRPr="00553E5D" w:rsidRDefault="00212736" w:rsidP="0037077E">
            <w:pPr>
              <w:jc w:val="center"/>
              <w:rPr>
                <w:lang w:val="pl-PL"/>
              </w:rPr>
            </w:pPr>
            <w:r w:rsidRPr="00553E5D">
              <w:rPr>
                <w:lang w:val="pl-PL"/>
              </w:rPr>
              <w:t>Przewód z kluczem impulsowym</w:t>
            </w:r>
          </w:p>
        </w:tc>
        <w:tc>
          <w:tcPr>
            <w:tcW w:w="1134" w:type="dxa"/>
            <w:shd w:val="clear" w:color="auto" w:fill="auto"/>
          </w:tcPr>
          <w:p w14:paraId="5756480E" w14:textId="77777777" w:rsidR="00212736" w:rsidRPr="00553E5D" w:rsidRDefault="00212736" w:rsidP="00212736">
            <w:pPr>
              <w:rPr>
                <w:rFonts w:cs="Arial"/>
                <w:szCs w:val="20"/>
                <w:lang w:val="pl-PL"/>
              </w:rPr>
            </w:pPr>
          </w:p>
        </w:tc>
        <w:tc>
          <w:tcPr>
            <w:tcW w:w="851" w:type="dxa"/>
            <w:shd w:val="clear" w:color="auto" w:fill="auto"/>
          </w:tcPr>
          <w:p w14:paraId="24172531" w14:textId="77777777" w:rsidR="00212736" w:rsidRPr="00553E5D" w:rsidRDefault="00212736" w:rsidP="00212736">
            <w:pPr>
              <w:rPr>
                <w:rFonts w:cs="Arial"/>
                <w:szCs w:val="20"/>
                <w:lang w:val="pl-PL"/>
              </w:rPr>
            </w:pPr>
            <w:r w:rsidRPr="00553E5D">
              <w:rPr>
                <w:rFonts w:cs="Arial"/>
                <w:szCs w:val="20"/>
                <w:lang w:val="pl-PL"/>
              </w:rPr>
              <w:t>2</w:t>
            </w:r>
          </w:p>
        </w:tc>
      </w:tr>
      <w:tr w:rsidR="00212736" w:rsidRPr="00553E5D" w14:paraId="793FFF3D" w14:textId="77777777" w:rsidTr="006B4B92">
        <w:tc>
          <w:tcPr>
            <w:tcW w:w="675" w:type="dxa"/>
            <w:shd w:val="clear" w:color="auto" w:fill="auto"/>
          </w:tcPr>
          <w:p w14:paraId="765B54F9" w14:textId="77777777" w:rsidR="00212736" w:rsidRPr="00553E5D" w:rsidRDefault="00212736" w:rsidP="00212736">
            <w:pPr>
              <w:rPr>
                <w:rFonts w:cs="Arial"/>
                <w:szCs w:val="20"/>
                <w:lang w:val="pl-PL"/>
              </w:rPr>
            </w:pPr>
            <w:r w:rsidRPr="00553E5D">
              <w:rPr>
                <w:rFonts w:cs="Arial"/>
                <w:szCs w:val="20"/>
                <w:lang w:val="pl-PL"/>
              </w:rPr>
              <w:t>34</w:t>
            </w:r>
          </w:p>
        </w:tc>
        <w:tc>
          <w:tcPr>
            <w:tcW w:w="2439" w:type="dxa"/>
            <w:shd w:val="clear" w:color="auto" w:fill="auto"/>
          </w:tcPr>
          <w:p w14:paraId="28D7D603" w14:textId="77777777" w:rsidR="00212736" w:rsidRPr="00553E5D" w:rsidRDefault="00212736" w:rsidP="0037077E">
            <w:pPr>
              <w:jc w:val="center"/>
              <w:rPr>
                <w:lang w:val="pl-PL"/>
              </w:rPr>
            </w:pPr>
            <w:r w:rsidRPr="00553E5D">
              <w:rPr>
                <w:lang w:val="pl-PL"/>
              </w:rPr>
              <w:t>Płaska nakładka na stopy</w:t>
            </w:r>
          </w:p>
        </w:tc>
        <w:tc>
          <w:tcPr>
            <w:tcW w:w="992" w:type="dxa"/>
            <w:shd w:val="clear" w:color="auto" w:fill="auto"/>
          </w:tcPr>
          <w:p w14:paraId="7B39E6CF" w14:textId="77777777" w:rsidR="00212736" w:rsidRPr="00553E5D" w:rsidRDefault="00212736" w:rsidP="00212736">
            <w:pPr>
              <w:rPr>
                <w:rFonts w:cs="Arial"/>
                <w:szCs w:val="20"/>
                <w:lang w:val="pl-PL"/>
              </w:rPr>
            </w:pPr>
          </w:p>
        </w:tc>
        <w:tc>
          <w:tcPr>
            <w:tcW w:w="709" w:type="dxa"/>
            <w:shd w:val="clear" w:color="auto" w:fill="auto"/>
          </w:tcPr>
          <w:p w14:paraId="77589C77" w14:textId="77777777" w:rsidR="00212736" w:rsidRPr="00553E5D" w:rsidRDefault="00212736" w:rsidP="00212736">
            <w:pPr>
              <w:rPr>
                <w:rFonts w:cs="Arial"/>
                <w:szCs w:val="20"/>
                <w:lang w:val="pl-PL"/>
              </w:rPr>
            </w:pPr>
            <w:r w:rsidRPr="00553E5D">
              <w:rPr>
                <w:rFonts w:cs="Arial"/>
                <w:szCs w:val="20"/>
                <w:lang w:val="pl-PL"/>
              </w:rPr>
              <w:t>4</w:t>
            </w:r>
          </w:p>
        </w:tc>
        <w:tc>
          <w:tcPr>
            <w:tcW w:w="680" w:type="dxa"/>
            <w:shd w:val="clear" w:color="auto" w:fill="auto"/>
          </w:tcPr>
          <w:p w14:paraId="1D777872" w14:textId="77777777" w:rsidR="00212736" w:rsidRPr="00553E5D" w:rsidRDefault="00212736" w:rsidP="00212736">
            <w:pPr>
              <w:rPr>
                <w:rFonts w:cs="Arial"/>
                <w:szCs w:val="20"/>
                <w:lang w:val="pl-PL"/>
              </w:rPr>
            </w:pPr>
            <w:r w:rsidRPr="00553E5D">
              <w:rPr>
                <w:rFonts w:cs="Arial"/>
                <w:szCs w:val="20"/>
                <w:lang w:val="pl-PL"/>
              </w:rPr>
              <w:t>84</w:t>
            </w:r>
          </w:p>
        </w:tc>
        <w:tc>
          <w:tcPr>
            <w:tcW w:w="1984" w:type="dxa"/>
            <w:shd w:val="clear" w:color="auto" w:fill="auto"/>
          </w:tcPr>
          <w:p w14:paraId="0B546098" w14:textId="77777777" w:rsidR="00212736" w:rsidRPr="00553E5D" w:rsidRDefault="00212736" w:rsidP="0037077E">
            <w:pPr>
              <w:jc w:val="center"/>
              <w:rPr>
                <w:lang w:val="pl-PL"/>
              </w:rPr>
            </w:pPr>
            <w:r w:rsidRPr="00553E5D">
              <w:rPr>
                <w:lang w:val="pl-PL"/>
              </w:rPr>
              <w:t>Miech</w:t>
            </w:r>
          </w:p>
        </w:tc>
        <w:tc>
          <w:tcPr>
            <w:tcW w:w="1134" w:type="dxa"/>
            <w:shd w:val="clear" w:color="auto" w:fill="auto"/>
          </w:tcPr>
          <w:p w14:paraId="3F0A5D05" w14:textId="77777777" w:rsidR="00212736" w:rsidRPr="00553E5D" w:rsidRDefault="00212736" w:rsidP="00212736">
            <w:pPr>
              <w:rPr>
                <w:rFonts w:cs="Arial"/>
                <w:szCs w:val="20"/>
                <w:lang w:val="pl-PL"/>
              </w:rPr>
            </w:pPr>
          </w:p>
        </w:tc>
        <w:tc>
          <w:tcPr>
            <w:tcW w:w="851" w:type="dxa"/>
            <w:shd w:val="clear" w:color="auto" w:fill="auto"/>
          </w:tcPr>
          <w:p w14:paraId="0B9F4C55" w14:textId="77777777" w:rsidR="00212736" w:rsidRPr="00553E5D" w:rsidRDefault="00212736" w:rsidP="00212736">
            <w:pPr>
              <w:rPr>
                <w:rFonts w:cs="Arial"/>
                <w:szCs w:val="20"/>
                <w:lang w:val="pl-PL"/>
              </w:rPr>
            </w:pPr>
            <w:r w:rsidRPr="00553E5D">
              <w:rPr>
                <w:rFonts w:cs="Arial"/>
                <w:szCs w:val="20"/>
                <w:lang w:val="pl-PL"/>
              </w:rPr>
              <w:t>1</w:t>
            </w:r>
          </w:p>
        </w:tc>
      </w:tr>
      <w:tr w:rsidR="00212736" w:rsidRPr="00553E5D" w14:paraId="581FA804" w14:textId="77777777" w:rsidTr="006B4B92">
        <w:tc>
          <w:tcPr>
            <w:tcW w:w="675" w:type="dxa"/>
            <w:shd w:val="clear" w:color="auto" w:fill="auto"/>
          </w:tcPr>
          <w:p w14:paraId="272FC75D" w14:textId="77777777" w:rsidR="00212736" w:rsidRPr="00553E5D" w:rsidRDefault="00212736" w:rsidP="00212736">
            <w:pPr>
              <w:rPr>
                <w:rFonts w:cs="Arial"/>
                <w:szCs w:val="20"/>
                <w:lang w:val="pl-PL"/>
              </w:rPr>
            </w:pPr>
            <w:r w:rsidRPr="00553E5D">
              <w:rPr>
                <w:rFonts w:cs="Arial"/>
                <w:szCs w:val="20"/>
                <w:lang w:val="pl-PL"/>
              </w:rPr>
              <w:t>35</w:t>
            </w:r>
          </w:p>
        </w:tc>
        <w:tc>
          <w:tcPr>
            <w:tcW w:w="2439" w:type="dxa"/>
            <w:shd w:val="clear" w:color="auto" w:fill="auto"/>
          </w:tcPr>
          <w:p w14:paraId="6F000C88" w14:textId="77777777" w:rsidR="00212736" w:rsidRPr="00553E5D" w:rsidRDefault="00212736" w:rsidP="0037077E">
            <w:pPr>
              <w:jc w:val="center"/>
              <w:rPr>
                <w:lang w:val="pl-PL"/>
              </w:rPr>
            </w:pPr>
            <w:r w:rsidRPr="00553E5D">
              <w:rPr>
                <w:lang w:val="pl-PL"/>
              </w:rPr>
              <w:t>Podkładka</w:t>
            </w:r>
          </w:p>
        </w:tc>
        <w:tc>
          <w:tcPr>
            <w:tcW w:w="992" w:type="dxa"/>
            <w:shd w:val="clear" w:color="auto" w:fill="auto"/>
          </w:tcPr>
          <w:p w14:paraId="6FED9DC3" w14:textId="77777777" w:rsidR="00212736" w:rsidRPr="00553E5D" w:rsidRDefault="00212736" w:rsidP="00212736">
            <w:pPr>
              <w:rPr>
                <w:rFonts w:cs="Arial"/>
                <w:szCs w:val="20"/>
                <w:lang w:val="pl-PL"/>
              </w:rPr>
            </w:pPr>
          </w:p>
        </w:tc>
        <w:tc>
          <w:tcPr>
            <w:tcW w:w="709" w:type="dxa"/>
            <w:shd w:val="clear" w:color="auto" w:fill="auto"/>
          </w:tcPr>
          <w:p w14:paraId="09CA3276" w14:textId="77777777" w:rsidR="00212736" w:rsidRPr="00553E5D" w:rsidRDefault="00212736" w:rsidP="00212736">
            <w:pPr>
              <w:rPr>
                <w:rFonts w:cs="Arial"/>
                <w:szCs w:val="20"/>
                <w:lang w:val="pl-PL"/>
              </w:rPr>
            </w:pPr>
            <w:r w:rsidRPr="00553E5D">
              <w:rPr>
                <w:rFonts w:cs="Arial"/>
                <w:szCs w:val="20"/>
                <w:lang w:val="pl-PL"/>
              </w:rPr>
              <w:t>1</w:t>
            </w:r>
          </w:p>
        </w:tc>
        <w:tc>
          <w:tcPr>
            <w:tcW w:w="680" w:type="dxa"/>
            <w:shd w:val="clear" w:color="auto" w:fill="auto"/>
          </w:tcPr>
          <w:p w14:paraId="2CFE8CA5" w14:textId="77777777" w:rsidR="00212736" w:rsidRPr="00553E5D" w:rsidRDefault="00212736" w:rsidP="00212736">
            <w:pPr>
              <w:rPr>
                <w:rFonts w:cs="Arial"/>
                <w:szCs w:val="20"/>
                <w:lang w:val="pl-PL"/>
              </w:rPr>
            </w:pPr>
            <w:r w:rsidRPr="00553E5D">
              <w:rPr>
                <w:rFonts w:cs="Arial"/>
                <w:szCs w:val="20"/>
                <w:lang w:val="pl-PL"/>
              </w:rPr>
              <w:t>a-1</w:t>
            </w:r>
          </w:p>
        </w:tc>
        <w:tc>
          <w:tcPr>
            <w:tcW w:w="1984" w:type="dxa"/>
            <w:shd w:val="clear" w:color="auto" w:fill="auto"/>
          </w:tcPr>
          <w:p w14:paraId="3C665D20" w14:textId="77777777" w:rsidR="00212736" w:rsidRPr="00553E5D" w:rsidRDefault="00212736" w:rsidP="0037077E">
            <w:pPr>
              <w:jc w:val="center"/>
              <w:rPr>
                <w:lang w:val="pl-PL"/>
              </w:rPr>
            </w:pPr>
            <w:r w:rsidRPr="00553E5D">
              <w:rPr>
                <w:lang w:val="pl-PL"/>
              </w:rPr>
              <w:t>Pojedynczy przewód AC</w:t>
            </w:r>
          </w:p>
        </w:tc>
        <w:tc>
          <w:tcPr>
            <w:tcW w:w="1134" w:type="dxa"/>
            <w:shd w:val="clear" w:color="auto" w:fill="auto"/>
          </w:tcPr>
          <w:p w14:paraId="3E0F5D88" w14:textId="77777777" w:rsidR="00212736" w:rsidRPr="00553E5D" w:rsidRDefault="00212736" w:rsidP="00212736">
            <w:pPr>
              <w:rPr>
                <w:rFonts w:cs="Arial"/>
                <w:szCs w:val="20"/>
                <w:lang w:val="pl-PL"/>
              </w:rPr>
            </w:pPr>
          </w:p>
        </w:tc>
        <w:tc>
          <w:tcPr>
            <w:tcW w:w="851" w:type="dxa"/>
            <w:shd w:val="clear" w:color="auto" w:fill="auto"/>
          </w:tcPr>
          <w:p w14:paraId="6E83FA21" w14:textId="77777777" w:rsidR="00212736" w:rsidRPr="00553E5D" w:rsidRDefault="00212736" w:rsidP="00212736">
            <w:pPr>
              <w:rPr>
                <w:rFonts w:cs="Arial"/>
                <w:szCs w:val="20"/>
                <w:lang w:val="pl-PL"/>
              </w:rPr>
            </w:pPr>
            <w:r w:rsidRPr="00553E5D">
              <w:rPr>
                <w:rFonts w:cs="Arial"/>
                <w:szCs w:val="20"/>
                <w:lang w:val="pl-PL"/>
              </w:rPr>
              <w:t>1</w:t>
            </w:r>
          </w:p>
        </w:tc>
      </w:tr>
      <w:tr w:rsidR="00212736" w:rsidRPr="00553E5D" w14:paraId="7B81CBA4" w14:textId="77777777" w:rsidTr="006B4B92">
        <w:tc>
          <w:tcPr>
            <w:tcW w:w="675" w:type="dxa"/>
            <w:shd w:val="clear" w:color="auto" w:fill="auto"/>
          </w:tcPr>
          <w:p w14:paraId="517D8E2C" w14:textId="77777777" w:rsidR="00212736" w:rsidRPr="00553E5D" w:rsidRDefault="00212736" w:rsidP="00212736">
            <w:pPr>
              <w:rPr>
                <w:rFonts w:cs="Arial"/>
                <w:szCs w:val="20"/>
                <w:lang w:val="pl-PL"/>
              </w:rPr>
            </w:pPr>
            <w:r w:rsidRPr="00553E5D">
              <w:rPr>
                <w:rFonts w:cs="Arial"/>
                <w:szCs w:val="20"/>
                <w:lang w:val="pl-PL"/>
              </w:rPr>
              <w:t>36</w:t>
            </w:r>
          </w:p>
        </w:tc>
        <w:tc>
          <w:tcPr>
            <w:tcW w:w="2439" w:type="dxa"/>
            <w:shd w:val="clear" w:color="auto" w:fill="auto"/>
          </w:tcPr>
          <w:p w14:paraId="58C41D54" w14:textId="77777777" w:rsidR="00212736" w:rsidRPr="00553E5D" w:rsidRDefault="00212736" w:rsidP="0037077E">
            <w:pPr>
              <w:jc w:val="center"/>
              <w:rPr>
                <w:lang w:val="pl-PL"/>
              </w:rPr>
            </w:pPr>
            <w:r w:rsidRPr="00553E5D">
              <w:rPr>
                <w:lang w:val="pl-PL"/>
              </w:rPr>
              <w:t>Linka klucza bezpieczeństwa</w:t>
            </w:r>
          </w:p>
        </w:tc>
        <w:tc>
          <w:tcPr>
            <w:tcW w:w="992" w:type="dxa"/>
            <w:shd w:val="clear" w:color="auto" w:fill="auto"/>
          </w:tcPr>
          <w:p w14:paraId="76A5F634" w14:textId="77777777" w:rsidR="00212736" w:rsidRPr="00553E5D" w:rsidRDefault="00212736" w:rsidP="00212736">
            <w:pPr>
              <w:rPr>
                <w:rFonts w:cs="Arial"/>
                <w:szCs w:val="20"/>
                <w:lang w:val="pl-PL"/>
              </w:rPr>
            </w:pPr>
          </w:p>
        </w:tc>
        <w:tc>
          <w:tcPr>
            <w:tcW w:w="709" w:type="dxa"/>
            <w:shd w:val="clear" w:color="auto" w:fill="auto"/>
          </w:tcPr>
          <w:p w14:paraId="57E32F29" w14:textId="77777777" w:rsidR="00212736" w:rsidRPr="00553E5D" w:rsidRDefault="00212736" w:rsidP="00212736">
            <w:pPr>
              <w:rPr>
                <w:rFonts w:cs="Arial"/>
                <w:szCs w:val="20"/>
                <w:lang w:val="pl-PL"/>
              </w:rPr>
            </w:pPr>
            <w:r w:rsidRPr="00553E5D">
              <w:rPr>
                <w:rFonts w:cs="Arial"/>
                <w:szCs w:val="20"/>
                <w:lang w:val="pl-PL"/>
              </w:rPr>
              <w:t>1</w:t>
            </w:r>
          </w:p>
        </w:tc>
        <w:tc>
          <w:tcPr>
            <w:tcW w:w="680" w:type="dxa"/>
            <w:shd w:val="clear" w:color="auto" w:fill="auto"/>
          </w:tcPr>
          <w:p w14:paraId="419524EA" w14:textId="77777777" w:rsidR="00212736" w:rsidRPr="00553E5D" w:rsidRDefault="00212736" w:rsidP="00212736">
            <w:pPr>
              <w:rPr>
                <w:rFonts w:cs="Arial"/>
                <w:szCs w:val="20"/>
                <w:lang w:val="pl-PL"/>
              </w:rPr>
            </w:pPr>
            <w:r w:rsidRPr="00553E5D">
              <w:rPr>
                <w:rFonts w:cs="Arial"/>
                <w:szCs w:val="20"/>
                <w:lang w:val="pl-PL"/>
              </w:rPr>
              <w:t>a-2</w:t>
            </w:r>
          </w:p>
        </w:tc>
        <w:tc>
          <w:tcPr>
            <w:tcW w:w="1984" w:type="dxa"/>
            <w:shd w:val="clear" w:color="auto" w:fill="auto"/>
          </w:tcPr>
          <w:p w14:paraId="11B609DD" w14:textId="77777777" w:rsidR="00212736" w:rsidRPr="00553E5D" w:rsidRDefault="00212736" w:rsidP="0037077E">
            <w:pPr>
              <w:jc w:val="center"/>
              <w:rPr>
                <w:lang w:val="pl-PL"/>
              </w:rPr>
            </w:pPr>
            <w:r w:rsidRPr="00553E5D">
              <w:rPr>
                <w:lang w:val="pl-PL"/>
              </w:rPr>
              <w:t>Pojedynczy przewód AC</w:t>
            </w:r>
          </w:p>
        </w:tc>
        <w:tc>
          <w:tcPr>
            <w:tcW w:w="1134" w:type="dxa"/>
            <w:shd w:val="clear" w:color="auto" w:fill="auto"/>
          </w:tcPr>
          <w:p w14:paraId="0FA5297F" w14:textId="77777777" w:rsidR="00212736" w:rsidRPr="00553E5D" w:rsidRDefault="00212736" w:rsidP="00212736">
            <w:pPr>
              <w:rPr>
                <w:rFonts w:cs="Arial"/>
                <w:szCs w:val="20"/>
                <w:lang w:val="pl-PL"/>
              </w:rPr>
            </w:pPr>
          </w:p>
        </w:tc>
        <w:tc>
          <w:tcPr>
            <w:tcW w:w="851" w:type="dxa"/>
            <w:shd w:val="clear" w:color="auto" w:fill="auto"/>
          </w:tcPr>
          <w:p w14:paraId="4E35A82E" w14:textId="77777777" w:rsidR="00212736" w:rsidRPr="00553E5D" w:rsidRDefault="00212736" w:rsidP="00212736">
            <w:pPr>
              <w:rPr>
                <w:rFonts w:cs="Arial"/>
                <w:szCs w:val="20"/>
                <w:lang w:val="pl-PL"/>
              </w:rPr>
            </w:pPr>
            <w:r w:rsidRPr="00553E5D">
              <w:rPr>
                <w:rFonts w:cs="Arial"/>
                <w:szCs w:val="20"/>
                <w:lang w:val="pl-PL"/>
              </w:rPr>
              <w:t>1</w:t>
            </w:r>
          </w:p>
        </w:tc>
      </w:tr>
      <w:tr w:rsidR="00212736" w:rsidRPr="00553E5D" w14:paraId="7DB6696F" w14:textId="77777777" w:rsidTr="00C93A45">
        <w:tc>
          <w:tcPr>
            <w:tcW w:w="675" w:type="dxa"/>
            <w:shd w:val="clear" w:color="auto" w:fill="auto"/>
          </w:tcPr>
          <w:p w14:paraId="3D6E581A" w14:textId="77777777" w:rsidR="00212736" w:rsidRPr="00553E5D" w:rsidRDefault="00212736" w:rsidP="00212736">
            <w:pPr>
              <w:rPr>
                <w:rFonts w:cs="Arial"/>
                <w:szCs w:val="20"/>
                <w:lang w:val="pl-PL"/>
              </w:rPr>
            </w:pPr>
            <w:r w:rsidRPr="00553E5D">
              <w:rPr>
                <w:rFonts w:cs="Arial"/>
                <w:szCs w:val="20"/>
                <w:lang w:val="pl-PL"/>
              </w:rPr>
              <w:t>37</w:t>
            </w:r>
          </w:p>
        </w:tc>
        <w:tc>
          <w:tcPr>
            <w:tcW w:w="2439" w:type="dxa"/>
            <w:shd w:val="clear" w:color="auto" w:fill="auto"/>
          </w:tcPr>
          <w:p w14:paraId="4D36AB4C" w14:textId="77777777" w:rsidR="00212736" w:rsidRPr="00553E5D" w:rsidRDefault="00212736" w:rsidP="0037077E">
            <w:pPr>
              <w:jc w:val="center"/>
              <w:rPr>
                <w:lang w:val="pl-PL"/>
              </w:rPr>
            </w:pPr>
            <w:r w:rsidRPr="00553E5D">
              <w:rPr>
                <w:lang w:val="pl-PL"/>
              </w:rPr>
              <w:t>Nakrętka</w:t>
            </w:r>
          </w:p>
        </w:tc>
        <w:tc>
          <w:tcPr>
            <w:tcW w:w="992" w:type="dxa"/>
            <w:shd w:val="clear" w:color="auto" w:fill="auto"/>
          </w:tcPr>
          <w:p w14:paraId="455651E2" w14:textId="77777777" w:rsidR="00212736" w:rsidRPr="00553E5D" w:rsidRDefault="00212736" w:rsidP="00212736">
            <w:pPr>
              <w:rPr>
                <w:rFonts w:cs="Arial"/>
                <w:szCs w:val="20"/>
                <w:lang w:val="pl-PL"/>
              </w:rPr>
            </w:pPr>
            <w:r w:rsidRPr="00553E5D">
              <w:rPr>
                <w:rFonts w:cs="Arial"/>
                <w:szCs w:val="20"/>
                <w:lang w:val="pl-PL"/>
              </w:rPr>
              <w:t>M8</w:t>
            </w:r>
          </w:p>
        </w:tc>
        <w:tc>
          <w:tcPr>
            <w:tcW w:w="709" w:type="dxa"/>
            <w:shd w:val="clear" w:color="auto" w:fill="auto"/>
          </w:tcPr>
          <w:p w14:paraId="1B902BB0" w14:textId="77777777" w:rsidR="00212736" w:rsidRPr="00553E5D" w:rsidRDefault="00212736" w:rsidP="00212736">
            <w:pPr>
              <w:rPr>
                <w:rFonts w:cs="Arial"/>
                <w:szCs w:val="20"/>
                <w:lang w:val="pl-PL"/>
              </w:rPr>
            </w:pPr>
            <w:r w:rsidRPr="00553E5D">
              <w:rPr>
                <w:rFonts w:cs="Arial"/>
                <w:szCs w:val="20"/>
                <w:lang w:val="pl-PL"/>
              </w:rPr>
              <w:t>8</w:t>
            </w:r>
          </w:p>
        </w:tc>
        <w:tc>
          <w:tcPr>
            <w:tcW w:w="680" w:type="dxa"/>
          </w:tcPr>
          <w:p w14:paraId="04E8B796" w14:textId="77777777" w:rsidR="00212736" w:rsidRPr="00553E5D" w:rsidRDefault="00212736" w:rsidP="00212736">
            <w:pPr>
              <w:rPr>
                <w:rFonts w:cs="Arial"/>
                <w:szCs w:val="20"/>
                <w:lang w:val="pl-PL"/>
              </w:rPr>
            </w:pPr>
            <w:r w:rsidRPr="00553E5D">
              <w:rPr>
                <w:rFonts w:cs="Arial"/>
                <w:szCs w:val="20"/>
                <w:lang w:val="pl-PL"/>
              </w:rPr>
              <w:t>b-3</w:t>
            </w:r>
          </w:p>
        </w:tc>
        <w:tc>
          <w:tcPr>
            <w:tcW w:w="1984" w:type="dxa"/>
          </w:tcPr>
          <w:p w14:paraId="6ED7B541" w14:textId="77777777" w:rsidR="00212736" w:rsidRPr="00553E5D" w:rsidRDefault="00212736" w:rsidP="0037077E">
            <w:pPr>
              <w:jc w:val="center"/>
              <w:rPr>
                <w:lang w:val="pl-PL"/>
              </w:rPr>
            </w:pPr>
            <w:r w:rsidRPr="00553E5D">
              <w:rPr>
                <w:lang w:val="pl-PL"/>
              </w:rPr>
              <w:t>Wkręt</w:t>
            </w:r>
          </w:p>
        </w:tc>
        <w:tc>
          <w:tcPr>
            <w:tcW w:w="1134" w:type="dxa"/>
          </w:tcPr>
          <w:p w14:paraId="64516E8E" w14:textId="77777777" w:rsidR="00212736" w:rsidRPr="00553E5D" w:rsidRDefault="00212736" w:rsidP="00212736">
            <w:pPr>
              <w:rPr>
                <w:rFonts w:cs="Arial"/>
                <w:szCs w:val="20"/>
                <w:lang w:val="pl-PL"/>
              </w:rPr>
            </w:pPr>
          </w:p>
        </w:tc>
        <w:tc>
          <w:tcPr>
            <w:tcW w:w="851" w:type="dxa"/>
          </w:tcPr>
          <w:p w14:paraId="230B25D0" w14:textId="77777777" w:rsidR="00212736" w:rsidRPr="00553E5D" w:rsidRDefault="00212736" w:rsidP="00212736">
            <w:pPr>
              <w:rPr>
                <w:rFonts w:cs="Arial"/>
                <w:szCs w:val="20"/>
                <w:lang w:val="pl-PL"/>
              </w:rPr>
            </w:pPr>
            <w:r w:rsidRPr="00553E5D">
              <w:rPr>
                <w:rFonts w:cs="Arial"/>
                <w:szCs w:val="20"/>
                <w:lang w:val="pl-PL"/>
              </w:rPr>
              <w:t>4</w:t>
            </w:r>
          </w:p>
        </w:tc>
      </w:tr>
      <w:tr w:rsidR="00DB0610" w:rsidRPr="00553E5D" w14:paraId="756E4FBF" w14:textId="77777777" w:rsidTr="006B4B92">
        <w:trPr>
          <w:gridAfter w:val="4"/>
          <w:wAfter w:w="4649" w:type="dxa"/>
        </w:trPr>
        <w:tc>
          <w:tcPr>
            <w:tcW w:w="675" w:type="dxa"/>
            <w:shd w:val="clear" w:color="auto" w:fill="auto"/>
          </w:tcPr>
          <w:p w14:paraId="59F7D576" w14:textId="77777777" w:rsidR="00DB0610" w:rsidRPr="00553E5D" w:rsidRDefault="00DB0610" w:rsidP="00DB0610">
            <w:pPr>
              <w:rPr>
                <w:rFonts w:cs="Arial"/>
                <w:szCs w:val="20"/>
                <w:lang w:val="pl-PL"/>
              </w:rPr>
            </w:pPr>
            <w:r w:rsidRPr="00553E5D">
              <w:rPr>
                <w:rFonts w:cs="Arial"/>
                <w:szCs w:val="20"/>
                <w:lang w:val="pl-PL"/>
              </w:rPr>
              <w:t>38</w:t>
            </w:r>
          </w:p>
        </w:tc>
        <w:tc>
          <w:tcPr>
            <w:tcW w:w="2439" w:type="dxa"/>
            <w:shd w:val="clear" w:color="auto" w:fill="auto"/>
          </w:tcPr>
          <w:p w14:paraId="13C4FFBD"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0793B068" w14:textId="77777777" w:rsidR="00DB0610" w:rsidRPr="00553E5D" w:rsidRDefault="00DB0610" w:rsidP="00DB0610">
            <w:pPr>
              <w:rPr>
                <w:rFonts w:cs="Arial"/>
                <w:szCs w:val="20"/>
                <w:lang w:val="pl-PL"/>
              </w:rPr>
            </w:pPr>
            <w:r w:rsidRPr="00553E5D">
              <w:rPr>
                <w:rFonts w:cs="Arial"/>
                <w:szCs w:val="20"/>
                <w:lang w:val="pl-PL"/>
              </w:rPr>
              <w:t>M8*25</w:t>
            </w:r>
          </w:p>
        </w:tc>
        <w:tc>
          <w:tcPr>
            <w:tcW w:w="709" w:type="dxa"/>
            <w:shd w:val="clear" w:color="auto" w:fill="auto"/>
          </w:tcPr>
          <w:p w14:paraId="47E348D8" w14:textId="77777777" w:rsidR="00DB0610" w:rsidRPr="00553E5D" w:rsidRDefault="00DB0610" w:rsidP="00DB0610">
            <w:pPr>
              <w:rPr>
                <w:rFonts w:cs="Arial"/>
                <w:szCs w:val="20"/>
                <w:lang w:val="pl-PL"/>
              </w:rPr>
            </w:pPr>
            <w:r w:rsidRPr="00553E5D">
              <w:rPr>
                <w:rFonts w:cs="Arial"/>
                <w:szCs w:val="20"/>
                <w:lang w:val="pl-PL"/>
              </w:rPr>
              <w:t>1</w:t>
            </w:r>
          </w:p>
        </w:tc>
      </w:tr>
      <w:tr w:rsidR="00DB0610" w:rsidRPr="00553E5D" w14:paraId="2AFBB006" w14:textId="77777777" w:rsidTr="006B4B92">
        <w:trPr>
          <w:gridAfter w:val="4"/>
          <w:wAfter w:w="4649" w:type="dxa"/>
        </w:trPr>
        <w:tc>
          <w:tcPr>
            <w:tcW w:w="675" w:type="dxa"/>
            <w:shd w:val="clear" w:color="auto" w:fill="auto"/>
          </w:tcPr>
          <w:p w14:paraId="23F644F4" w14:textId="77777777" w:rsidR="00DB0610" w:rsidRPr="00553E5D" w:rsidRDefault="00DB0610" w:rsidP="00DB0610">
            <w:pPr>
              <w:rPr>
                <w:rFonts w:cs="Arial"/>
                <w:szCs w:val="20"/>
                <w:lang w:val="pl-PL"/>
              </w:rPr>
            </w:pPr>
            <w:r w:rsidRPr="00553E5D">
              <w:rPr>
                <w:rFonts w:cs="Arial"/>
                <w:szCs w:val="20"/>
                <w:lang w:val="pl-PL"/>
              </w:rPr>
              <w:t>39</w:t>
            </w:r>
          </w:p>
        </w:tc>
        <w:tc>
          <w:tcPr>
            <w:tcW w:w="2439" w:type="dxa"/>
            <w:shd w:val="clear" w:color="auto" w:fill="auto"/>
          </w:tcPr>
          <w:p w14:paraId="39C01424"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18D17835" w14:textId="77777777" w:rsidR="00DB0610" w:rsidRPr="00553E5D" w:rsidRDefault="00DB0610" w:rsidP="00DB0610">
            <w:pPr>
              <w:rPr>
                <w:rFonts w:cs="Arial"/>
                <w:szCs w:val="20"/>
                <w:lang w:val="pl-PL"/>
              </w:rPr>
            </w:pPr>
            <w:r w:rsidRPr="00553E5D">
              <w:rPr>
                <w:rFonts w:cs="Arial"/>
                <w:szCs w:val="20"/>
                <w:lang w:val="pl-PL"/>
              </w:rPr>
              <w:t>M4*16</w:t>
            </w:r>
          </w:p>
        </w:tc>
        <w:tc>
          <w:tcPr>
            <w:tcW w:w="709" w:type="dxa"/>
            <w:shd w:val="clear" w:color="auto" w:fill="auto"/>
          </w:tcPr>
          <w:p w14:paraId="36FD358A" w14:textId="77777777" w:rsidR="00DB0610" w:rsidRPr="00553E5D" w:rsidRDefault="00DB0610" w:rsidP="00DB0610">
            <w:pPr>
              <w:rPr>
                <w:rFonts w:cs="Arial"/>
                <w:szCs w:val="20"/>
                <w:lang w:val="pl-PL"/>
              </w:rPr>
            </w:pPr>
            <w:r w:rsidRPr="00553E5D">
              <w:rPr>
                <w:rFonts w:cs="Arial"/>
                <w:szCs w:val="20"/>
                <w:lang w:val="pl-PL"/>
              </w:rPr>
              <w:t>3</w:t>
            </w:r>
          </w:p>
        </w:tc>
      </w:tr>
      <w:tr w:rsidR="00DB0610" w:rsidRPr="00553E5D" w14:paraId="3544D7AE" w14:textId="77777777" w:rsidTr="006B4B92">
        <w:trPr>
          <w:gridAfter w:val="4"/>
          <w:wAfter w:w="4649" w:type="dxa"/>
        </w:trPr>
        <w:tc>
          <w:tcPr>
            <w:tcW w:w="675" w:type="dxa"/>
            <w:shd w:val="clear" w:color="auto" w:fill="auto"/>
          </w:tcPr>
          <w:p w14:paraId="149C9533" w14:textId="77777777" w:rsidR="00DB0610" w:rsidRPr="00553E5D" w:rsidRDefault="00DB0610" w:rsidP="00DB0610">
            <w:pPr>
              <w:rPr>
                <w:rFonts w:cs="Arial"/>
                <w:szCs w:val="20"/>
                <w:lang w:val="pl-PL"/>
              </w:rPr>
            </w:pPr>
            <w:r w:rsidRPr="00553E5D">
              <w:rPr>
                <w:rFonts w:cs="Arial"/>
                <w:szCs w:val="20"/>
                <w:lang w:val="pl-PL"/>
              </w:rPr>
              <w:t>40</w:t>
            </w:r>
          </w:p>
        </w:tc>
        <w:tc>
          <w:tcPr>
            <w:tcW w:w="2439" w:type="dxa"/>
            <w:shd w:val="clear" w:color="auto" w:fill="auto"/>
          </w:tcPr>
          <w:p w14:paraId="56146FC9"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69115CF1" w14:textId="77777777" w:rsidR="00DB0610" w:rsidRPr="00553E5D" w:rsidRDefault="00DB0610" w:rsidP="00DB0610">
            <w:pPr>
              <w:rPr>
                <w:rFonts w:cs="Arial"/>
                <w:szCs w:val="20"/>
                <w:lang w:val="pl-PL"/>
              </w:rPr>
            </w:pPr>
            <w:r w:rsidRPr="00553E5D">
              <w:rPr>
                <w:rFonts w:cs="Arial"/>
                <w:szCs w:val="20"/>
                <w:lang w:val="pl-PL"/>
              </w:rPr>
              <w:t>M5*8</w:t>
            </w:r>
          </w:p>
        </w:tc>
        <w:tc>
          <w:tcPr>
            <w:tcW w:w="709" w:type="dxa"/>
            <w:shd w:val="clear" w:color="auto" w:fill="auto"/>
          </w:tcPr>
          <w:p w14:paraId="5A276B1B" w14:textId="77777777" w:rsidR="00DB0610" w:rsidRPr="00553E5D" w:rsidRDefault="00DB0610" w:rsidP="00DB0610">
            <w:pPr>
              <w:rPr>
                <w:rFonts w:cs="Arial"/>
                <w:szCs w:val="20"/>
                <w:lang w:val="pl-PL"/>
              </w:rPr>
            </w:pPr>
            <w:r w:rsidRPr="00553E5D">
              <w:rPr>
                <w:rFonts w:cs="Arial"/>
                <w:szCs w:val="20"/>
                <w:lang w:val="pl-PL"/>
              </w:rPr>
              <w:t>5</w:t>
            </w:r>
          </w:p>
        </w:tc>
      </w:tr>
      <w:tr w:rsidR="00DB0610" w:rsidRPr="00553E5D" w14:paraId="52BA4CEB" w14:textId="77777777" w:rsidTr="006B4B92">
        <w:trPr>
          <w:gridAfter w:val="4"/>
          <w:wAfter w:w="4649" w:type="dxa"/>
        </w:trPr>
        <w:tc>
          <w:tcPr>
            <w:tcW w:w="675" w:type="dxa"/>
            <w:shd w:val="clear" w:color="auto" w:fill="auto"/>
          </w:tcPr>
          <w:p w14:paraId="2D130521" w14:textId="77777777" w:rsidR="00DB0610" w:rsidRPr="00553E5D" w:rsidRDefault="00DB0610" w:rsidP="00DB0610">
            <w:pPr>
              <w:rPr>
                <w:rFonts w:cs="Arial"/>
                <w:szCs w:val="20"/>
                <w:lang w:val="pl-PL"/>
              </w:rPr>
            </w:pPr>
            <w:r w:rsidRPr="00553E5D">
              <w:rPr>
                <w:rFonts w:cs="Arial"/>
                <w:szCs w:val="20"/>
                <w:lang w:val="pl-PL"/>
              </w:rPr>
              <w:t>41</w:t>
            </w:r>
          </w:p>
        </w:tc>
        <w:tc>
          <w:tcPr>
            <w:tcW w:w="2439" w:type="dxa"/>
            <w:shd w:val="clear" w:color="auto" w:fill="auto"/>
          </w:tcPr>
          <w:p w14:paraId="4DB89170"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3CB05658" w14:textId="77777777" w:rsidR="00DB0610" w:rsidRPr="00553E5D" w:rsidRDefault="00DB0610" w:rsidP="00DB0610">
            <w:pPr>
              <w:rPr>
                <w:rFonts w:cs="Arial"/>
                <w:szCs w:val="20"/>
                <w:lang w:val="pl-PL"/>
              </w:rPr>
            </w:pPr>
            <w:r w:rsidRPr="00553E5D">
              <w:rPr>
                <w:rFonts w:cs="Arial"/>
                <w:szCs w:val="20"/>
                <w:lang w:val="pl-PL"/>
              </w:rPr>
              <w:t>M6*12</w:t>
            </w:r>
          </w:p>
        </w:tc>
        <w:tc>
          <w:tcPr>
            <w:tcW w:w="709" w:type="dxa"/>
            <w:shd w:val="clear" w:color="auto" w:fill="auto"/>
          </w:tcPr>
          <w:p w14:paraId="53ED53F2" w14:textId="77777777" w:rsidR="00DB0610" w:rsidRPr="00553E5D" w:rsidRDefault="00DB0610" w:rsidP="00DB0610">
            <w:pPr>
              <w:rPr>
                <w:rFonts w:cs="Arial"/>
                <w:szCs w:val="20"/>
                <w:lang w:val="pl-PL"/>
              </w:rPr>
            </w:pPr>
            <w:r w:rsidRPr="00553E5D">
              <w:rPr>
                <w:rFonts w:cs="Arial"/>
                <w:szCs w:val="20"/>
                <w:lang w:val="pl-PL"/>
              </w:rPr>
              <w:t>9</w:t>
            </w:r>
          </w:p>
        </w:tc>
      </w:tr>
      <w:tr w:rsidR="00DB0610" w:rsidRPr="00553E5D" w14:paraId="4E03D47B" w14:textId="77777777" w:rsidTr="006B4B92">
        <w:trPr>
          <w:gridAfter w:val="4"/>
          <w:wAfter w:w="4649" w:type="dxa"/>
        </w:trPr>
        <w:tc>
          <w:tcPr>
            <w:tcW w:w="675" w:type="dxa"/>
            <w:shd w:val="clear" w:color="auto" w:fill="auto"/>
          </w:tcPr>
          <w:p w14:paraId="5025C3B0" w14:textId="77777777" w:rsidR="00DB0610" w:rsidRPr="00553E5D" w:rsidRDefault="00DB0610" w:rsidP="00DB0610">
            <w:pPr>
              <w:rPr>
                <w:rFonts w:cs="Arial"/>
                <w:szCs w:val="20"/>
                <w:lang w:val="pl-PL"/>
              </w:rPr>
            </w:pPr>
            <w:r w:rsidRPr="00553E5D">
              <w:rPr>
                <w:rFonts w:cs="Arial"/>
                <w:szCs w:val="20"/>
                <w:lang w:val="pl-PL"/>
              </w:rPr>
              <w:t>42</w:t>
            </w:r>
          </w:p>
        </w:tc>
        <w:tc>
          <w:tcPr>
            <w:tcW w:w="2439" w:type="dxa"/>
            <w:shd w:val="clear" w:color="auto" w:fill="auto"/>
          </w:tcPr>
          <w:p w14:paraId="53D11B7E"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18188179" w14:textId="77777777" w:rsidR="00DB0610" w:rsidRPr="00553E5D" w:rsidRDefault="00DB0610" w:rsidP="00DB0610">
            <w:pPr>
              <w:rPr>
                <w:rFonts w:cs="Arial"/>
                <w:szCs w:val="20"/>
                <w:lang w:val="pl-PL"/>
              </w:rPr>
            </w:pPr>
            <w:r w:rsidRPr="00553E5D">
              <w:rPr>
                <w:rFonts w:cs="Arial"/>
                <w:szCs w:val="20"/>
                <w:lang w:val="pl-PL"/>
              </w:rPr>
              <w:t>M6*55</w:t>
            </w:r>
          </w:p>
        </w:tc>
        <w:tc>
          <w:tcPr>
            <w:tcW w:w="709" w:type="dxa"/>
            <w:shd w:val="clear" w:color="auto" w:fill="auto"/>
          </w:tcPr>
          <w:p w14:paraId="7F2BCA7B" w14:textId="77777777" w:rsidR="00DB0610" w:rsidRPr="00553E5D" w:rsidRDefault="00DB0610" w:rsidP="00DB0610">
            <w:pPr>
              <w:rPr>
                <w:rFonts w:cs="Arial"/>
                <w:szCs w:val="20"/>
                <w:lang w:val="pl-PL"/>
              </w:rPr>
            </w:pPr>
            <w:r w:rsidRPr="00553E5D">
              <w:rPr>
                <w:rFonts w:cs="Arial"/>
                <w:szCs w:val="20"/>
                <w:lang w:val="pl-PL"/>
              </w:rPr>
              <w:t>3</w:t>
            </w:r>
          </w:p>
        </w:tc>
      </w:tr>
      <w:tr w:rsidR="00DB0610" w:rsidRPr="00553E5D" w14:paraId="1B626E0A" w14:textId="77777777" w:rsidTr="006B4B92">
        <w:trPr>
          <w:gridAfter w:val="4"/>
          <w:wAfter w:w="4649" w:type="dxa"/>
        </w:trPr>
        <w:tc>
          <w:tcPr>
            <w:tcW w:w="675" w:type="dxa"/>
            <w:shd w:val="clear" w:color="auto" w:fill="auto"/>
          </w:tcPr>
          <w:p w14:paraId="03FB6002" w14:textId="77777777" w:rsidR="00DB0610" w:rsidRPr="00553E5D" w:rsidRDefault="00DB0610" w:rsidP="00DB0610">
            <w:pPr>
              <w:rPr>
                <w:rFonts w:cs="Arial"/>
                <w:szCs w:val="20"/>
                <w:lang w:val="pl-PL"/>
              </w:rPr>
            </w:pPr>
            <w:r w:rsidRPr="00553E5D">
              <w:rPr>
                <w:rFonts w:cs="Arial"/>
                <w:szCs w:val="20"/>
                <w:lang w:val="pl-PL"/>
              </w:rPr>
              <w:t>43</w:t>
            </w:r>
          </w:p>
        </w:tc>
        <w:tc>
          <w:tcPr>
            <w:tcW w:w="2439" w:type="dxa"/>
            <w:shd w:val="clear" w:color="auto" w:fill="auto"/>
          </w:tcPr>
          <w:p w14:paraId="5D9EE0BA"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33201BA9" w14:textId="77777777" w:rsidR="00DB0610" w:rsidRPr="00553E5D" w:rsidRDefault="00DB0610" w:rsidP="00DB0610">
            <w:pPr>
              <w:rPr>
                <w:rFonts w:cs="Arial"/>
                <w:szCs w:val="20"/>
                <w:lang w:val="pl-PL"/>
              </w:rPr>
            </w:pPr>
            <w:r w:rsidRPr="00553E5D">
              <w:rPr>
                <w:rFonts w:cs="Arial"/>
                <w:szCs w:val="20"/>
                <w:lang w:val="pl-PL"/>
              </w:rPr>
              <w:t>M8*12</w:t>
            </w:r>
          </w:p>
        </w:tc>
        <w:tc>
          <w:tcPr>
            <w:tcW w:w="709" w:type="dxa"/>
            <w:shd w:val="clear" w:color="auto" w:fill="auto"/>
          </w:tcPr>
          <w:p w14:paraId="71D1DEEF" w14:textId="77777777" w:rsidR="00DB0610" w:rsidRPr="00553E5D" w:rsidRDefault="00DB0610" w:rsidP="00DB0610">
            <w:pPr>
              <w:rPr>
                <w:rFonts w:cs="Arial"/>
                <w:szCs w:val="20"/>
                <w:lang w:val="pl-PL"/>
              </w:rPr>
            </w:pPr>
            <w:r w:rsidRPr="00553E5D">
              <w:rPr>
                <w:rFonts w:cs="Arial"/>
                <w:szCs w:val="20"/>
                <w:lang w:val="pl-PL"/>
              </w:rPr>
              <w:t>2</w:t>
            </w:r>
          </w:p>
        </w:tc>
      </w:tr>
      <w:tr w:rsidR="00DB0610" w:rsidRPr="00553E5D" w14:paraId="4B60C515" w14:textId="77777777" w:rsidTr="006B4B92">
        <w:trPr>
          <w:gridAfter w:val="4"/>
          <w:wAfter w:w="4649" w:type="dxa"/>
        </w:trPr>
        <w:tc>
          <w:tcPr>
            <w:tcW w:w="675" w:type="dxa"/>
            <w:shd w:val="clear" w:color="auto" w:fill="auto"/>
          </w:tcPr>
          <w:p w14:paraId="2A2428CF" w14:textId="77777777" w:rsidR="00DB0610" w:rsidRPr="00553E5D" w:rsidRDefault="00DB0610" w:rsidP="00DB0610">
            <w:pPr>
              <w:rPr>
                <w:rFonts w:cs="Arial"/>
                <w:szCs w:val="20"/>
                <w:lang w:val="pl-PL"/>
              </w:rPr>
            </w:pPr>
            <w:r w:rsidRPr="00553E5D">
              <w:rPr>
                <w:rFonts w:cs="Arial"/>
                <w:szCs w:val="20"/>
                <w:lang w:val="pl-PL"/>
              </w:rPr>
              <w:t>44</w:t>
            </w:r>
          </w:p>
        </w:tc>
        <w:tc>
          <w:tcPr>
            <w:tcW w:w="2439" w:type="dxa"/>
            <w:shd w:val="clear" w:color="auto" w:fill="auto"/>
          </w:tcPr>
          <w:p w14:paraId="483E695C"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1D5CD84C" w14:textId="77777777" w:rsidR="00DB0610" w:rsidRPr="00553E5D" w:rsidRDefault="00DB0610" w:rsidP="00DB0610">
            <w:pPr>
              <w:rPr>
                <w:rFonts w:cs="Arial"/>
                <w:szCs w:val="20"/>
                <w:lang w:val="pl-PL"/>
              </w:rPr>
            </w:pPr>
            <w:r w:rsidRPr="00553E5D">
              <w:rPr>
                <w:rFonts w:cs="Arial"/>
                <w:szCs w:val="20"/>
                <w:lang w:val="pl-PL"/>
              </w:rPr>
              <w:t>M8*16</w:t>
            </w:r>
          </w:p>
        </w:tc>
        <w:tc>
          <w:tcPr>
            <w:tcW w:w="709" w:type="dxa"/>
            <w:shd w:val="clear" w:color="auto" w:fill="auto"/>
          </w:tcPr>
          <w:p w14:paraId="0DE2A857" w14:textId="77777777" w:rsidR="00DB0610" w:rsidRPr="00553E5D" w:rsidRDefault="00DB0610" w:rsidP="00DB0610">
            <w:pPr>
              <w:rPr>
                <w:rFonts w:cs="Arial"/>
                <w:szCs w:val="20"/>
                <w:lang w:val="pl-PL"/>
              </w:rPr>
            </w:pPr>
            <w:r w:rsidRPr="00553E5D">
              <w:rPr>
                <w:rFonts w:cs="Arial"/>
                <w:szCs w:val="20"/>
                <w:lang w:val="pl-PL"/>
              </w:rPr>
              <w:t>4</w:t>
            </w:r>
          </w:p>
        </w:tc>
      </w:tr>
      <w:tr w:rsidR="00DB0610" w:rsidRPr="00553E5D" w14:paraId="7FF3D571" w14:textId="77777777" w:rsidTr="006B4B92">
        <w:trPr>
          <w:gridAfter w:val="4"/>
          <w:wAfter w:w="4649" w:type="dxa"/>
        </w:trPr>
        <w:tc>
          <w:tcPr>
            <w:tcW w:w="675" w:type="dxa"/>
            <w:shd w:val="clear" w:color="auto" w:fill="auto"/>
          </w:tcPr>
          <w:p w14:paraId="5A75884D" w14:textId="77777777" w:rsidR="00DB0610" w:rsidRPr="00553E5D" w:rsidRDefault="00DB0610" w:rsidP="00DB0610">
            <w:pPr>
              <w:rPr>
                <w:rFonts w:cs="Arial"/>
                <w:szCs w:val="20"/>
                <w:lang w:val="pl-PL"/>
              </w:rPr>
            </w:pPr>
            <w:r w:rsidRPr="00553E5D">
              <w:rPr>
                <w:rFonts w:cs="Arial"/>
                <w:szCs w:val="20"/>
                <w:lang w:val="pl-PL"/>
              </w:rPr>
              <w:t>45</w:t>
            </w:r>
          </w:p>
        </w:tc>
        <w:tc>
          <w:tcPr>
            <w:tcW w:w="2439" w:type="dxa"/>
            <w:shd w:val="clear" w:color="auto" w:fill="auto"/>
          </w:tcPr>
          <w:p w14:paraId="69FACB5C"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55587D02" w14:textId="77777777" w:rsidR="00DB0610" w:rsidRPr="00553E5D" w:rsidRDefault="00DB0610" w:rsidP="00DB0610">
            <w:pPr>
              <w:rPr>
                <w:rFonts w:cs="Arial"/>
                <w:szCs w:val="20"/>
                <w:lang w:val="pl-PL"/>
              </w:rPr>
            </w:pPr>
            <w:r w:rsidRPr="00553E5D">
              <w:rPr>
                <w:rFonts w:cs="Arial"/>
                <w:szCs w:val="20"/>
                <w:lang w:val="pl-PL"/>
              </w:rPr>
              <w:t>M8*25</w:t>
            </w:r>
          </w:p>
        </w:tc>
        <w:tc>
          <w:tcPr>
            <w:tcW w:w="709" w:type="dxa"/>
            <w:shd w:val="clear" w:color="auto" w:fill="auto"/>
          </w:tcPr>
          <w:p w14:paraId="3EC0A7D8" w14:textId="77777777" w:rsidR="00DB0610" w:rsidRPr="00553E5D" w:rsidRDefault="00DB0610" w:rsidP="00DB0610">
            <w:pPr>
              <w:rPr>
                <w:rFonts w:cs="Arial"/>
                <w:szCs w:val="20"/>
                <w:lang w:val="pl-PL"/>
              </w:rPr>
            </w:pPr>
            <w:r w:rsidRPr="00553E5D">
              <w:rPr>
                <w:rFonts w:cs="Arial"/>
                <w:szCs w:val="20"/>
                <w:lang w:val="pl-PL"/>
              </w:rPr>
              <w:t>1</w:t>
            </w:r>
          </w:p>
        </w:tc>
      </w:tr>
      <w:tr w:rsidR="00DB0610" w:rsidRPr="00553E5D" w14:paraId="2D2B5FA7" w14:textId="77777777" w:rsidTr="006B4B92">
        <w:trPr>
          <w:gridAfter w:val="4"/>
          <w:wAfter w:w="4649" w:type="dxa"/>
        </w:trPr>
        <w:tc>
          <w:tcPr>
            <w:tcW w:w="675" w:type="dxa"/>
            <w:shd w:val="clear" w:color="auto" w:fill="auto"/>
          </w:tcPr>
          <w:p w14:paraId="4850574C" w14:textId="77777777" w:rsidR="00DB0610" w:rsidRPr="00553E5D" w:rsidRDefault="00DB0610" w:rsidP="00DB0610">
            <w:pPr>
              <w:rPr>
                <w:rFonts w:cs="Arial"/>
                <w:szCs w:val="20"/>
                <w:lang w:val="pl-PL"/>
              </w:rPr>
            </w:pPr>
            <w:r w:rsidRPr="00553E5D">
              <w:rPr>
                <w:rFonts w:cs="Arial"/>
                <w:szCs w:val="20"/>
                <w:lang w:val="pl-PL"/>
              </w:rPr>
              <w:t>46</w:t>
            </w:r>
          </w:p>
        </w:tc>
        <w:tc>
          <w:tcPr>
            <w:tcW w:w="2439" w:type="dxa"/>
            <w:shd w:val="clear" w:color="auto" w:fill="auto"/>
          </w:tcPr>
          <w:p w14:paraId="4D31D334"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0B804E81" w14:textId="77777777" w:rsidR="00DB0610" w:rsidRPr="00553E5D" w:rsidRDefault="00DB0610" w:rsidP="00DB0610">
            <w:pPr>
              <w:rPr>
                <w:rFonts w:cs="Arial"/>
                <w:szCs w:val="20"/>
                <w:lang w:val="pl-PL"/>
              </w:rPr>
            </w:pPr>
            <w:r w:rsidRPr="00553E5D">
              <w:rPr>
                <w:rFonts w:cs="Arial"/>
                <w:szCs w:val="20"/>
                <w:lang w:val="pl-PL"/>
              </w:rPr>
              <w:t>M8*40</w:t>
            </w:r>
          </w:p>
        </w:tc>
        <w:tc>
          <w:tcPr>
            <w:tcW w:w="709" w:type="dxa"/>
            <w:shd w:val="clear" w:color="auto" w:fill="auto"/>
          </w:tcPr>
          <w:p w14:paraId="545071D2" w14:textId="77777777" w:rsidR="00DB0610" w:rsidRPr="00553E5D" w:rsidRDefault="00DB0610" w:rsidP="00DB0610">
            <w:pPr>
              <w:rPr>
                <w:rFonts w:cs="Arial"/>
                <w:szCs w:val="20"/>
                <w:lang w:val="pl-PL"/>
              </w:rPr>
            </w:pPr>
            <w:r w:rsidRPr="00553E5D">
              <w:rPr>
                <w:rFonts w:cs="Arial"/>
                <w:szCs w:val="20"/>
                <w:lang w:val="pl-PL"/>
              </w:rPr>
              <w:t>7</w:t>
            </w:r>
          </w:p>
        </w:tc>
      </w:tr>
      <w:tr w:rsidR="00DB0610" w:rsidRPr="00553E5D" w14:paraId="0C9BF6C6" w14:textId="77777777" w:rsidTr="006B4B92">
        <w:trPr>
          <w:gridAfter w:val="4"/>
          <w:wAfter w:w="4649" w:type="dxa"/>
        </w:trPr>
        <w:tc>
          <w:tcPr>
            <w:tcW w:w="675" w:type="dxa"/>
            <w:shd w:val="clear" w:color="auto" w:fill="auto"/>
          </w:tcPr>
          <w:p w14:paraId="740165C1" w14:textId="77777777" w:rsidR="00DB0610" w:rsidRPr="00553E5D" w:rsidRDefault="00DB0610" w:rsidP="00DB0610">
            <w:pPr>
              <w:rPr>
                <w:rFonts w:cs="Arial"/>
                <w:szCs w:val="20"/>
                <w:lang w:val="pl-PL"/>
              </w:rPr>
            </w:pPr>
            <w:r w:rsidRPr="00553E5D">
              <w:rPr>
                <w:rFonts w:cs="Arial"/>
                <w:szCs w:val="20"/>
                <w:lang w:val="pl-PL"/>
              </w:rPr>
              <w:t>47</w:t>
            </w:r>
          </w:p>
        </w:tc>
        <w:tc>
          <w:tcPr>
            <w:tcW w:w="2439" w:type="dxa"/>
            <w:shd w:val="clear" w:color="auto" w:fill="auto"/>
          </w:tcPr>
          <w:p w14:paraId="74A98004"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25A110AA" w14:textId="77777777" w:rsidR="00DB0610" w:rsidRPr="00553E5D" w:rsidRDefault="00DB0610" w:rsidP="00DB0610">
            <w:pPr>
              <w:rPr>
                <w:rFonts w:cs="Arial"/>
                <w:szCs w:val="20"/>
                <w:lang w:val="pl-PL"/>
              </w:rPr>
            </w:pPr>
            <w:r w:rsidRPr="00553E5D">
              <w:rPr>
                <w:rFonts w:cs="Arial"/>
                <w:szCs w:val="20"/>
                <w:lang w:val="pl-PL"/>
              </w:rPr>
              <w:t>M10*30</w:t>
            </w:r>
          </w:p>
        </w:tc>
        <w:tc>
          <w:tcPr>
            <w:tcW w:w="709" w:type="dxa"/>
            <w:shd w:val="clear" w:color="auto" w:fill="auto"/>
          </w:tcPr>
          <w:p w14:paraId="2F09234C" w14:textId="77777777" w:rsidR="00DB0610" w:rsidRPr="00553E5D" w:rsidRDefault="00DB0610" w:rsidP="00DB0610">
            <w:pPr>
              <w:rPr>
                <w:rFonts w:cs="Arial"/>
                <w:szCs w:val="20"/>
                <w:lang w:val="pl-PL"/>
              </w:rPr>
            </w:pPr>
            <w:r w:rsidRPr="00553E5D">
              <w:rPr>
                <w:rFonts w:cs="Arial"/>
                <w:szCs w:val="20"/>
                <w:lang w:val="pl-PL"/>
              </w:rPr>
              <w:t>2</w:t>
            </w:r>
          </w:p>
        </w:tc>
      </w:tr>
      <w:tr w:rsidR="00DB0610" w:rsidRPr="00553E5D" w14:paraId="2ECDD192" w14:textId="77777777" w:rsidTr="006B4B92">
        <w:trPr>
          <w:gridAfter w:val="4"/>
          <w:wAfter w:w="4649" w:type="dxa"/>
        </w:trPr>
        <w:tc>
          <w:tcPr>
            <w:tcW w:w="675" w:type="dxa"/>
            <w:shd w:val="clear" w:color="auto" w:fill="auto"/>
          </w:tcPr>
          <w:p w14:paraId="5656CD70" w14:textId="77777777" w:rsidR="00DB0610" w:rsidRPr="00553E5D" w:rsidRDefault="00DB0610" w:rsidP="00DB0610">
            <w:pPr>
              <w:rPr>
                <w:rFonts w:cs="Arial"/>
                <w:szCs w:val="20"/>
                <w:lang w:val="pl-PL"/>
              </w:rPr>
            </w:pPr>
            <w:r w:rsidRPr="00553E5D">
              <w:rPr>
                <w:rFonts w:cs="Arial"/>
                <w:szCs w:val="20"/>
                <w:lang w:val="pl-PL"/>
              </w:rPr>
              <w:t>48</w:t>
            </w:r>
          </w:p>
        </w:tc>
        <w:tc>
          <w:tcPr>
            <w:tcW w:w="2439" w:type="dxa"/>
            <w:shd w:val="clear" w:color="auto" w:fill="auto"/>
          </w:tcPr>
          <w:p w14:paraId="5B1434C7"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31399022" w14:textId="77777777" w:rsidR="00DB0610" w:rsidRPr="00553E5D" w:rsidRDefault="00DB0610" w:rsidP="00DB0610">
            <w:pPr>
              <w:rPr>
                <w:rFonts w:cs="Arial"/>
                <w:szCs w:val="20"/>
                <w:lang w:val="pl-PL"/>
              </w:rPr>
            </w:pPr>
            <w:r w:rsidRPr="00553E5D">
              <w:rPr>
                <w:rFonts w:cs="Arial"/>
                <w:szCs w:val="20"/>
                <w:lang w:val="pl-PL"/>
              </w:rPr>
              <w:t>M6*16</w:t>
            </w:r>
          </w:p>
        </w:tc>
        <w:tc>
          <w:tcPr>
            <w:tcW w:w="709" w:type="dxa"/>
            <w:shd w:val="clear" w:color="auto" w:fill="auto"/>
          </w:tcPr>
          <w:p w14:paraId="085B3A07" w14:textId="77777777" w:rsidR="00DB0610" w:rsidRPr="00553E5D" w:rsidRDefault="00DB0610" w:rsidP="00DB0610">
            <w:pPr>
              <w:rPr>
                <w:rFonts w:cs="Arial"/>
                <w:szCs w:val="20"/>
                <w:lang w:val="pl-PL"/>
              </w:rPr>
            </w:pPr>
            <w:r w:rsidRPr="00553E5D">
              <w:rPr>
                <w:rFonts w:cs="Arial"/>
                <w:szCs w:val="20"/>
                <w:lang w:val="pl-PL"/>
              </w:rPr>
              <w:t>4</w:t>
            </w:r>
          </w:p>
        </w:tc>
      </w:tr>
      <w:tr w:rsidR="00DB0610" w:rsidRPr="00553E5D" w14:paraId="2A237E32" w14:textId="77777777" w:rsidTr="006B4B92">
        <w:trPr>
          <w:gridAfter w:val="4"/>
          <w:wAfter w:w="4649" w:type="dxa"/>
        </w:trPr>
        <w:tc>
          <w:tcPr>
            <w:tcW w:w="675" w:type="dxa"/>
            <w:shd w:val="clear" w:color="auto" w:fill="auto"/>
          </w:tcPr>
          <w:p w14:paraId="28ED9C44" w14:textId="77777777" w:rsidR="00DB0610" w:rsidRPr="00553E5D" w:rsidRDefault="00DB0610" w:rsidP="00DB0610">
            <w:pPr>
              <w:rPr>
                <w:rFonts w:cs="Arial"/>
                <w:szCs w:val="20"/>
                <w:lang w:val="pl-PL"/>
              </w:rPr>
            </w:pPr>
            <w:r w:rsidRPr="00553E5D">
              <w:rPr>
                <w:rFonts w:cs="Arial"/>
                <w:szCs w:val="20"/>
                <w:lang w:val="pl-PL"/>
              </w:rPr>
              <w:t>49</w:t>
            </w:r>
          </w:p>
        </w:tc>
        <w:tc>
          <w:tcPr>
            <w:tcW w:w="2439" w:type="dxa"/>
            <w:shd w:val="clear" w:color="auto" w:fill="auto"/>
          </w:tcPr>
          <w:p w14:paraId="3E90A875"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4E9B5C7B" w14:textId="77777777" w:rsidR="00DB0610" w:rsidRPr="00553E5D" w:rsidRDefault="00DB0610" w:rsidP="00DB0610">
            <w:pPr>
              <w:rPr>
                <w:rFonts w:cs="Arial"/>
                <w:szCs w:val="20"/>
                <w:lang w:val="pl-PL"/>
              </w:rPr>
            </w:pPr>
            <w:r w:rsidRPr="00553E5D">
              <w:rPr>
                <w:rFonts w:cs="Arial"/>
                <w:szCs w:val="20"/>
                <w:lang w:val="pl-PL"/>
              </w:rPr>
              <w:t>M8*35</w:t>
            </w:r>
          </w:p>
        </w:tc>
        <w:tc>
          <w:tcPr>
            <w:tcW w:w="709" w:type="dxa"/>
            <w:shd w:val="clear" w:color="auto" w:fill="auto"/>
          </w:tcPr>
          <w:p w14:paraId="3937BB91" w14:textId="77777777" w:rsidR="00DB0610" w:rsidRPr="00553E5D" w:rsidRDefault="00DB0610" w:rsidP="00DB0610">
            <w:pPr>
              <w:rPr>
                <w:rFonts w:cs="Arial"/>
                <w:szCs w:val="20"/>
                <w:lang w:val="pl-PL"/>
              </w:rPr>
            </w:pPr>
            <w:r w:rsidRPr="00553E5D">
              <w:rPr>
                <w:rFonts w:cs="Arial"/>
                <w:szCs w:val="20"/>
                <w:lang w:val="pl-PL"/>
              </w:rPr>
              <w:t>2</w:t>
            </w:r>
          </w:p>
        </w:tc>
      </w:tr>
      <w:tr w:rsidR="00DB0610" w:rsidRPr="00553E5D" w14:paraId="482D17DA" w14:textId="77777777" w:rsidTr="006B4B92">
        <w:trPr>
          <w:gridAfter w:val="4"/>
          <w:wAfter w:w="4649" w:type="dxa"/>
        </w:trPr>
        <w:tc>
          <w:tcPr>
            <w:tcW w:w="675" w:type="dxa"/>
            <w:shd w:val="clear" w:color="auto" w:fill="auto"/>
          </w:tcPr>
          <w:p w14:paraId="2EAD19CF" w14:textId="77777777" w:rsidR="00DB0610" w:rsidRPr="00553E5D" w:rsidRDefault="00DB0610" w:rsidP="00DB0610">
            <w:pPr>
              <w:rPr>
                <w:rFonts w:cs="Arial"/>
                <w:szCs w:val="20"/>
                <w:lang w:val="pl-PL"/>
              </w:rPr>
            </w:pPr>
            <w:r w:rsidRPr="00553E5D">
              <w:rPr>
                <w:rFonts w:cs="Arial"/>
                <w:szCs w:val="20"/>
                <w:lang w:val="pl-PL"/>
              </w:rPr>
              <w:t>50</w:t>
            </w:r>
          </w:p>
        </w:tc>
        <w:tc>
          <w:tcPr>
            <w:tcW w:w="2439" w:type="dxa"/>
            <w:shd w:val="clear" w:color="auto" w:fill="auto"/>
          </w:tcPr>
          <w:p w14:paraId="41C3E547" w14:textId="77777777" w:rsidR="00DB0610" w:rsidRPr="00553E5D" w:rsidRDefault="00DB0610" w:rsidP="00DB0610">
            <w:pPr>
              <w:jc w:val="center"/>
              <w:rPr>
                <w:lang w:val="pl-PL"/>
              </w:rPr>
            </w:pPr>
            <w:r w:rsidRPr="00553E5D">
              <w:rPr>
                <w:lang w:val="pl-PL"/>
              </w:rPr>
              <w:t>Śruba</w:t>
            </w:r>
          </w:p>
        </w:tc>
        <w:tc>
          <w:tcPr>
            <w:tcW w:w="992" w:type="dxa"/>
            <w:shd w:val="clear" w:color="auto" w:fill="auto"/>
          </w:tcPr>
          <w:p w14:paraId="133FAEC9" w14:textId="77777777" w:rsidR="00DB0610" w:rsidRPr="00553E5D" w:rsidRDefault="00DB0610" w:rsidP="00DB0610">
            <w:pPr>
              <w:rPr>
                <w:rFonts w:cs="Arial"/>
                <w:szCs w:val="20"/>
                <w:lang w:val="pl-PL"/>
              </w:rPr>
            </w:pPr>
            <w:r w:rsidRPr="00553E5D">
              <w:rPr>
                <w:rFonts w:cs="Arial"/>
                <w:szCs w:val="20"/>
                <w:lang w:val="pl-PL"/>
              </w:rPr>
              <w:t>M8*20</w:t>
            </w:r>
          </w:p>
        </w:tc>
        <w:tc>
          <w:tcPr>
            <w:tcW w:w="709" w:type="dxa"/>
            <w:shd w:val="clear" w:color="auto" w:fill="auto"/>
          </w:tcPr>
          <w:p w14:paraId="0D210E45" w14:textId="77777777" w:rsidR="00DB0610" w:rsidRPr="00553E5D" w:rsidRDefault="00DB0610" w:rsidP="00DB0610">
            <w:pPr>
              <w:rPr>
                <w:rFonts w:cs="Arial"/>
                <w:szCs w:val="20"/>
                <w:lang w:val="pl-PL"/>
              </w:rPr>
            </w:pPr>
            <w:r w:rsidRPr="00553E5D">
              <w:rPr>
                <w:rFonts w:cs="Arial"/>
                <w:szCs w:val="20"/>
                <w:lang w:val="pl-PL"/>
              </w:rPr>
              <w:t>2</w:t>
            </w:r>
          </w:p>
        </w:tc>
      </w:tr>
    </w:tbl>
    <w:p w14:paraId="04F8D52C" w14:textId="77777777" w:rsidR="00996B54" w:rsidRPr="00553E5D" w:rsidRDefault="004D115D" w:rsidP="00E77F98">
      <w:pPr>
        <w:pStyle w:val="Nagwek1"/>
        <w:rPr>
          <w:lang w:val="pl-PL"/>
        </w:rPr>
      </w:pPr>
      <w:bookmarkStart w:id="24" w:name="_Toc533770375"/>
      <w:r w:rsidRPr="00553E5D">
        <w:rPr>
          <w:lang w:val="pl-PL"/>
        </w:rPr>
        <w:t>PODRĘCZNIK ROZWIĄZYWANIA PROBLEMÓW</w:t>
      </w:r>
      <w:bookmarkEnd w:id="24"/>
    </w:p>
    <w:p w14:paraId="5916BDB1" w14:textId="77777777" w:rsidR="00636C01" w:rsidRPr="00553E5D" w:rsidRDefault="004D115D" w:rsidP="00B07BEE">
      <w:pPr>
        <w:numPr>
          <w:ilvl w:val="0"/>
          <w:numId w:val="13"/>
        </w:numPr>
        <w:autoSpaceDE w:val="0"/>
        <w:autoSpaceDN w:val="0"/>
        <w:adjustRightInd w:val="0"/>
        <w:spacing w:after="0"/>
        <w:rPr>
          <w:rFonts w:cs="Arial"/>
          <w:b/>
          <w:bCs/>
          <w:szCs w:val="20"/>
          <w:lang w:val="pl-PL" w:eastAsia="cs-CZ"/>
        </w:rPr>
      </w:pPr>
      <w:r w:rsidRPr="00553E5D">
        <w:rPr>
          <w:rFonts w:cs="Arial"/>
          <w:b/>
          <w:bCs/>
          <w:szCs w:val="20"/>
          <w:lang w:val="pl-PL" w:eastAsia="cs-CZ"/>
        </w:rPr>
        <w:t>Brak wyświetlania na konsoli po uruchomieniu zasilania:</w:t>
      </w:r>
    </w:p>
    <w:p w14:paraId="58781ECB" w14:textId="77777777" w:rsidR="00636C01" w:rsidRPr="00553E5D" w:rsidRDefault="004D115D" w:rsidP="007A2238">
      <w:pPr>
        <w:autoSpaceDE w:val="0"/>
        <w:autoSpaceDN w:val="0"/>
        <w:adjustRightInd w:val="0"/>
        <w:spacing w:after="0"/>
        <w:ind w:left="708"/>
        <w:rPr>
          <w:rFonts w:cs="Arial"/>
          <w:szCs w:val="20"/>
          <w:lang w:val="pl-PL" w:eastAsia="cs-CZ"/>
        </w:rPr>
      </w:pPr>
      <w:r w:rsidRPr="00553E5D">
        <w:rPr>
          <w:rFonts w:cs="Arial"/>
          <w:szCs w:val="20"/>
          <w:lang w:val="pl-PL" w:eastAsia="cs-CZ"/>
        </w:rPr>
        <w:t xml:space="preserve">Prawdopodobną przyczyną jest to, że przewód od konsoli do dolnej płyty kontrolnej nie jest dobrze podłączony lub transformator jest wypalony. Zdejmij pionowe rurki ramy i sprawdź każdą pojedynczą część łączącą przewody od konsoli do dolnej płyty sterowania i upewnij się, że wszystkie przewody są dobrze połączone. Jeśli problem jest spowodowany przez wadliwe </w:t>
      </w:r>
      <w:r w:rsidRPr="00553E5D">
        <w:rPr>
          <w:rFonts w:cs="Arial"/>
          <w:szCs w:val="20"/>
          <w:lang w:val="pl-PL" w:eastAsia="cs-CZ"/>
        </w:rPr>
        <w:lastRenderedPageBreak/>
        <w:t>przewody lub wadliwy transformator, proszę wymienić zamiennik na nowe przewody lub transformator.</w:t>
      </w:r>
    </w:p>
    <w:p w14:paraId="13423661" w14:textId="77777777" w:rsidR="00636C01" w:rsidRPr="00553E5D" w:rsidRDefault="00636C01" w:rsidP="00E77F98">
      <w:pPr>
        <w:numPr>
          <w:ilvl w:val="0"/>
          <w:numId w:val="13"/>
        </w:numPr>
        <w:autoSpaceDE w:val="0"/>
        <w:autoSpaceDN w:val="0"/>
        <w:adjustRightInd w:val="0"/>
        <w:spacing w:before="120" w:after="0"/>
        <w:rPr>
          <w:rFonts w:cs="Arial"/>
          <w:b/>
          <w:bCs/>
          <w:szCs w:val="20"/>
          <w:lang w:val="pl-PL" w:eastAsia="cs-CZ"/>
        </w:rPr>
      </w:pPr>
      <w:r w:rsidRPr="00553E5D">
        <w:rPr>
          <w:rFonts w:cs="Arial"/>
          <w:b/>
          <w:bCs/>
          <w:szCs w:val="20"/>
          <w:lang w:val="pl-PL" w:eastAsia="cs-CZ"/>
        </w:rPr>
        <w:t>E01</w:t>
      </w:r>
      <w:r w:rsidR="008D4E5A" w:rsidRPr="00553E5D">
        <w:rPr>
          <w:rFonts w:cs="Arial"/>
          <w:b/>
          <w:bCs/>
          <w:szCs w:val="20"/>
          <w:lang w:val="pl-PL" w:eastAsia="cs-CZ"/>
        </w:rPr>
        <w:t xml:space="preserve"> </w:t>
      </w:r>
      <w:r w:rsidRPr="00553E5D">
        <w:rPr>
          <w:rFonts w:cs="Arial"/>
          <w:b/>
          <w:bCs/>
          <w:szCs w:val="20"/>
          <w:lang w:val="pl-PL" w:eastAsia="cs-CZ"/>
        </w:rPr>
        <w:t>—</w:t>
      </w:r>
      <w:r w:rsidR="008D4E5A" w:rsidRPr="00553E5D">
        <w:rPr>
          <w:rFonts w:cs="Arial"/>
          <w:b/>
          <w:bCs/>
          <w:szCs w:val="20"/>
          <w:lang w:val="pl-PL" w:eastAsia="cs-CZ"/>
        </w:rPr>
        <w:t xml:space="preserve"> </w:t>
      </w:r>
      <w:r w:rsidR="00863733" w:rsidRPr="00553E5D">
        <w:rPr>
          <w:rFonts w:cs="Arial"/>
          <w:b/>
          <w:bCs/>
          <w:szCs w:val="20"/>
          <w:lang w:val="pl-PL" w:eastAsia="cs-CZ"/>
        </w:rPr>
        <w:t>Błąd w komunikacji</w:t>
      </w:r>
      <w:r w:rsidRPr="00553E5D">
        <w:rPr>
          <w:rFonts w:cs="Arial"/>
          <w:b/>
          <w:bCs/>
          <w:szCs w:val="20"/>
          <w:lang w:val="pl-PL" w:eastAsia="cs-CZ"/>
        </w:rPr>
        <w:t>:</w:t>
      </w:r>
    </w:p>
    <w:p w14:paraId="6E2CD88A" w14:textId="77777777" w:rsidR="00636C01" w:rsidRPr="00553E5D" w:rsidRDefault="00863733" w:rsidP="00E77F98">
      <w:pPr>
        <w:autoSpaceDE w:val="0"/>
        <w:autoSpaceDN w:val="0"/>
        <w:adjustRightInd w:val="0"/>
        <w:spacing w:after="0"/>
        <w:ind w:left="708"/>
        <w:rPr>
          <w:rFonts w:cs="Arial"/>
          <w:szCs w:val="20"/>
          <w:lang w:val="pl-PL" w:eastAsia="cs-CZ"/>
        </w:rPr>
      </w:pPr>
      <w:r w:rsidRPr="00553E5D">
        <w:rPr>
          <w:rFonts w:cs="Arial"/>
          <w:szCs w:val="20"/>
          <w:lang w:val="pl-PL" w:eastAsia="cs-CZ"/>
        </w:rPr>
        <w:t>Prawdopodobną przyczyną jest zablokowanie komunikacji z konsoli na dolną tablicę kontrolną. Sprawdź każdą część połączenia przewodów od konsoli do dolnej płyty kontrolnej i upewnij się, że wszystkie przewody są dobrze podłączone. Jeśli przyczyną problemu są wadliwe przewody, wymień je na nowe.</w:t>
      </w:r>
    </w:p>
    <w:p w14:paraId="497C13E7" w14:textId="77777777" w:rsidR="00636C01" w:rsidRPr="00553E5D" w:rsidRDefault="00636C01" w:rsidP="00E77F98">
      <w:pPr>
        <w:numPr>
          <w:ilvl w:val="0"/>
          <w:numId w:val="13"/>
        </w:numPr>
        <w:autoSpaceDE w:val="0"/>
        <w:autoSpaceDN w:val="0"/>
        <w:adjustRightInd w:val="0"/>
        <w:spacing w:before="120" w:after="0"/>
        <w:rPr>
          <w:rFonts w:cs="Arial"/>
          <w:b/>
          <w:bCs/>
          <w:szCs w:val="20"/>
          <w:lang w:val="pl-PL" w:eastAsia="cs-CZ"/>
        </w:rPr>
      </w:pPr>
      <w:r w:rsidRPr="00553E5D">
        <w:rPr>
          <w:rFonts w:cs="Arial"/>
          <w:b/>
          <w:bCs/>
          <w:szCs w:val="20"/>
          <w:lang w:val="pl-PL" w:eastAsia="cs-CZ"/>
        </w:rPr>
        <w:t>E02</w:t>
      </w:r>
      <w:r w:rsidR="008D4E5A" w:rsidRPr="00553E5D">
        <w:rPr>
          <w:rFonts w:cs="Arial"/>
          <w:b/>
          <w:bCs/>
          <w:szCs w:val="20"/>
          <w:lang w:val="pl-PL" w:eastAsia="cs-CZ"/>
        </w:rPr>
        <w:t xml:space="preserve"> </w:t>
      </w:r>
      <w:r w:rsidRPr="00553E5D">
        <w:rPr>
          <w:rFonts w:cs="Arial"/>
          <w:b/>
          <w:bCs/>
          <w:szCs w:val="20"/>
          <w:lang w:val="pl-PL" w:eastAsia="cs-CZ"/>
        </w:rPr>
        <w:t>—</w:t>
      </w:r>
      <w:r w:rsidR="008D4E5A" w:rsidRPr="00553E5D">
        <w:rPr>
          <w:rFonts w:cs="Arial"/>
          <w:b/>
          <w:bCs/>
          <w:szCs w:val="20"/>
          <w:lang w:val="pl-PL" w:eastAsia="cs-CZ"/>
        </w:rPr>
        <w:t xml:space="preserve"> </w:t>
      </w:r>
      <w:r w:rsidR="00863733" w:rsidRPr="00553E5D">
        <w:rPr>
          <w:rFonts w:cs="Arial"/>
          <w:b/>
          <w:bCs/>
          <w:szCs w:val="20"/>
          <w:lang w:val="pl-PL" w:eastAsia="cs-CZ"/>
        </w:rPr>
        <w:t xml:space="preserve">Ochrona przed </w:t>
      </w:r>
      <w:r w:rsidR="001660D9" w:rsidRPr="00553E5D">
        <w:rPr>
          <w:rFonts w:cs="Arial"/>
          <w:b/>
          <w:bCs/>
          <w:szCs w:val="20"/>
          <w:lang w:val="pl-PL" w:eastAsia="cs-CZ"/>
        </w:rPr>
        <w:t>przeciążeniem</w:t>
      </w:r>
      <w:r w:rsidRPr="00553E5D">
        <w:rPr>
          <w:rFonts w:cs="Arial"/>
          <w:b/>
          <w:bCs/>
          <w:szCs w:val="20"/>
          <w:lang w:val="pl-PL" w:eastAsia="cs-CZ"/>
        </w:rPr>
        <w:t>:</w:t>
      </w:r>
    </w:p>
    <w:p w14:paraId="381462CE" w14:textId="77777777" w:rsidR="00636C01" w:rsidRPr="00553E5D" w:rsidRDefault="001660D9" w:rsidP="00E77F98">
      <w:pPr>
        <w:autoSpaceDE w:val="0"/>
        <w:autoSpaceDN w:val="0"/>
        <w:adjustRightInd w:val="0"/>
        <w:spacing w:after="0"/>
        <w:ind w:left="708"/>
        <w:rPr>
          <w:rFonts w:cs="Arial"/>
          <w:szCs w:val="20"/>
          <w:lang w:val="pl-PL" w:eastAsia="cs-CZ"/>
        </w:rPr>
      </w:pPr>
      <w:r w:rsidRPr="00553E5D">
        <w:rPr>
          <w:rFonts w:cs="Arial"/>
          <w:szCs w:val="20"/>
          <w:lang w:val="pl-PL" w:eastAsia="cs-CZ"/>
        </w:rPr>
        <w:t>Sprawdź, czy napięcie jest niższe niż 50% normalnego napięcia i wykonaj test ponownie przy użyciu prawidłowego napięcia. Sprawdź, czy tablica sterownicza ma dziwny zapach, jeśli jest, użyj nowej płyty kontrolnej, aby wykonać wymianę. Sprawdź, czy przewody silnika są dobrze połączone i ponownie podłącz przewody silnika.</w:t>
      </w:r>
    </w:p>
    <w:p w14:paraId="011F432B" w14:textId="77777777" w:rsidR="00636C01" w:rsidRPr="00553E5D" w:rsidRDefault="00636C01" w:rsidP="00E77F98">
      <w:pPr>
        <w:numPr>
          <w:ilvl w:val="0"/>
          <w:numId w:val="13"/>
        </w:numPr>
        <w:autoSpaceDE w:val="0"/>
        <w:autoSpaceDN w:val="0"/>
        <w:adjustRightInd w:val="0"/>
        <w:spacing w:before="120" w:after="0"/>
        <w:rPr>
          <w:rFonts w:cs="Arial"/>
          <w:b/>
          <w:bCs/>
          <w:szCs w:val="20"/>
          <w:lang w:val="pl-PL" w:eastAsia="cs-CZ"/>
        </w:rPr>
      </w:pPr>
      <w:r w:rsidRPr="00553E5D">
        <w:rPr>
          <w:rFonts w:cs="Arial"/>
          <w:b/>
          <w:bCs/>
          <w:szCs w:val="20"/>
          <w:lang w:val="pl-PL" w:eastAsia="cs-CZ"/>
        </w:rPr>
        <w:t>E03</w:t>
      </w:r>
      <w:r w:rsidR="008D4E5A" w:rsidRPr="00553E5D">
        <w:rPr>
          <w:rFonts w:cs="Arial"/>
          <w:b/>
          <w:bCs/>
          <w:szCs w:val="20"/>
          <w:lang w:val="pl-PL" w:eastAsia="cs-CZ"/>
        </w:rPr>
        <w:t xml:space="preserve"> </w:t>
      </w:r>
      <w:r w:rsidRPr="00553E5D">
        <w:rPr>
          <w:rFonts w:cs="Arial"/>
          <w:b/>
          <w:bCs/>
          <w:szCs w:val="20"/>
          <w:lang w:val="pl-PL" w:eastAsia="cs-CZ"/>
        </w:rPr>
        <w:t>—</w:t>
      </w:r>
      <w:r w:rsidR="008D4E5A" w:rsidRPr="00553E5D">
        <w:rPr>
          <w:rFonts w:cs="Arial"/>
          <w:b/>
          <w:bCs/>
          <w:szCs w:val="20"/>
          <w:lang w:val="pl-PL" w:eastAsia="cs-CZ"/>
        </w:rPr>
        <w:t xml:space="preserve"> </w:t>
      </w:r>
      <w:r w:rsidR="001660D9" w:rsidRPr="00553E5D">
        <w:rPr>
          <w:rFonts w:cs="Arial"/>
          <w:b/>
          <w:bCs/>
          <w:szCs w:val="20"/>
          <w:lang w:val="pl-PL" w:eastAsia="cs-CZ"/>
        </w:rPr>
        <w:t>Brak sygnału czujnika</w:t>
      </w:r>
      <w:r w:rsidRPr="00553E5D">
        <w:rPr>
          <w:rFonts w:cs="Arial"/>
          <w:b/>
          <w:bCs/>
          <w:szCs w:val="20"/>
          <w:lang w:val="pl-PL" w:eastAsia="cs-CZ"/>
        </w:rPr>
        <w:t>:</w:t>
      </w:r>
    </w:p>
    <w:p w14:paraId="2760834B" w14:textId="77777777" w:rsidR="00636C01" w:rsidRPr="00553E5D" w:rsidRDefault="001660D9" w:rsidP="007A2238">
      <w:pPr>
        <w:autoSpaceDE w:val="0"/>
        <w:autoSpaceDN w:val="0"/>
        <w:adjustRightInd w:val="0"/>
        <w:spacing w:after="0"/>
        <w:ind w:left="708"/>
        <w:rPr>
          <w:rFonts w:cs="Arial"/>
          <w:szCs w:val="20"/>
          <w:lang w:val="pl-PL" w:eastAsia="cs-CZ"/>
        </w:rPr>
      </w:pPr>
      <w:r w:rsidRPr="00553E5D">
        <w:rPr>
          <w:rFonts w:cs="Arial"/>
          <w:szCs w:val="20"/>
          <w:lang w:val="pl-PL" w:eastAsia="cs-CZ"/>
        </w:rPr>
        <w:t>Prawdopodobną przyczyną jest to, że sygnał czujnika prędkości nie został odebrany przez 10 sekund, sprawdź, czy miga dolna kontrolka czujnika, jeśli nie, użyj nowej części do wymiany. Sprawdź, czy wtyczka czujnika jest dobrze podłączona lub jeśli czujnik magnetyczny jest uszkodzony, podłącz ponownie wtyczkę czujnika lub zmień czujnik magnetyczny na nowy. Sprawdź, czy silnik prądu stałego działa dobrze lub czy przewód silnika jest dobrze podłączony. Jeśli nie, podłącz go dobrze lub zmień nowy silnik.</w:t>
      </w:r>
    </w:p>
    <w:p w14:paraId="3C999057" w14:textId="77777777" w:rsidR="00636C01" w:rsidRPr="00553E5D" w:rsidRDefault="00636C01" w:rsidP="00460DF5">
      <w:pPr>
        <w:numPr>
          <w:ilvl w:val="0"/>
          <w:numId w:val="13"/>
        </w:numPr>
        <w:autoSpaceDE w:val="0"/>
        <w:autoSpaceDN w:val="0"/>
        <w:adjustRightInd w:val="0"/>
        <w:spacing w:before="120" w:after="0"/>
        <w:rPr>
          <w:rFonts w:cs="Arial"/>
          <w:b/>
          <w:bCs/>
          <w:szCs w:val="20"/>
          <w:lang w:val="pl-PL" w:eastAsia="cs-CZ"/>
        </w:rPr>
      </w:pPr>
      <w:r w:rsidRPr="00553E5D">
        <w:rPr>
          <w:rFonts w:cs="Arial"/>
          <w:b/>
          <w:bCs/>
          <w:szCs w:val="20"/>
          <w:lang w:val="pl-PL" w:eastAsia="cs-CZ"/>
        </w:rPr>
        <w:t>E05</w:t>
      </w:r>
      <w:r w:rsidR="008D4E5A" w:rsidRPr="00553E5D">
        <w:rPr>
          <w:rFonts w:cs="Arial"/>
          <w:b/>
          <w:bCs/>
          <w:szCs w:val="20"/>
          <w:lang w:val="pl-PL" w:eastAsia="cs-CZ"/>
        </w:rPr>
        <w:t xml:space="preserve"> </w:t>
      </w:r>
      <w:r w:rsidRPr="00553E5D">
        <w:rPr>
          <w:rFonts w:cs="Arial"/>
          <w:b/>
          <w:bCs/>
          <w:szCs w:val="20"/>
          <w:lang w:val="pl-PL" w:eastAsia="cs-CZ"/>
        </w:rPr>
        <w:t>—</w:t>
      </w:r>
      <w:r w:rsidR="008D4E5A" w:rsidRPr="00553E5D">
        <w:rPr>
          <w:rFonts w:cs="Arial"/>
          <w:b/>
          <w:bCs/>
          <w:szCs w:val="20"/>
          <w:lang w:val="pl-PL" w:eastAsia="cs-CZ"/>
        </w:rPr>
        <w:t xml:space="preserve"> </w:t>
      </w:r>
      <w:r w:rsidR="00B517FA" w:rsidRPr="00553E5D">
        <w:rPr>
          <w:rFonts w:cs="Arial"/>
          <w:b/>
          <w:bCs/>
          <w:szCs w:val="20"/>
          <w:lang w:val="pl-PL" w:eastAsia="cs-CZ"/>
        </w:rPr>
        <w:t>Aktualne zabezpieczenie przed przeciążeniem</w:t>
      </w:r>
      <w:r w:rsidRPr="00553E5D">
        <w:rPr>
          <w:rFonts w:cs="Arial"/>
          <w:b/>
          <w:bCs/>
          <w:szCs w:val="20"/>
          <w:lang w:val="pl-PL" w:eastAsia="cs-CZ"/>
        </w:rPr>
        <w:t>:</w:t>
      </w:r>
    </w:p>
    <w:p w14:paraId="6A433281" w14:textId="77777777" w:rsidR="00636C01" w:rsidRPr="00553E5D" w:rsidRDefault="00B517FA" w:rsidP="007A2238">
      <w:pPr>
        <w:autoSpaceDE w:val="0"/>
        <w:autoSpaceDN w:val="0"/>
        <w:adjustRightInd w:val="0"/>
        <w:spacing w:after="0"/>
        <w:ind w:left="708"/>
        <w:rPr>
          <w:rFonts w:cs="Arial"/>
          <w:szCs w:val="20"/>
          <w:lang w:val="pl-PL" w:eastAsia="cs-CZ"/>
        </w:rPr>
      </w:pPr>
      <w:r w:rsidRPr="00553E5D">
        <w:rPr>
          <w:rFonts w:cs="Arial"/>
          <w:szCs w:val="20"/>
          <w:lang w:val="pl-PL" w:eastAsia="cs-CZ"/>
        </w:rPr>
        <w:t>Prawdopodobną przyczyną jest to, że obciążenie użytkownika przekracza obciążenie limitu i powoduje zbyt duży prąd, dlatego urządzenie rozpoczyna system samoobrony. Jeśli pewna część bieżni utknie, może również powodować problemy, które silnik nie może obrócić, obciążenie przekroczyło limit, a prąd jest zbyt duży. Popraw dobrze bieżnię i ponownie włącz zasilanie jednostki. Ponadto sprawdź, czy silnik ma dźwięk prądu przeładowania lub zapach pieczenia, jeśli tak, wymień silnik na nowy. Sprawdź, czy na płycie kontrolnej nie ma zapachu, jeśli tak, wymień kartę kontrolną na nową. Sprawdź, czy napięcie jest normalne lub zbyt niskie, przeprowadź ponowne testowanie przy użyciu prawidłowego napięcia.</w:t>
      </w:r>
    </w:p>
    <w:p w14:paraId="2EF57FBE" w14:textId="77777777" w:rsidR="00636C01" w:rsidRPr="00553E5D" w:rsidRDefault="00636C01" w:rsidP="00E77F98">
      <w:pPr>
        <w:numPr>
          <w:ilvl w:val="0"/>
          <w:numId w:val="13"/>
        </w:numPr>
        <w:autoSpaceDE w:val="0"/>
        <w:autoSpaceDN w:val="0"/>
        <w:adjustRightInd w:val="0"/>
        <w:spacing w:before="120" w:after="0"/>
        <w:rPr>
          <w:rFonts w:cs="Arial"/>
          <w:b/>
          <w:bCs/>
          <w:szCs w:val="20"/>
          <w:lang w:val="pl-PL" w:eastAsia="cs-CZ"/>
        </w:rPr>
      </w:pPr>
      <w:r w:rsidRPr="00553E5D">
        <w:rPr>
          <w:rFonts w:cs="Arial"/>
          <w:b/>
          <w:bCs/>
          <w:szCs w:val="20"/>
          <w:lang w:val="pl-PL" w:eastAsia="cs-CZ"/>
        </w:rPr>
        <w:t>E06</w:t>
      </w:r>
      <w:r w:rsidR="008D4E5A" w:rsidRPr="00553E5D">
        <w:rPr>
          <w:rFonts w:cs="Arial"/>
          <w:b/>
          <w:bCs/>
          <w:szCs w:val="20"/>
          <w:lang w:val="pl-PL" w:eastAsia="cs-CZ"/>
        </w:rPr>
        <w:t xml:space="preserve"> </w:t>
      </w:r>
      <w:r w:rsidRPr="00553E5D">
        <w:rPr>
          <w:rFonts w:cs="Arial"/>
          <w:b/>
          <w:bCs/>
          <w:szCs w:val="20"/>
          <w:lang w:val="pl-PL" w:eastAsia="cs-CZ"/>
        </w:rPr>
        <w:t>—</w:t>
      </w:r>
      <w:r w:rsidR="008D4E5A" w:rsidRPr="00553E5D">
        <w:rPr>
          <w:rFonts w:cs="Arial"/>
          <w:b/>
          <w:bCs/>
          <w:szCs w:val="20"/>
          <w:lang w:val="pl-PL" w:eastAsia="cs-CZ"/>
        </w:rPr>
        <w:t xml:space="preserve"> </w:t>
      </w:r>
      <w:r w:rsidR="00FC699C" w:rsidRPr="00553E5D">
        <w:rPr>
          <w:rFonts w:cs="Arial"/>
          <w:b/>
          <w:bCs/>
          <w:szCs w:val="20"/>
          <w:lang w:val="pl-PL" w:eastAsia="cs-CZ"/>
        </w:rPr>
        <w:t>Usterka połączenia przewodów silnika i płytki sterowania</w:t>
      </w:r>
      <w:r w:rsidRPr="00553E5D">
        <w:rPr>
          <w:rFonts w:cs="Arial"/>
          <w:b/>
          <w:bCs/>
          <w:szCs w:val="20"/>
          <w:lang w:val="pl-PL" w:eastAsia="cs-CZ"/>
        </w:rPr>
        <w:t>:</w:t>
      </w:r>
    </w:p>
    <w:p w14:paraId="1B325FB0" w14:textId="77777777" w:rsidR="00636C01" w:rsidRPr="00553E5D" w:rsidRDefault="00FC699C" w:rsidP="007A2238">
      <w:pPr>
        <w:autoSpaceDE w:val="0"/>
        <w:autoSpaceDN w:val="0"/>
        <w:adjustRightInd w:val="0"/>
        <w:spacing w:after="0"/>
        <w:ind w:left="708"/>
        <w:rPr>
          <w:rFonts w:cs="Arial"/>
          <w:szCs w:val="20"/>
          <w:lang w:val="pl-PL" w:eastAsia="cs-CZ"/>
        </w:rPr>
      </w:pPr>
      <w:r w:rsidRPr="00553E5D">
        <w:rPr>
          <w:rFonts w:cs="Arial"/>
          <w:szCs w:val="20"/>
          <w:lang w:val="pl-PL" w:eastAsia="cs-CZ"/>
        </w:rPr>
        <w:t>Prawdopodobną przyczyną jest to, że przewód silnika i tablica sterownicza nie są dobrze podłączone lub silnik prądu stałego jest otwarty.</w:t>
      </w:r>
    </w:p>
    <w:p w14:paraId="768D973C" w14:textId="77777777" w:rsidR="00636C01" w:rsidRPr="00553E5D" w:rsidRDefault="00FC699C" w:rsidP="00E77F98">
      <w:pPr>
        <w:numPr>
          <w:ilvl w:val="0"/>
          <w:numId w:val="13"/>
        </w:numPr>
        <w:autoSpaceDE w:val="0"/>
        <w:autoSpaceDN w:val="0"/>
        <w:adjustRightInd w:val="0"/>
        <w:spacing w:before="120" w:after="0"/>
        <w:rPr>
          <w:rFonts w:cs="Arial"/>
          <w:szCs w:val="20"/>
          <w:lang w:val="pl-PL" w:eastAsia="cs-CZ"/>
        </w:rPr>
      </w:pPr>
      <w:r w:rsidRPr="00553E5D">
        <w:rPr>
          <w:rFonts w:cs="Arial"/>
          <w:szCs w:val="20"/>
          <w:lang w:val="pl-PL" w:eastAsia="cs-CZ"/>
        </w:rPr>
        <w:t>Jeśli silnik nie obraca się po naciśnięciu przycisku START, sprawdź, czy przewody silnika nie są uszkodzone, bezpieczniki dolnej płyty sterującej są uszkodzone lub zgasną, przewody silnika są dobrze podłączone, a IGBT dolnej płyty sterującej jest spalony. Sprawdź, czy wszystkie przewody silnika są dobrze połączone, bezpieczniki tablicy sterowniczej są w porządku, jeśli nie, zmontuj je lub zmień część na nową. Sprawdź, czy silnik się poluzował i dobrze podłącz przewody silnika. Użyj miernika uniwersalnego, aby sprawdzić, czy tranzystor IGBT dolnej płyty sterującej jest spalony, zmień IGBT lub całą dolną tablicę sterowniczą.</w:t>
      </w:r>
    </w:p>
    <w:p w14:paraId="0A84609B" w14:textId="77777777" w:rsidR="00B82846" w:rsidRDefault="00B82846" w:rsidP="007B6A09">
      <w:pPr>
        <w:spacing w:before="480"/>
        <w:rPr>
          <w:color w:val="000000"/>
          <w:szCs w:val="20"/>
          <w:lang w:val="pl-PL"/>
        </w:rPr>
      </w:pPr>
    </w:p>
    <w:p w14:paraId="6ACDA2D4" w14:textId="77777777" w:rsidR="00B82846" w:rsidRDefault="00B82846" w:rsidP="007B6A09">
      <w:pPr>
        <w:spacing w:before="480"/>
        <w:rPr>
          <w:color w:val="000000"/>
          <w:szCs w:val="20"/>
          <w:lang w:val="pl-PL"/>
        </w:rPr>
      </w:pPr>
    </w:p>
    <w:p w14:paraId="249043A6" w14:textId="77777777" w:rsidR="00B82846" w:rsidRDefault="00B82846" w:rsidP="007B6A09">
      <w:pPr>
        <w:spacing w:before="480"/>
        <w:rPr>
          <w:color w:val="000000"/>
          <w:szCs w:val="20"/>
          <w:lang w:val="pl-PL"/>
        </w:rPr>
      </w:pPr>
    </w:p>
    <w:p w14:paraId="4460D2A6" w14:textId="77777777" w:rsidR="00B82846" w:rsidRDefault="00B82846" w:rsidP="007B6A09">
      <w:pPr>
        <w:spacing w:before="480"/>
        <w:rPr>
          <w:color w:val="000000"/>
          <w:szCs w:val="20"/>
          <w:lang w:val="pl-PL"/>
        </w:rPr>
      </w:pPr>
    </w:p>
    <w:p w14:paraId="6AE4CBF0" w14:textId="77777777" w:rsidR="00B82846" w:rsidRDefault="00B82846" w:rsidP="007B6A09">
      <w:pPr>
        <w:spacing w:before="480"/>
        <w:rPr>
          <w:color w:val="000000"/>
          <w:szCs w:val="20"/>
          <w:lang w:val="pl-PL"/>
        </w:rPr>
      </w:pPr>
    </w:p>
    <w:p w14:paraId="43D9B918" w14:textId="77777777" w:rsidR="00B82846" w:rsidRDefault="00B82846" w:rsidP="007B6A09">
      <w:pPr>
        <w:spacing w:before="480"/>
        <w:rPr>
          <w:color w:val="000000"/>
          <w:szCs w:val="20"/>
          <w:lang w:val="pl-PL"/>
        </w:rPr>
      </w:pPr>
    </w:p>
    <w:p w14:paraId="6AF3B19A" w14:textId="77777777" w:rsidR="00B82846" w:rsidRPr="00D26E05" w:rsidRDefault="00B82846" w:rsidP="00B82846">
      <w:pPr>
        <w:pStyle w:val="Nagwek1"/>
        <w:rPr>
          <w:lang w:val="pl-PL"/>
        </w:rPr>
      </w:pPr>
      <w:bookmarkStart w:id="25" w:name="_Toc533770376"/>
      <w:r w:rsidRPr="00D26E05">
        <w:rPr>
          <w:rStyle w:val="Brak"/>
          <w:lang w:val="pl-PL"/>
        </w:rPr>
        <w:lastRenderedPageBreak/>
        <w:t>WARUNKI GWARANCJI, ZGŁOSZENIA GWARANCYJNE</w:t>
      </w:r>
      <w:bookmarkEnd w:id="25"/>
    </w:p>
    <w:p w14:paraId="21F1590F" w14:textId="77777777" w:rsidR="00B82846" w:rsidRPr="0022715A" w:rsidRDefault="00B82846" w:rsidP="00B82846">
      <w:pPr>
        <w:pStyle w:val="Normalny1"/>
        <w:spacing w:line="239" w:lineRule="auto"/>
        <w:rPr>
          <w:rFonts w:ascii="Arial" w:hAnsi="Arial" w:cs="Arial"/>
        </w:rPr>
      </w:pPr>
    </w:p>
    <w:p w14:paraId="42F24E85" w14:textId="77777777" w:rsidR="00B82846" w:rsidRPr="0022715A" w:rsidRDefault="00B82846" w:rsidP="00B82846">
      <w:pPr>
        <w:pStyle w:val="Normalny1"/>
        <w:spacing w:line="239" w:lineRule="auto"/>
        <w:rPr>
          <w:rStyle w:val="Brak"/>
          <w:rFonts w:ascii="Arial" w:eastAsia="Arial" w:hAnsi="Arial" w:cs="Arial"/>
        </w:rPr>
      </w:pPr>
      <w:r w:rsidRPr="0022715A">
        <w:rPr>
          <w:rStyle w:val="Brak"/>
          <w:rFonts w:ascii="Arial" w:hAnsi="Arial" w:cs="Arial"/>
        </w:rPr>
        <w:t>Gwarant:</w:t>
      </w:r>
    </w:p>
    <w:p w14:paraId="64BB1563" w14:textId="77777777" w:rsidR="00B82846" w:rsidRPr="0022715A" w:rsidRDefault="00B82846" w:rsidP="00B82846">
      <w:pPr>
        <w:pStyle w:val="Normalny1"/>
        <w:spacing w:line="239" w:lineRule="auto"/>
        <w:rPr>
          <w:rStyle w:val="Brak"/>
          <w:rFonts w:ascii="Arial" w:eastAsia="Arial" w:hAnsi="Arial" w:cs="Arial"/>
          <w:b/>
          <w:bCs/>
        </w:rPr>
      </w:pPr>
      <w:r w:rsidRPr="0022715A">
        <w:rPr>
          <w:rStyle w:val="Brak"/>
          <w:rFonts w:ascii="Arial" w:hAnsi="Arial" w:cs="Arial"/>
          <w:b/>
          <w:bCs/>
        </w:rPr>
        <w:t xml:space="preserve">inSPORTline Polska </w:t>
      </w:r>
    </w:p>
    <w:p w14:paraId="78306555" w14:textId="77777777" w:rsidR="00B82846" w:rsidRPr="0022715A" w:rsidRDefault="00B82846" w:rsidP="00B82846">
      <w:pPr>
        <w:pStyle w:val="Normalny1"/>
        <w:spacing w:line="239" w:lineRule="auto"/>
        <w:rPr>
          <w:rStyle w:val="Brak"/>
          <w:rFonts w:ascii="Arial" w:eastAsia="Arial" w:hAnsi="Arial" w:cs="Arial"/>
        </w:rPr>
      </w:pPr>
      <w:r w:rsidRPr="0022715A">
        <w:rPr>
          <w:rStyle w:val="Brak"/>
          <w:rFonts w:ascii="Arial" w:hAnsi="Arial" w:cs="Arial"/>
        </w:rPr>
        <w:t>Ciemiętniki 19</w:t>
      </w:r>
      <w:r>
        <w:rPr>
          <w:rStyle w:val="Brak"/>
          <w:rFonts w:ascii="Arial" w:hAnsi="Arial" w:cs="Arial"/>
        </w:rPr>
        <w:t>,</w:t>
      </w:r>
      <w:r>
        <w:rPr>
          <w:rStyle w:val="Brak"/>
          <w:rFonts w:ascii="Arial" w:eastAsia="Arial" w:hAnsi="Arial" w:cs="Arial"/>
        </w:rPr>
        <w:t xml:space="preserve"> </w:t>
      </w:r>
      <w:r w:rsidRPr="0022715A">
        <w:rPr>
          <w:rStyle w:val="Brak"/>
          <w:rFonts w:ascii="Arial" w:hAnsi="Arial" w:cs="Arial"/>
        </w:rPr>
        <w:t xml:space="preserve">29-120 Kluczewsko </w:t>
      </w:r>
    </w:p>
    <w:p w14:paraId="73AC5D12" w14:textId="77777777" w:rsidR="00B82846" w:rsidRPr="0022715A" w:rsidRDefault="00B82846" w:rsidP="00B82846">
      <w:pPr>
        <w:pStyle w:val="Normalny1"/>
        <w:spacing w:line="239" w:lineRule="auto"/>
        <w:rPr>
          <w:rFonts w:ascii="Arial" w:hAnsi="Arial" w:cs="Arial"/>
        </w:rPr>
      </w:pPr>
      <w:r w:rsidRPr="0022715A">
        <w:rPr>
          <w:rStyle w:val="Brak"/>
          <w:rFonts w:ascii="Arial" w:hAnsi="Arial" w:cs="Arial"/>
        </w:rPr>
        <w:t>NIP: 6090063070</w:t>
      </w:r>
      <w:r>
        <w:rPr>
          <w:rStyle w:val="Brak"/>
          <w:rFonts w:ascii="Arial" w:hAnsi="Arial" w:cs="Arial"/>
        </w:rPr>
        <w:t>,</w:t>
      </w:r>
      <w:r w:rsidRPr="0022715A">
        <w:rPr>
          <w:rStyle w:val="Brak"/>
          <w:rFonts w:ascii="Arial" w:hAnsi="Arial" w:cs="Arial"/>
        </w:rPr>
        <w:t xml:space="preserve"> </w:t>
      </w:r>
      <w:r>
        <w:rPr>
          <w:rStyle w:val="Brak"/>
          <w:rFonts w:ascii="Arial" w:hAnsi="Arial" w:cs="Arial"/>
        </w:rPr>
        <w:t>REGON</w:t>
      </w:r>
      <w:r w:rsidRPr="0022715A">
        <w:rPr>
          <w:rStyle w:val="Brak"/>
          <w:rFonts w:ascii="Arial" w:hAnsi="Arial" w:cs="Arial"/>
        </w:rPr>
        <w:t>: 260656756</w:t>
      </w:r>
    </w:p>
    <w:p w14:paraId="367B6AA9" w14:textId="77777777" w:rsidR="00B82846" w:rsidRPr="0022715A" w:rsidRDefault="00B82846" w:rsidP="00B82846">
      <w:pPr>
        <w:pStyle w:val="Normalny1"/>
        <w:spacing w:line="224" w:lineRule="auto"/>
        <w:ind w:right="140"/>
        <w:rPr>
          <w:rFonts w:ascii="Arial" w:hAnsi="Arial" w:cs="Arial"/>
        </w:rPr>
      </w:pPr>
    </w:p>
    <w:p w14:paraId="37B79742" w14:textId="77777777" w:rsidR="00B82846" w:rsidRPr="0022715A" w:rsidRDefault="00B82846" w:rsidP="00B82846">
      <w:pPr>
        <w:pStyle w:val="Normalny1"/>
        <w:spacing w:line="224" w:lineRule="auto"/>
        <w:ind w:right="140"/>
        <w:jc w:val="both"/>
        <w:rPr>
          <w:rStyle w:val="Brak"/>
          <w:rFonts w:ascii="Arial" w:eastAsia="Arial" w:hAnsi="Arial" w:cs="Arial"/>
        </w:rPr>
      </w:pPr>
      <w:r w:rsidRPr="0022715A">
        <w:rPr>
          <w:rStyle w:val="Brak"/>
          <w:rFonts w:ascii="Arial" w:hAnsi="Arial" w:cs="Arial"/>
        </w:rPr>
        <w:t>Okres gwarancji rozpoczyna się od daty zakupu towaru przez klienta. Gwarancja udz</w:t>
      </w:r>
      <w:r>
        <w:rPr>
          <w:rStyle w:val="Brak"/>
          <w:rFonts w:ascii="Arial" w:hAnsi="Arial" w:cs="Arial"/>
        </w:rPr>
        <w:t>ielana jest w trzech wariantach:</w:t>
      </w:r>
    </w:p>
    <w:p w14:paraId="19328BDB" w14:textId="77777777" w:rsidR="00B82846" w:rsidRPr="0022715A" w:rsidRDefault="00B82846" w:rsidP="00B82846">
      <w:pPr>
        <w:pStyle w:val="Normalny1"/>
        <w:spacing w:line="45" w:lineRule="exact"/>
        <w:jc w:val="both"/>
        <w:rPr>
          <w:rFonts w:ascii="Arial" w:eastAsia="Times New Roman" w:hAnsi="Arial" w:cs="Arial"/>
        </w:rPr>
      </w:pPr>
    </w:p>
    <w:p w14:paraId="432C11F9" w14:textId="77777777" w:rsidR="00B82846" w:rsidRPr="0022715A" w:rsidRDefault="00B82846" w:rsidP="00B82846">
      <w:pPr>
        <w:pStyle w:val="Normalny1"/>
        <w:numPr>
          <w:ilvl w:val="0"/>
          <w:numId w:val="25"/>
        </w:numPr>
        <w:spacing w:line="224" w:lineRule="auto"/>
        <w:ind w:left="360" w:right="20"/>
        <w:jc w:val="both"/>
        <w:rPr>
          <w:rStyle w:val="Brak"/>
          <w:rFonts w:ascii="Arial" w:eastAsia="Arial" w:hAnsi="Arial" w:cs="Arial"/>
        </w:rPr>
      </w:pPr>
      <w:r w:rsidRPr="0022715A">
        <w:rPr>
          <w:rStyle w:val="Brak"/>
          <w:rFonts w:ascii="Arial" w:hAnsi="Arial" w:cs="Arial"/>
          <w:b/>
          <w:bCs/>
        </w:rPr>
        <w:t xml:space="preserve">Gwarancja Domowa - </w:t>
      </w:r>
      <w:r w:rsidRPr="0022715A">
        <w:rPr>
          <w:rStyle w:val="Brak"/>
          <w:rFonts w:ascii="Arial" w:hAnsi="Arial" w:cs="Arial"/>
        </w:rPr>
        <w:t>Przeznaczona jest dla sprzętu wykorzystywanego do użytku prywatnego, nie</w:t>
      </w:r>
      <w:r w:rsidRPr="0022715A">
        <w:rPr>
          <w:rStyle w:val="Brak"/>
          <w:rFonts w:ascii="Arial" w:hAnsi="Arial" w:cs="Arial"/>
          <w:b/>
          <w:bCs/>
        </w:rPr>
        <w:t xml:space="preserve"> </w:t>
      </w:r>
      <w:r w:rsidRPr="0022715A">
        <w:rPr>
          <w:rStyle w:val="Brak"/>
          <w:rFonts w:ascii="Arial" w:hAnsi="Arial" w:cs="Arial"/>
        </w:rPr>
        <w:t>komercyjnego przez Kupuj</w:t>
      </w:r>
      <w:bookmarkStart w:id="26" w:name="_GoBack"/>
      <w:bookmarkEnd w:id="26"/>
      <w:r w:rsidRPr="0022715A">
        <w:rPr>
          <w:rStyle w:val="Brak"/>
          <w:rFonts w:ascii="Arial" w:hAnsi="Arial" w:cs="Arial"/>
        </w:rPr>
        <w:t xml:space="preserve">ącego będącego konsumentem. </w:t>
      </w:r>
      <w:r w:rsidRPr="0022715A">
        <w:rPr>
          <w:rStyle w:val="Brak"/>
          <w:rFonts w:ascii="Arial" w:hAnsi="Arial" w:cs="Arial"/>
          <w:b/>
          <w:bCs/>
        </w:rPr>
        <w:t>(okres gwarancji:</w:t>
      </w:r>
      <w:r w:rsidRPr="0022715A">
        <w:rPr>
          <w:rStyle w:val="Brak"/>
          <w:rFonts w:ascii="Arial" w:hAnsi="Arial" w:cs="Arial"/>
        </w:rPr>
        <w:t xml:space="preserve"> </w:t>
      </w:r>
      <w:r w:rsidRPr="0022715A">
        <w:rPr>
          <w:rStyle w:val="Brak"/>
          <w:rFonts w:ascii="Arial" w:hAnsi="Arial" w:cs="Arial"/>
          <w:b/>
          <w:bCs/>
        </w:rPr>
        <w:t>24 miesiące)</w:t>
      </w:r>
      <w:r w:rsidRPr="0022715A">
        <w:rPr>
          <w:rStyle w:val="Brak"/>
          <w:rFonts w:ascii="Arial" w:hAnsi="Arial" w:cs="Arial"/>
        </w:rPr>
        <w:t>.</w:t>
      </w:r>
    </w:p>
    <w:p w14:paraId="0CBA46E4" w14:textId="77777777" w:rsidR="00B82846" w:rsidRPr="0022715A" w:rsidRDefault="00B82846" w:rsidP="00B82846">
      <w:pPr>
        <w:pStyle w:val="Normalny1"/>
        <w:spacing w:line="47" w:lineRule="exact"/>
        <w:jc w:val="both"/>
        <w:rPr>
          <w:rFonts w:ascii="Arial" w:eastAsia="Times New Roman" w:hAnsi="Arial" w:cs="Arial"/>
        </w:rPr>
      </w:pPr>
    </w:p>
    <w:p w14:paraId="613E4C9A" w14:textId="77777777" w:rsidR="00B82846" w:rsidRPr="0022715A" w:rsidRDefault="00B82846" w:rsidP="00B82846">
      <w:pPr>
        <w:pStyle w:val="Normalny1"/>
        <w:numPr>
          <w:ilvl w:val="0"/>
          <w:numId w:val="25"/>
        </w:numPr>
        <w:spacing w:line="228" w:lineRule="auto"/>
        <w:ind w:left="360" w:right="49"/>
        <w:jc w:val="both"/>
        <w:rPr>
          <w:rStyle w:val="Brak"/>
          <w:rFonts w:ascii="Arial" w:eastAsia="Arial" w:hAnsi="Arial" w:cs="Arial"/>
        </w:rPr>
      </w:pPr>
      <w:r w:rsidRPr="0022715A">
        <w:rPr>
          <w:rStyle w:val="Brak"/>
          <w:rFonts w:ascii="Arial" w:hAnsi="Arial" w:cs="Arial"/>
          <w:b/>
          <w:bCs/>
        </w:rPr>
        <w:t xml:space="preserve">Gwarancja Pół-komercyjna - </w:t>
      </w:r>
      <w:r w:rsidRPr="0022715A">
        <w:rPr>
          <w:rStyle w:val="Brak"/>
          <w:rFonts w:ascii="Arial" w:hAnsi="Arial" w:cs="Arial"/>
        </w:rPr>
        <w:t xml:space="preserve">Przeznaczona jest dla sprzętu wykorzystywanego w hotelach, </w:t>
      </w:r>
      <w:r>
        <w:rPr>
          <w:rStyle w:val="Brak"/>
          <w:rFonts w:ascii="Arial" w:hAnsi="Arial" w:cs="Arial"/>
        </w:rPr>
        <w:t>s</w:t>
      </w:r>
      <w:r w:rsidRPr="0022715A">
        <w:rPr>
          <w:rStyle w:val="Brak"/>
          <w:rFonts w:ascii="Arial" w:hAnsi="Arial" w:cs="Arial"/>
        </w:rPr>
        <w:t xml:space="preserve">pa, szkołach, ośrodkach rehabilitacji, itp. </w:t>
      </w:r>
      <w:r w:rsidRPr="0022715A">
        <w:rPr>
          <w:rStyle w:val="Brak"/>
          <w:rFonts w:ascii="Arial" w:hAnsi="Arial" w:cs="Arial"/>
          <w:b/>
          <w:bCs/>
        </w:rPr>
        <w:t>(okres gwarancji: 12 miesięcy)</w:t>
      </w:r>
      <w:r w:rsidRPr="0022715A">
        <w:rPr>
          <w:rStyle w:val="Brak"/>
          <w:rFonts w:ascii="Arial" w:hAnsi="Arial" w:cs="Arial"/>
        </w:rPr>
        <w:t>.</w:t>
      </w:r>
    </w:p>
    <w:p w14:paraId="2E0D9D7E" w14:textId="77777777" w:rsidR="00B82846" w:rsidRPr="0022715A" w:rsidRDefault="00B82846" w:rsidP="00B82846">
      <w:pPr>
        <w:pStyle w:val="Normalny1"/>
        <w:spacing w:line="46" w:lineRule="exact"/>
        <w:jc w:val="both"/>
        <w:rPr>
          <w:rFonts w:ascii="Arial" w:eastAsia="Times New Roman" w:hAnsi="Arial" w:cs="Arial"/>
        </w:rPr>
      </w:pPr>
    </w:p>
    <w:p w14:paraId="5B5FB3AD" w14:textId="49565083" w:rsidR="00B82846" w:rsidRDefault="00B82846" w:rsidP="00B82846">
      <w:pPr>
        <w:pStyle w:val="Normalny1"/>
        <w:numPr>
          <w:ilvl w:val="0"/>
          <w:numId w:val="25"/>
        </w:numPr>
        <w:spacing w:line="224" w:lineRule="auto"/>
        <w:ind w:left="360" w:right="80"/>
        <w:jc w:val="both"/>
        <w:rPr>
          <w:rStyle w:val="Brak"/>
          <w:rFonts w:ascii="Arial" w:hAnsi="Arial" w:cs="Arial"/>
          <w:color w:val="auto"/>
        </w:rPr>
      </w:pPr>
      <w:r w:rsidRPr="0022715A">
        <w:rPr>
          <w:rStyle w:val="Brak"/>
          <w:rFonts w:ascii="Arial" w:hAnsi="Arial" w:cs="Arial"/>
          <w:b/>
          <w:bCs/>
        </w:rPr>
        <w:t xml:space="preserve">Gwarancja Komercyjna - </w:t>
      </w:r>
      <w:r w:rsidRPr="0022715A">
        <w:rPr>
          <w:rStyle w:val="Brak"/>
          <w:rFonts w:ascii="Arial" w:hAnsi="Arial" w:cs="Arial"/>
        </w:rPr>
        <w:t>Przeznaczona jest dla sprzęt</w:t>
      </w:r>
      <w:r>
        <w:rPr>
          <w:rStyle w:val="Brak"/>
          <w:rFonts w:ascii="Arial" w:hAnsi="Arial" w:cs="Arial"/>
        </w:rPr>
        <w:t>u wykorzystywanego w hotelach, s</w:t>
      </w:r>
      <w:r w:rsidRPr="0022715A">
        <w:rPr>
          <w:rStyle w:val="Brak"/>
          <w:rFonts w:ascii="Arial" w:hAnsi="Arial" w:cs="Arial"/>
        </w:rPr>
        <w:t>pa,</w:t>
      </w:r>
      <w:r w:rsidRPr="0022715A">
        <w:rPr>
          <w:rStyle w:val="Brak"/>
          <w:rFonts w:ascii="Arial" w:hAnsi="Arial" w:cs="Arial"/>
          <w:b/>
          <w:bCs/>
        </w:rPr>
        <w:t xml:space="preserve"> </w:t>
      </w:r>
      <w:r w:rsidRPr="0022715A">
        <w:rPr>
          <w:rStyle w:val="Brak"/>
          <w:rFonts w:ascii="Arial" w:hAnsi="Arial" w:cs="Arial"/>
        </w:rPr>
        <w:t xml:space="preserve">szkołach, ośrodkach rehabilitacji, klubach fitness oraz siłowniach, itp. </w:t>
      </w:r>
      <w:r w:rsidRPr="0022715A">
        <w:rPr>
          <w:rStyle w:val="Brak"/>
          <w:rFonts w:ascii="Arial" w:hAnsi="Arial" w:cs="Arial"/>
          <w:b/>
          <w:bCs/>
        </w:rPr>
        <w:t>(okres gwarancji: 12</w:t>
      </w:r>
      <w:r w:rsidRPr="0022715A">
        <w:rPr>
          <w:rStyle w:val="Brak"/>
          <w:rFonts w:ascii="Arial" w:hAnsi="Arial" w:cs="Arial"/>
        </w:rPr>
        <w:t xml:space="preserve"> </w:t>
      </w:r>
      <w:r w:rsidRPr="0022715A">
        <w:rPr>
          <w:rStyle w:val="Brak"/>
          <w:rFonts w:ascii="Arial" w:hAnsi="Arial" w:cs="Arial"/>
          <w:b/>
          <w:bCs/>
        </w:rPr>
        <w:t>miesi</w:t>
      </w:r>
      <w:r w:rsidR="00D26E05">
        <w:rPr>
          <w:rStyle w:val="Brak"/>
          <w:rFonts w:ascii="Arial" w:hAnsi="Arial" w:cs="Arial"/>
          <w:b/>
          <w:bCs/>
        </w:rPr>
        <w:t>ęcy</w:t>
      </w:r>
      <w:r w:rsidRPr="0022715A">
        <w:rPr>
          <w:rStyle w:val="Brak"/>
          <w:rFonts w:ascii="Arial" w:hAnsi="Arial" w:cs="Arial"/>
          <w:b/>
          <w:bCs/>
        </w:rPr>
        <w:t>)</w:t>
      </w:r>
      <w:r w:rsidRPr="0022715A">
        <w:rPr>
          <w:rStyle w:val="Brak"/>
          <w:rFonts w:ascii="Arial" w:hAnsi="Arial" w:cs="Arial"/>
        </w:rPr>
        <w:t>.</w:t>
      </w:r>
      <w:r w:rsidRPr="0022715A">
        <w:rPr>
          <w:rStyle w:val="Brak"/>
          <w:rFonts w:ascii="Arial" w:eastAsia="Arial Unicode MS" w:hAnsi="Arial" w:cs="Arial"/>
        </w:rPr>
        <w:cr/>
      </w:r>
    </w:p>
    <w:p w14:paraId="017CE9F0" w14:textId="77777777" w:rsidR="00B82846" w:rsidRDefault="00B82846" w:rsidP="00B82846">
      <w:pPr>
        <w:pStyle w:val="Normalny1"/>
        <w:spacing w:line="224" w:lineRule="auto"/>
        <w:ind w:right="260"/>
        <w:jc w:val="both"/>
        <w:rPr>
          <w:rStyle w:val="Brak"/>
          <w:rFonts w:ascii="Arial" w:eastAsia="Arial" w:hAnsi="Arial" w:cs="Arial"/>
          <w:color w:val="auto"/>
        </w:rPr>
      </w:pPr>
      <w:r w:rsidRPr="0022715A">
        <w:rPr>
          <w:rStyle w:val="Brak"/>
          <w:rFonts w:ascii="Arial" w:hAnsi="Arial" w:cs="Arial"/>
          <w:color w:val="auto"/>
        </w:rPr>
        <w:t>Brak informacji o wariancie gwarancji, na dowodzie zakupu (fakturze lub paragonie), domy</w:t>
      </w:r>
      <w:r>
        <w:rPr>
          <w:rStyle w:val="Brak"/>
          <w:rFonts w:ascii="Arial" w:hAnsi="Arial" w:cs="Arial"/>
          <w:color w:val="auto"/>
        </w:rPr>
        <w:t>ślnie oznacza Gwarancje Domową.</w:t>
      </w:r>
    </w:p>
    <w:p w14:paraId="302759DB" w14:textId="77777777" w:rsidR="00B82846" w:rsidRPr="0022715A" w:rsidRDefault="00B82846" w:rsidP="00B82846">
      <w:pPr>
        <w:pStyle w:val="Normalny1"/>
        <w:spacing w:line="224" w:lineRule="auto"/>
        <w:ind w:right="260"/>
        <w:jc w:val="both"/>
        <w:rPr>
          <w:rStyle w:val="Brak"/>
          <w:rFonts w:ascii="Arial" w:eastAsia="Arial" w:hAnsi="Arial" w:cs="Arial"/>
          <w:color w:val="auto"/>
        </w:rPr>
      </w:pPr>
    </w:p>
    <w:p w14:paraId="70AEECD7" w14:textId="77777777" w:rsidR="00B82846" w:rsidRPr="0022715A" w:rsidRDefault="00B82846" w:rsidP="00B82846">
      <w:pPr>
        <w:pStyle w:val="Normalny1"/>
        <w:spacing w:line="224" w:lineRule="auto"/>
        <w:ind w:right="48"/>
        <w:jc w:val="both"/>
        <w:rPr>
          <w:rStyle w:val="Brak"/>
          <w:rFonts w:ascii="Arial" w:eastAsia="Arial" w:hAnsi="Arial" w:cs="Arial"/>
          <w:color w:val="auto"/>
        </w:rPr>
      </w:pPr>
      <w:r w:rsidRPr="0022715A">
        <w:rPr>
          <w:rStyle w:val="Brak"/>
          <w:rFonts w:ascii="Arial" w:hAnsi="Arial" w:cs="Arial"/>
          <w:color w:val="auto"/>
        </w:rPr>
        <w:t xml:space="preserve">Gwarancja obejmuje usunięcie usterek, które w sposób dający się udowodnić wynikają z zastosowania wadliwych materiałów lub są wynikiem błędów produkcyjnych. </w:t>
      </w:r>
    </w:p>
    <w:p w14:paraId="01C0E7FC" w14:textId="77777777" w:rsidR="00B82846" w:rsidRPr="0022715A" w:rsidRDefault="00B82846" w:rsidP="00B82846">
      <w:pPr>
        <w:pStyle w:val="Normalny1"/>
        <w:spacing w:line="224" w:lineRule="auto"/>
        <w:ind w:right="48"/>
        <w:jc w:val="both"/>
        <w:rPr>
          <w:rStyle w:val="Brak"/>
          <w:rFonts w:ascii="Arial" w:eastAsia="Arial" w:hAnsi="Arial" w:cs="Arial"/>
          <w:color w:val="auto"/>
        </w:rPr>
      </w:pPr>
      <w:r w:rsidRPr="0022715A">
        <w:rPr>
          <w:rStyle w:val="Brak"/>
          <w:rFonts w:ascii="Arial" w:hAnsi="Arial" w:cs="Arial"/>
          <w:color w:val="auto"/>
        </w:rPr>
        <w:t>Gwarancja nie obejmuje czynności związanych z konserwacją, czyszczeniem, regulacją i ze skręcaniem połączeń śrubowych danego przedmiotu, do których to czynności zobowiązany jest Kupujący we własnym zakresie i na własny koszt.</w:t>
      </w:r>
    </w:p>
    <w:p w14:paraId="609071C2" w14:textId="77777777" w:rsidR="00B82846" w:rsidRPr="0022715A" w:rsidRDefault="00B82846" w:rsidP="00B82846">
      <w:pPr>
        <w:pStyle w:val="Normalny1"/>
        <w:spacing w:line="224" w:lineRule="auto"/>
        <w:ind w:right="48"/>
        <w:jc w:val="both"/>
        <w:rPr>
          <w:rStyle w:val="Brak"/>
          <w:rFonts w:ascii="Arial" w:hAnsi="Arial" w:cs="Arial"/>
          <w:color w:val="auto"/>
        </w:rPr>
      </w:pPr>
    </w:p>
    <w:p w14:paraId="2068F6B3" w14:textId="77777777" w:rsidR="00B82846" w:rsidRPr="0022715A" w:rsidRDefault="00B82846" w:rsidP="00B82846">
      <w:pPr>
        <w:pStyle w:val="Normalny1"/>
        <w:spacing w:line="224" w:lineRule="auto"/>
        <w:ind w:right="20"/>
        <w:jc w:val="both"/>
        <w:rPr>
          <w:rStyle w:val="Brak"/>
          <w:rFonts w:ascii="Arial" w:eastAsia="Arial" w:hAnsi="Arial" w:cs="Arial"/>
          <w:color w:val="auto"/>
        </w:rPr>
      </w:pPr>
      <w:r w:rsidRPr="0022715A">
        <w:rPr>
          <w:rStyle w:val="Brak"/>
          <w:rFonts w:ascii="Arial" w:hAnsi="Arial" w:cs="Arial"/>
          <w:color w:val="auto"/>
        </w:rPr>
        <w:t>Dowodem udzielenia gwarancji są niniejsze Warunki gwarancji wraz z oświadczeniem Gwaranta zawartym na dowodzie zakupu (fakturze lub paragonie). W celu realizacji uprawnień  z gwarancji Kupujący winien okazać warunki gwarancji oraz dowód zakupu (paragon lub fakturę VAT). Gwarancja obowiązuje na terenie Polski.</w:t>
      </w:r>
    </w:p>
    <w:p w14:paraId="75CCE5A0" w14:textId="77777777" w:rsidR="00B82846" w:rsidRPr="0022715A" w:rsidRDefault="00B82846" w:rsidP="00B82846">
      <w:pPr>
        <w:pStyle w:val="Normalny1"/>
        <w:spacing w:line="224" w:lineRule="auto"/>
        <w:ind w:right="20"/>
        <w:jc w:val="both"/>
        <w:rPr>
          <w:rStyle w:val="Brak"/>
          <w:rFonts w:ascii="Arial" w:eastAsia="Arial" w:hAnsi="Arial" w:cs="Arial"/>
        </w:rPr>
      </w:pPr>
    </w:p>
    <w:p w14:paraId="50921898" w14:textId="77777777" w:rsidR="00B82846" w:rsidRPr="0022715A" w:rsidRDefault="00B82846" w:rsidP="00B82846">
      <w:pPr>
        <w:pStyle w:val="Normalny1"/>
        <w:spacing w:line="47" w:lineRule="exact"/>
        <w:jc w:val="both"/>
        <w:rPr>
          <w:rFonts w:ascii="Arial" w:eastAsia="Times New Roman" w:hAnsi="Arial" w:cs="Arial"/>
        </w:rPr>
      </w:pPr>
    </w:p>
    <w:p w14:paraId="0FC66799" w14:textId="77777777" w:rsidR="00B82846" w:rsidRPr="0022715A" w:rsidRDefault="00B82846" w:rsidP="00B82846">
      <w:pPr>
        <w:pStyle w:val="Normalny1"/>
        <w:spacing w:line="230" w:lineRule="auto"/>
        <w:ind w:right="300"/>
        <w:jc w:val="both"/>
        <w:rPr>
          <w:rFonts w:ascii="Arial" w:hAnsi="Arial" w:cs="Arial"/>
        </w:rPr>
      </w:pPr>
      <w:r w:rsidRPr="0022715A">
        <w:rPr>
          <w:rFonts w:ascii="Arial" w:hAnsi="Arial" w:cs="Arial"/>
        </w:rPr>
        <w:t xml:space="preserve">Uprawnienia z gwarancji nie przysługują w przypadku: </w:t>
      </w:r>
    </w:p>
    <w:p w14:paraId="49810D08" w14:textId="77777777" w:rsidR="00B82846" w:rsidRPr="0022715A" w:rsidRDefault="00B82846" w:rsidP="00B82846">
      <w:pPr>
        <w:pStyle w:val="Normalny1"/>
        <w:spacing w:line="230" w:lineRule="auto"/>
        <w:ind w:right="300"/>
        <w:jc w:val="both"/>
        <w:rPr>
          <w:rFonts w:ascii="Arial" w:hAnsi="Arial" w:cs="Arial"/>
        </w:rPr>
      </w:pPr>
    </w:p>
    <w:p w14:paraId="76DDCB70" w14:textId="77777777" w:rsidR="00B82846" w:rsidRPr="0022715A" w:rsidRDefault="00B82846" w:rsidP="00B82846">
      <w:pPr>
        <w:pStyle w:val="Normalny1"/>
        <w:numPr>
          <w:ilvl w:val="0"/>
          <w:numId w:val="24"/>
        </w:numPr>
        <w:spacing w:line="230" w:lineRule="auto"/>
        <w:ind w:right="49"/>
        <w:jc w:val="both"/>
        <w:rPr>
          <w:rFonts w:ascii="Arial" w:hAnsi="Arial" w:cs="Arial"/>
        </w:rPr>
      </w:pPr>
      <w:r w:rsidRPr="0022715A">
        <w:rPr>
          <w:rFonts w:ascii="Arial" w:hAnsi="Arial" w:cs="Arial"/>
        </w:rPr>
        <w:t xml:space="preserve">uszkodzenia mechanicznego, które powstało w transporcie produktu do Kupującego za pomocą firm transportowych. </w:t>
      </w:r>
      <w:r w:rsidRPr="0022715A">
        <w:rPr>
          <w:rStyle w:val="Brak"/>
          <w:rFonts w:ascii="Arial" w:hAnsi="Arial" w:cs="Arial"/>
        </w:rPr>
        <w:t>Kupujący jest zobowiązany do sprawdzenia towaru przy dostawie, w celu wykrycia ewentualnych uszkodzeń w transporcie. W przypadku wykrycia takiego uszkodzenia, Kupujący zobowiązany jest niezwłocznie poinformować podmiot sprzedający oraz sporządzić protokół szkody z przewoźnikiem (firmą kurierską/pocztową). W przypadku braku sporządzenia protokołu szkody Gwarant nie ponosi odpowiedzialności za szkody spowodowane przez firmy kurierskie/pocztowe.</w:t>
      </w:r>
    </w:p>
    <w:p w14:paraId="35D2783B" w14:textId="77777777" w:rsidR="00B82846" w:rsidRPr="0022715A" w:rsidRDefault="00B82846" w:rsidP="00B82846">
      <w:pPr>
        <w:pStyle w:val="Normalny1"/>
        <w:numPr>
          <w:ilvl w:val="0"/>
          <w:numId w:val="24"/>
        </w:numPr>
        <w:spacing w:line="239" w:lineRule="auto"/>
        <w:ind w:right="49"/>
        <w:jc w:val="both"/>
        <w:rPr>
          <w:rFonts w:ascii="Arial" w:hAnsi="Arial" w:cs="Arial"/>
        </w:rPr>
      </w:pPr>
      <w:r w:rsidRPr="0022715A">
        <w:rPr>
          <w:rStyle w:val="Brak"/>
          <w:rFonts w:ascii="Arial" w:hAnsi="Arial" w:cs="Arial"/>
        </w:rPr>
        <w:t>Uszkodzenia i zużycie takich elementów jak: linki, paski, wtyki, gniazdka, przełączniki, przyciski, baterie, przewody, elementy gumowe, pedały, uchwyty z gąbki, kółka, łożyska, tapicerka,  rączki itp., chyba że ujawniona w tych elementach wada nie jest skutkiem naturalnego zużycia, a powstała z przyczyny tkwiącej w tym elemencie.</w:t>
      </w:r>
    </w:p>
    <w:p w14:paraId="665B42AD" w14:textId="77777777" w:rsidR="00B82846" w:rsidRPr="0022715A" w:rsidRDefault="00B82846" w:rsidP="00B82846">
      <w:pPr>
        <w:pStyle w:val="Normalny1"/>
        <w:numPr>
          <w:ilvl w:val="0"/>
          <w:numId w:val="24"/>
        </w:numPr>
        <w:spacing w:line="239" w:lineRule="auto"/>
        <w:ind w:right="49"/>
        <w:jc w:val="both"/>
        <w:rPr>
          <w:rFonts w:ascii="Arial" w:hAnsi="Arial" w:cs="Arial"/>
        </w:rPr>
      </w:pPr>
      <w:r w:rsidRPr="0022715A">
        <w:rPr>
          <w:rStyle w:val="Brak"/>
          <w:rFonts w:ascii="Arial" w:hAnsi="Arial" w:cs="Arial"/>
        </w:rPr>
        <w:t>Drobne, powierzchowne zarysowania, odbarwienia lub spękania powłoki kryjącej.</w:t>
      </w:r>
    </w:p>
    <w:p w14:paraId="5619DF7B" w14:textId="77777777" w:rsidR="00B82846" w:rsidRPr="0022715A" w:rsidRDefault="00B82846" w:rsidP="00B82846">
      <w:pPr>
        <w:pStyle w:val="Normalny1"/>
        <w:numPr>
          <w:ilvl w:val="0"/>
          <w:numId w:val="24"/>
        </w:numPr>
        <w:spacing w:line="230" w:lineRule="auto"/>
        <w:ind w:right="49"/>
        <w:jc w:val="both"/>
        <w:rPr>
          <w:rFonts w:ascii="Arial" w:hAnsi="Arial" w:cs="Arial"/>
        </w:rPr>
      </w:pPr>
      <w:r w:rsidRPr="0022715A">
        <w:rPr>
          <w:rStyle w:val="Brak"/>
          <w:rFonts w:ascii="Arial" w:hAnsi="Arial" w:cs="Arial"/>
        </w:rPr>
        <w:t>Używania przez Kupującego, niezgodnych z instrukcją obsługi sprzętu, środków eksploatacyjnych lub czyszczących.</w:t>
      </w:r>
    </w:p>
    <w:p w14:paraId="399F5C75" w14:textId="77777777" w:rsidR="00B82846" w:rsidRPr="0022715A" w:rsidRDefault="00B82846" w:rsidP="00B82846">
      <w:pPr>
        <w:pStyle w:val="Normalny1"/>
        <w:numPr>
          <w:ilvl w:val="0"/>
          <w:numId w:val="24"/>
        </w:numPr>
        <w:spacing w:line="230" w:lineRule="auto"/>
        <w:ind w:right="49"/>
        <w:jc w:val="both"/>
        <w:rPr>
          <w:rFonts w:ascii="Arial" w:hAnsi="Arial" w:cs="Arial"/>
        </w:rPr>
      </w:pPr>
      <w:r w:rsidRPr="0022715A">
        <w:rPr>
          <w:rStyle w:val="Brak"/>
          <w:rFonts w:ascii="Arial" w:hAnsi="Arial" w:cs="Arial"/>
        </w:rPr>
        <w:t>Niewłaściwego zabezpieczenie sprzętu przez Kupującego przed działaniem czynników zewnętrznych tj. wilgoci, temperatury, kurzu, itp.</w:t>
      </w:r>
    </w:p>
    <w:p w14:paraId="31AAC820" w14:textId="77777777" w:rsidR="00B82846" w:rsidRPr="0022715A" w:rsidRDefault="00B82846" w:rsidP="00B82846">
      <w:pPr>
        <w:pStyle w:val="Normalny1"/>
        <w:numPr>
          <w:ilvl w:val="0"/>
          <w:numId w:val="24"/>
        </w:numPr>
        <w:spacing w:line="230" w:lineRule="auto"/>
        <w:ind w:right="49"/>
        <w:jc w:val="both"/>
        <w:rPr>
          <w:rFonts w:ascii="Arial" w:hAnsi="Arial" w:cs="Arial"/>
        </w:rPr>
      </w:pPr>
      <w:r w:rsidRPr="0022715A">
        <w:rPr>
          <w:rStyle w:val="Brak"/>
          <w:rFonts w:ascii="Arial" w:hAnsi="Arial" w:cs="Arial"/>
        </w:rPr>
        <w:t>Niestosowania przez Kupującego wymaganych (zgodnie z instrukcją obsługi) materiałów eksploatacyjnych.</w:t>
      </w:r>
    </w:p>
    <w:p w14:paraId="7FCC425F" w14:textId="77777777" w:rsidR="00B82846" w:rsidRPr="0022715A" w:rsidRDefault="00B82846" w:rsidP="00B82846">
      <w:pPr>
        <w:pStyle w:val="Normalny1"/>
        <w:numPr>
          <w:ilvl w:val="0"/>
          <w:numId w:val="24"/>
        </w:numPr>
        <w:spacing w:line="230" w:lineRule="auto"/>
        <w:ind w:right="49"/>
        <w:jc w:val="both"/>
        <w:rPr>
          <w:rFonts w:ascii="Arial" w:hAnsi="Arial" w:cs="Arial"/>
        </w:rPr>
      </w:pPr>
      <w:r w:rsidRPr="0022715A">
        <w:rPr>
          <w:rStyle w:val="Brak"/>
          <w:rFonts w:ascii="Arial" w:hAnsi="Arial" w:cs="Arial"/>
        </w:rPr>
        <w:t>Przeróbek i zmian konstrukcyjnych, dokonywanych przez Kupującego lub inne osoby nieuprawnione do tego działania przez Gwaranta.</w:t>
      </w:r>
    </w:p>
    <w:p w14:paraId="5A1B330B" w14:textId="77777777" w:rsidR="00B82846" w:rsidRPr="0022715A" w:rsidRDefault="00B82846" w:rsidP="00B82846">
      <w:pPr>
        <w:pStyle w:val="Normalny1"/>
        <w:numPr>
          <w:ilvl w:val="0"/>
          <w:numId w:val="24"/>
        </w:numPr>
        <w:spacing w:line="239" w:lineRule="auto"/>
        <w:ind w:right="49"/>
        <w:jc w:val="both"/>
        <w:rPr>
          <w:rFonts w:ascii="Arial" w:hAnsi="Arial" w:cs="Arial"/>
        </w:rPr>
      </w:pPr>
      <w:r w:rsidRPr="0022715A">
        <w:rPr>
          <w:rStyle w:val="Brak"/>
          <w:rFonts w:ascii="Arial" w:hAnsi="Arial" w:cs="Arial"/>
        </w:rPr>
        <w:t>Normalnego użytkowania (normalne zużycie części eksploatacyjnych).</w:t>
      </w:r>
    </w:p>
    <w:p w14:paraId="608202A3" w14:textId="77777777" w:rsidR="00B82846" w:rsidRPr="0022715A" w:rsidRDefault="00B82846" w:rsidP="00B82846">
      <w:pPr>
        <w:pStyle w:val="Normalny1"/>
        <w:numPr>
          <w:ilvl w:val="0"/>
          <w:numId w:val="24"/>
        </w:numPr>
        <w:spacing w:line="230" w:lineRule="auto"/>
        <w:ind w:right="49"/>
        <w:jc w:val="both"/>
        <w:rPr>
          <w:rFonts w:ascii="Arial" w:hAnsi="Arial" w:cs="Arial"/>
        </w:rPr>
      </w:pPr>
      <w:r w:rsidRPr="0022715A">
        <w:rPr>
          <w:rStyle w:val="Brak"/>
          <w:rFonts w:ascii="Arial" w:hAnsi="Arial" w:cs="Arial"/>
        </w:rPr>
        <w:t>Uszkodzenia sprzętu na skutek nieprawidłowego montażu przez Kupującego lub osoby trzecie.</w:t>
      </w:r>
    </w:p>
    <w:p w14:paraId="76AC18A7" w14:textId="77777777" w:rsidR="00B82846" w:rsidRPr="0022715A" w:rsidRDefault="00B82846" w:rsidP="00B82846">
      <w:pPr>
        <w:pStyle w:val="Normalny1"/>
        <w:spacing w:line="230" w:lineRule="auto"/>
        <w:ind w:right="300"/>
        <w:jc w:val="both"/>
        <w:rPr>
          <w:rStyle w:val="Brak"/>
          <w:rFonts w:ascii="Arial" w:eastAsia="Arial" w:hAnsi="Arial" w:cs="Arial"/>
        </w:rPr>
      </w:pPr>
    </w:p>
    <w:p w14:paraId="433ABF05" w14:textId="77777777" w:rsidR="00B82846" w:rsidRPr="0022715A" w:rsidRDefault="00B82846" w:rsidP="00B82846">
      <w:pPr>
        <w:pStyle w:val="Normalny1"/>
        <w:spacing w:line="48" w:lineRule="exact"/>
        <w:jc w:val="both"/>
        <w:rPr>
          <w:rFonts w:ascii="Arial" w:eastAsia="Times New Roman" w:hAnsi="Arial" w:cs="Arial"/>
        </w:rPr>
      </w:pPr>
    </w:p>
    <w:p w14:paraId="3FBF0280" w14:textId="77777777" w:rsidR="00B82846" w:rsidRDefault="00B82846" w:rsidP="00B82846">
      <w:pPr>
        <w:pStyle w:val="Normalny1"/>
        <w:spacing w:line="224" w:lineRule="auto"/>
        <w:ind w:right="20"/>
        <w:jc w:val="both"/>
        <w:rPr>
          <w:rStyle w:val="Brak"/>
          <w:rFonts w:ascii="Arial" w:hAnsi="Arial" w:cs="Arial"/>
        </w:rPr>
      </w:pPr>
      <w:r w:rsidRPr="0022715A">
        <w:rPr>
          <w:rStyle w:val="Brak"/>
          <w:rFonts w:ascii="Arial" w:hAnsi="Arial" w:cs="Arial"/>
        </w:rPr>
        <w:t xml:space="preserve">W przypadku zasadności zgłoszenia reklamacyjnego Gwarant zapewnia transport i usługę serwisową przedmiotu gwarancji. </w:t>
      </w:r>
    </w:p>
    <w:p w14:paraId="1DCFC09E" w14:textId="77777777" w:rsidR="00B82846" w:rsidRDefault="00B82846" w:rsidP="00B82846">
      <w:pPr>
        <w:pStyle w:val="Normalny1"/>
        <w:spacing w:line="224" w:lineRule="auto"/>
        <w:ind w:right="20"/>
        <w:jc w:val="both"/>
        <w:rPr>
          <w:rStyle w:val="Brak"/>
          <w:rFonts w:ascii="Arial" w:hAnsi="Arial" w:cs="Arial"/>
        </w:rPr>
      </w:pPr>
    </w:p>
    <w:p w14:paraId="461D3840" w14:textId="77777777" w:rsidR="00B82846" w:rsidRPr="0022715A" w:rsidRDefault="00B82846" w:rsidP="00B82846">
      <w:pPr>
        <w:pStyle w:val="Normalny1"/>
        <w:spacing w:line="224" w:lineRule="auto"/>
        <w:ind w:right="20"/>
        <w:jc w:val="both"/>
        <w:rPr>
          <w:rStyle w:val="Brak"/>
          <w:rFonts w:ascii="Arial" w:hAnsi="Arial" w:cs="Arial"/>
        </w:rPr>
      </w:pPr>
      <w:r w:rsidRPr="0022715A">
        <w:rPr>
          <w:rStyle w:val="Brak"/>
          <w:rFonts w:ascii="Arial" w:hAnsi="Arial" w:cs="Arial"/>
        </w:rPr>
        <w:t>W przypadku braku zasadności zgłoszenia reklamacyjnego Kupujący pokrywa koszty ewentualnego transportu i usługi serwisowej przedmiotu gwarancji.</w:t>
      </w:r>
    </w:p>
    <w:p w14:paraId="6A03DAB2" w14:textId="77777777" w:rsidR="00B82846" w:rsidRPr="0022715A" w:rsidRDefault="00B82846" w:rsidP="00B82846">
      <w:pPr>
        <w:pStyle w:val="Normalny1"/>
        <w:spacing w:line="224" w:lineRule="auto"/>
        <w:ind w:right="20"/>
        <w:jc w:val="both"/>
        <w:rPr>
          <w:rStyle w:val="Brak"/>
          <w:rFonts w:ascii="Arial" w:eastAsia="Arial" w:hAnsi="Arial" w:cs="Arial"/>
        </w:rPr>
      </w:pPr>
    </w:p>
    <w:p w14:paraId="30E9CAA3" w14:textId="77777777" w:rsidR="00B82846" w:rsidRPr="0022715A" w:rsidRDefault="00B82846" w:rsidP="00B82846">
      <w:pPr>
        <w:pStyle w:val="Normalny1"/>
        <w:spacing w:line="224" w:lineRule="auto"/>
        <w:ind w:right="20"/>
        <w:jc w:val="both"/>
        <w:rPr>
          <w:rStyle w:val="Brak"/>
          <w:rFonts w:ascii="Arial" w:eastAsia="Arial" w:hAnsi="Arial" w:cs="Arial"/>
        </w:rPr>
      </w:pPr>
      <w:r w:rsidRPr="0022715A">
        <w:rPr>
          <w:rStyle w:val="Brak"/>
          <w:rFonts w:ascii="Arial" w:hAnsi="Arial" w:cs="Arial"/>
        </w:rPr>
        <w:t>W przypadku braku zasadności zgłoszenia reklamacyjnego Kupujący będzie mógł odebrać przekazany przedmiot w siedzibie Gwaranta lub zamówić usługę wysyłki danego przedmiotu na własny koszt.</w:t>
      </w:r>
    </w:p>
    <w:p w14:paraId="140F9F3E" w14:textId="77777777" w:rsidR="00B82846" w:rsidRPr="0022715A" w:rsidRDefault="00B82846" w:rsidP="00B82846">
      <w:pPr>
        <w:pStyle w:val="Normalny1"/>
        <w:spacing w:line="224" w:lineRule="auto"/>
        <w:ind w:right="20"/>
        <w:jc w:val="both"/>
        <w:rPr>
          <w:rStyle w:val="Brak"/>
          <w:rFonts w:ascii="Arial" w:eastAsia="Arial" w:hAnsi="Arial" w:cs="Arial"/>
        </w:rPr>
      </w:pPr>
    </w:p>
    <w:p w14:paraId="365CC0B3" w14:textId="77777777" w:rsidR="00B82846" w:rsidRPr="0022715A" w:rsidRDefault="00B82846" w:rsidP="00B82846">
      <w:pPr>
        <w:pStyle w:val="Normalny1"/>
        <w:spacing w:line="224" w:lineRule="auto"/>
        <w:ind w:right="20"/>
        <w:jc w:val="both"/>
        <w:rPr>
          <w:rStyle w:val="Brak"/>
          <w:rFonts w:ascii="Arial" w:eastAsia="Arial" w:hAnsi="Arial" w:cs="Arial"/>
        </w:rPr>
      </w:pPr>
      <w:r w:rsidRPr="0022715A">
        <w:rPr>
          <w:rStyle w:val="Brak"/>
          <w:rFonts w:ascii="Arial" w:hAnsi="Arial" w:cs="Arial"/>
        </w:rPr>
        <w:t>W wyjątkowych przypadkach, aby zdiagnozować usterkę i stwierdzić zasadność zgłoszenia reklamacyjnego Gwarant może zażądać przygotowania sprzętu do odbioru. Odbiór ten może być dokonany przez firmę spedycyjną, wówczas Kupujący zobowiązany jest przygotować towar w sposób bezpieczny do odbioru.  Kupujący wyda przedmiot sprzedaży bez zanieczyszczeń, w opakowaniu oryginalnym lub zastępczym pozwalającym na przetransportowanie przedmiotu sprzedaży w stanie bezpiecznym.</w:t>
      </w:r>
    </w:p>
    <w:p w14:paraId="1F596F31" w14:textId="77777777" w:rsidR="00B82846" w:rsidRPr="0022715A" w:rsidRDefault="00B82846" w:rsidP="00B82846">
      <w:pPr>
        <w:pStyle w:val="Normalny1"/>
        <w:spacing w:line="224" w:lineRule="auto"/>
        <w:ind w:right="20"/>
        <w:jc w:val="both"/>
        <w:rPr>
          <w:rStyle w:val="Brak"/>
          <w:rFonts w:ascii="Arial" w:eastAsia="Arial" w:hAnsi="Arial" w:cs="Arial"/>
        </w:rPr>
      </w:pPr>
    </w:p>
    <w:p w14:paraId="450B6E50" w14:textId="77777777" w:rsidR="00B82846" w:rsidRPr="0022715A" w:rsidRDefault="00B82846" w:rsidP="00B82846">
      <w:pPr>
        <w:pStyle w:val="Normalny1"/>
        <w:spacing w:line="45" w:lineRule="exact"/>
        <w:jc w:val="both"/>
        <w:rPr>
          <w:rFonts w:ascii="Arial" w:eastAsia="Times New Roman" w:hAnsi="Arial" w:cs="Arial"/>
        </w:rPr>
      </w:pPr>
    </w:p>
    <w:p w14:paraId="6293BFCA" w14:textId="77777777" w:rsidR="00B82846" w:rsidRPr="0022715A" w:rsidRDefault="00B82846" w:rsidP="00B82846">
      <w:pPr>
        <w:pStyle w:val="Normalny1"/>
        <w:spacing w:line="232" w:lineRule="auto"/>
        <w:jc w:val="both"/>
        <w:rPr>
          <w:rStyle w:val="Brak"/>
          <w:rFonts w:ascii="Arial" w:eastAsia="Arial" w:hAnsi="Arial" w:cs="Arial"/>
        </w:rPr>
      </w:pPr>
      <w:r w:rsidRPr="0022715A">
        <w:rPr>
          <w:rStyle w:val="Brak"/>
          <w:rFonts w:ascii="Arial" w:hAnsi="Arial" w:cs="Arial"/>
        </w:rPr>
        <w:t>Gwarant zobowiązany jest ustosunkować się do zgłoszenia gwarancyjnego w terminie do 14 dni. Naprawa gwarancyjna zostanie wykonana w najkrótszym możliwym terminie. W wyjątkowych przypadkach, gdy naprawa przedmiotu sprzedaży będzie wymagać sprowadzenia niedostępnych w Polsce lub nietypowych części z zagranicy, termin może być wydłużony. Kupujący zostanie poinformowany o takiej sytuacji drogą mailową lub telefonicznie.</w:t>
      </w:r>
    </w:p>
    <w:p w14:paraId="59318238" w14:textId="77777777" w:rsidR="00B82846" w:rsidRPr="0022715A" w:rsidRDefault="00B82846" w:rsidP="00B82846">
      <w:pPr>
        <w:pStyle w:val="Normalny1"/>
        <w:spacing w:line="232" w:lineRule="auto"/>
        <w:jc w:val="both"/>
        <w:rPr>
          <w:rStyle w:val="Brak"/>
          <w:rFonts w:ascii="Arial" w:eastAsia="Arial" w:hAnsi="Arial" w:cs="Arial"/>
        </w:rPr>
      </w:pPr>
    </w:p>
    <w:p w14:paraId="5B5D9661" w14:textId="77777777" w:rsidR="00B82846" w:rsidRPr="0022715A" w:rsidRDefault="00B82846" w:rsidP="00B82846">
      <w:pPr>
        <w:pStyle w:val="Normalny1"/>
        <w:spacing w:line="232" w:lineRule="auto"/>
        <w:jc w:val="both"/>
        <w:rPr>
          <w:rStyle w:val="Brak"/>
          <w:rFonts w:ascii="Arial" w:eastAsia="Arial" w:hAnsi="Arial" w:cs="Arial"/>
        </w:rPr>
      </w:pPr>
      <w:r w:rsidRPr="0022715A">
        <w:rPr>
          <w:rStyle w:val="Brak"/>
          <w:rFonts w:ascii="Arial" w:hAnsi="Arial" w:cs="Arial"/>
        </w:rPr>
        <w:t>Gwarant zobowiązuje się do naprawy uszkodzonego sprzętu w przypadku zasadności zgłoszenia gwarancyjnego. Wymiana towaru na nowy możliwa jest jedynie w przypadku braku możliwości naprawy sprzętu i gdy wada przedmiotu sprzedaży jest istotna. Zwrot kwoty zakupu za sprzęt jest możliwy jedynie w przypadku braku możliwości naprawy i braku możliwości wymiany na nowy oraz gdy wada jest istotna.</w:t>
      </w:r>
    </w:p>
    <w:p w14:paraId="305EE0A1" w14:textId="77777777" w:rsidR="00B82846" w:rsidRPr="0022715A" w:rsidRDefault="00B82846" w:rsidP="00B82846">
      <w:pPr>
        <w:pStyle w:val="Normalny1"/>
        <w:spacing w:line="232" w:lineRule="auto"/>
        <w:jc w:val="both"/>
        <w:rPr>
          <w:rStyle w:val="Brak"/>
          <w:rFonts w:ascii="Arial" w:eastAsia="Arial" w:hAnsi="Arial" w:cs="Arial"/>
        </w:rPr>
      </w:pPr>
    </w:p>
    <w:p w14:paraId="42DC4EB7" w14:textId="77777777" w:rsidR="00B82846" w:rsidRDefault="00B82846" w:rsidP="00B82846">
      <w:pPr>
        <w:pStyle w:val="Normalny1"/>
        <w:spacing w:line="239" w:lineRule="auto"/>
        <w:jc w:val="both"/>
        <w:rPr>
          <w:rStyle w:val="Brak"/>
          <w:rFonts w:ascii="Arial" w:hAnsi="Arial" w:cs="Arial"/>
          <w:b/>
          <w:bCs/>
        </w:rPr>
      </w:pPr>
      <w:r w:rsidRPr="0022715A">
        <w:rPr>
          <w:rStyle w:val="Brak"/>
          <w:rFonts w:ascii="Arial" w:hAnsi="Arial" w:cs="Arial"/>
          <w:b/>
          <w:bCs/>
        </w:rPr>
        <w:t>Okresowe przeglądy techniczne sprzętu (dotyczy sprzętu przeznaczonego do użytku pół-komercyjnego oraz komercyjnego)</w:t>
      </w:r>
    </w:p>
    <w:p w14:paraId="18C48E3C" w14:textId="77777777" w:rsidR="00B82846" w:rsidRPr="00B35058" w:rsidRDefault="00B82846" w:rsidP="00B82846">
      <w:pPr>
        <w:pStyle w:val="Normalny1"/>
        <w:spacing w:line="239" w:lineRule="auto"/>
        <w:jc w:val="both"/>
        <w:rPr>
          <w:rStyle w:val="Brak"/>
          <w:rFonts w:ascii="Arial" w:hAnsi="Arial" w:cs="Arial"/>
          <w:b/>
          <w:bCs/>
        </w:rPr>
      </w:pPr>
    </w:p>
    <w:p w14:paraId="47915FC6" w14:textId="77777777" w:rsidR="00B82846" w:rsidRPr="0022715A" w:rsidRDefault="00B82846" w:rsidP="00B82846">
      <w:pPr>
        <w:pStyle w:val="Normalny1"/>
        <w:spacing w:line="239" w:lineRule="auto"/>
        <w:jc w:val="both"/>
        <w:rPr>
          <w:rStyle w:val="Brak"/>
          <w:rFonts w:ascii="Arial" w:eastAsia="Arial" w:hAnsi="Arial" w:cs="Arial"/>
        </w:rPr>
      </w:pPr>
      <w:r w:rsidRPr="0022715A">
        <w:rPr>
          <w:rStyle w:val="Brak"/>
          <w:rFonts w:ascii="Arial" w:hAnsi="Arial" w:cs="Arial"/>
        </w:rPr>
        <w:t>Po upływie 6 i 12 miesięcy obowiązywania gwarancji, Gwarant zaleca przeprowadzenie przeglądu technicznego sprzętu. Wszystkie części, które zostaną wymienione w trakcie okresowego przeglądu technicznego, zostaną użyte przez Gwaranta nieodpłatnie w ramach gwarancji ( poza częściami zużytymi w trakcie normalnego użytkowania). Kupujący zobowiązany jest jedynie do pokrycia kosztów przeglądu technicznego i dojazdu do klienta wg. indywidualnej wyceny.</w:t>
      </w:r>
    </w:p>
    <w:p w14:paraId="2F140FD0" w14:textId="77777777" w:rsidR="00B82846" w:rsidRPr="0022715A" w:rsidRDefault="00B82846" w:rsidP="00B82846">
      <w:pPr>
        <w:pStyle w:val="Normalny1"/>
        <w:spacing w:line="239" w:lineRule="auto"/>
        <w:jc w:val="both"/>
        <w:rPr>
          <w:rStyle w:val="Brak"/>
          <w:rFonts w:ascii="Arial" w:eastAsia="Arial" w:hAnsi="Arial" w:cs="Arial"/>
        </w:rPr>
      </w:pPr>
      <w:r w:rsidRPr="0022715A">
        <w:rPr>
          <w:rStyle w:val="Brak"/>
          <w:rFonts w:ascii="Arial" w:hAnsi="Arial" w:cs="Arial"/>
        </w:rPr>
        <w:t>Wiążącej wyceny dokonuje dział serwisowy Gwaranta.</w:t>
      </w:r>
    </w:p>
    <w:p w14:paraId="2FAF7315" w14:textId="77777777" w:rsidR="00B82846" w:rsidRPr="0022715A" w:rsidRDefault="00B82846" w:rsidP="00B82846">
      <w:pPr>
        <w:pStyle w:val="Normalny1"/>
        <w:spacing w:line="232" w:lineRule="auto"/>
        <w:jc w:val="both"/>
        <w:rPr>
          <w:rFonts w:ascii="Arial" w:eastAsia="Arial" w:hAnsi="Arial" w:cs="Arial"/>
        </w:rPr>
      </w:pPr>
    </w:p>
    <w:p w14:paraId="78DEC245" w14:textId="77777777" w:rsidR="00B82846" w:rsidRPr="00B35058" w:rsidRDefault="00B82846" w:rsidP="00B82846">
      <w:pPr>
        <w:pStyle w:val="Normalny1"/>
        <w:spacing w:line="239" w:lineRule="auto"/>
        <w:jc w:val="both"/>
        <w:rPr>
          <w:rStyle w:val="Brak"/>
          <w:rFonts w:ascii="Arial" w:eastAsia="Arial" w:hAnsi="Arial" w:cs="Arial"/>
          <w:b/>
          <w:bCs/>
          <w:sz w:val="22"/>
        </w:rPr>
      </w:pPr>
      <w:r w:rsidRPr="00B35058">
        <w:rPr>
          <w:rStyle w:val="Brak"/>
          <w:rFonts w:ascii="Arial" w:hAnsi="Arial" w:cs="Arial"/>
          <w:b/>
          <w:bCs/>
          <w:sz w:val="22"/>
        </w:rPr>
        <w:t>Zgłoszenia gwarancyjne</w:t>
      </w:r>
    </w:p>
    <w:p w14:paraId="14CFC283" w14:textId="77777777" w:rsidR="00B82846" w:rsidRPr="0022715A" w:rsidRDefault="00B82846" w:rsidP="00B82846">
      <w:pPr>
        <w:pStyle w:val="Normalny1"/>
        <w:spacing w:line="48" w:lineRule="exact"/>
        <w:jc w:val="both"/>
        <w:rPr>
          <w:rFonts w:ascii="Arial" w:eastAsia="Times New Roman" w:hAnsi="Arial" w:cs="Arial"/>
        </w:rPr>
      </w:pPr>
    </w:p>
    <w:p w14:paraId="0165CF5F" w14:textId="77777777" w:rsidR="00B82846" w:rsidRPr="0022715A" w:rsidRDefault="00B82846" w:rsidP="00B82846">
      <w:pPr>
        <w:pStyle w:val="Normalny1"/>
        <w:spacing w:line="225" w:lineRule="auto"/>
        <w:ind w:right="48"/>
        <w:jc w:val="both"/>
        <w:rPr>
          <w:rStyle w:val="Brak"/>
          <w:rFonts w:ascii="Arial" w:hAnsi="Arial" w:cs="Arial"/>
        </w:rPr>
      </w:pPr>
      <w:r w:rsidRPr="0022715A">
        <w:rPr>
          <w:rStyle w:val="Brak"/>
          <w:rFonts w:ascii="Arial" w:hAnsi="Arial" w:cs="Arial"/>
        </w:rPr>
        <w:t xml:space="preserve">W celu zgłoszenia reklamacyjnego należy przesłać FORMULARZ GWARANCYJNY za pomocą  strony internetowej Gwaranta </w:t>
      </w:r>
      <w:hyperlink r:id="rId31" w:history="1">
        <w:r w:rsidRPr="00E71105">
          <w:rPr>
            <w:rStyle w:val="Hyperlink0"/>
          </w:rPr>
          <w:t>www.e-insportline.pl</w:t>
        </w:r>
      </w:hyperlink>
      <w:r w:rsidRPr="0022715A">
        <w:rPr>
          <w:rStyle w:val="Brak"/>
          <w:rFonts w:ascii="Arial" w:hAnsi="Arial" w:cs="Arial"/>
        </w:rPr>
        <w:t>.</w:t>
      </w:r>
    </w:p>
    <w:p w14:paraId="39D11055" w14:textId="77777777" w:rsidR="00B82846" w:rsidRPr="0022715A" w:rsidRDefault="00B82846" w:rsidP="00B82846">
      <w:pPr>
        <w:pStyle w:val="Normalny1"/>
        <w:spacing w:line="225" w:lineRule="auto"/>
        <w:ind w:right="400"/>
        <w:jc w:val="both"/>
        <w:rPr>
          <w:rStyle w:val="Brak"/>
          <w:rFonts w:ascii="Arial" w:hAnsi="Arial" w:cs="Arial"/>
        </w:rPr>
      </w:pPr>
      <w:r w:rsidRPr="0022715A">
        <w:rPr>
          <w:rStyle w:val="Brak"/>
          <w:rFonts w:ascii="Arial" w:hAnsi="Arial" w:cs="Arial"/>
        </w:rPr>
        <w:t xml:space="preserve">Formularz gwarancyjny powinien zawierać takie informacje jak: </w:t>
      </w:r>
    </w:p>
    <w:p w14:paraId="246C55CA" w14:textId="77777777" w:rsidR="00B82846" w:rsidRPr="0022715A" w:rsidRDefault="00B82846" w:rsidP="00B82846">
      <w:pPr>
        <w:pStyle w:val="Normalny1"/>
        <w:spacing w:line="225" w:lineRule="auto"/>
        <w:ind w:right="400"/>
        <w:jc w:val="both"/>
        <w:rPr>
          <w:rStyle w:val="Brak"/>
          <w:rFonts w:ascii="Arial" w:hAnsi="Arial" w:cs="Arial"/>
          <w:color w:val="0000FF"/>
          <w:u w:color="0000FF"/>
        </w:rPr>
      </w:pPr>
      <w:r w:rsidRPr="0022715A">
        <w:rPr>
          <w:rStyle w:val="Brak"/>
          <w:rFonts w:ascii="Arial" w:hAnsi="Arial" w:cs="Arial"/>
        </w:rPr>
        <w:t>Imię i Nazwisko / Numer telefonu / Adres / Dowód zakupu / Nazwa produktu / Opis Wady.</w:t>
      </w:r>
    </w:p>
    <w:p w14:paraId="6B23DB34" w14:textId="77777777" w:rsidR="00B82846" w:rsidRPr="0022715A" w:rsidRDefault="00B82846" w:rsidP="00B82846">
      <w:pPr>
        <w:pStyle w:val="Normalny1"/>
        <w:spacing w:line="49" w:lineRule="exact"/>
        <w:jc w:val="both"/>
        <w:rPr>
          <w:rFonts w:ascii="Arial" w:eastAsia="Arial" w:hAnsi="Arial" w:cs="Arial"/>
        </w:rPr>
      </w:pPr>
    </w:p>
    <w:p w14:paraId="599D5C44" w14:textId="77777777" w:rsidR="00B82846" w:rsidRPr="0022715A" w:rsidRDefault="00B82846" w:rsidP="00B82846">
      <w:pPr>
        <w:pStyle w:val="Normalny1"/>
        <w:spacing w:line="219" w:lineRule="auto"/>
        <w:ind w:right="1020"/>
        <w:jc w:val="both"/>
        <w:rPr>
          <w:rStyle w:val="Brak"/>
          <w:rFonts w:ascii="Arial" w:hAnsi="Arial" w:cs="Arial"/>
        </w:rPr>
      </w:pPr>
      <w:r w:rsidRPr="0022715A">
        <w:rPr>
          <w:rStyle w:val="Brak"/>
          <w:rFonts w:ascii="Arial" w:hAnsi="Arial" w:cs="Arial"/>
        </w:rPr>
        <w:t>Klient zostanie poinformowany o zakończeniu i wyniku reklamacji przez e-mail lub telefonicznie.</w:t>
      </w:r>
    </w:p>
    <w:p w14:paraId="04E978A5" w14:textId="77777777" w:rsidR="00B82846" w:rsidRPr="0022715A" w:rsidRDefault="00B82846" w:rsidP="00B82846">
      <w:pPr>
        <w:pStyle w:val="Normalny1"/>
        <w:spacing w:line="219" w:lineRule="auto"/>
        <w:ind w:right="1020"/>
        <w:rPr>
          <w:rFonts w:ascii="Arial" w:eastAsia="Arial" w:hAnsi="Arial" w:cs="Arial"/>
        </w:rPr>
      </w:pPr>
    </w:p>
    <w:p w14:paraId="0BC6008D" w14:textId="6473BA66" w:rsidR="00B82846" w:rsidRPr="0022715A" w:rsidRDefault="00B82846" w:rsidP="00B82846">
      <w:pPr>
        <w:pStyle w:val="Normalny1"/>
        <w:spacing w:line="219" w:lineRule="auto"/>
        <w:ind w:right="1020"/>
        <w:jc w:val="center"/>
        <w:rPr>
          <w:rStyle w:val="Brak"/>
          <w:rFonts w:ascii="Arial" w:eastAsia="Arial" w:hAnsi="Arial" w:cs="Arial"/>
        </w:rPr>
      </w:pPr>
      <w:r w:rsidRPr="0022715A">
        <w:rPr>
          <w:rStyle w:val="Brak"/>
          <w:rFonts w:ascii="Arial" w:eastAsia="Arial" w:hAnsi="Arial" w:cs="Arial"/>
          <w:noProof/>
        </w:rPr>
        <w:drawing>
          <wp:inline distT="0" distB="0" distL="0" distR="0" wp14:anchorId="129EA384" wp14:editId="15D69736">
            <wp:extent cx="2400300" cy="563880"/>
            <wp:effectExtent l="0" t="0" r="0" b="0"/>
            <wp:docPr id="25" name="Obraz 25" descr="inspor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ortlin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00300" cy="563880"/>
                    </a:xfrm>
                    <a:prstGeom prst="rect">
                      <a:avLst/>
                    </a:prstGeom>
                    <a:noFill/>
                    <a:ln>
                      <a:noFill/>
                    </a:ln>
                    <a:effectLst/>
                  </pic:spPr>
                </pic:pic>
              </a:graphicData>
            </a:graphic>
          </wp:inline>
        </w:drawing>
      </w:r>
    </w:p>
    <w:p w14:paraId="460FD3F3" w14:textId="77777777" w:rsidR="00B82846" w:rsidRPr="0022715A" w:rsidRDefault="00B82846" w:rsidP="00B82846">
      <w:pPr>
        <w:pStyle w:val="Normalny1"/>
        <w:spacing w:line="219" w:lineRule="auto"/>
        <w:ind w:right="1020"/>
        <w:jc w:val="center"/>
        <w:rPr>
          <w:rStyle w:val="Brak"/>
          <w:rFonts w:ascii="Arial" w:eastAsia="Arial" w:hAnsi="Arial" w:cs="Arial"/>
          <w:sz w:val="18"/>
          <w:szCs w:val="18"/>
        </w:rPr>
      </w:pPr>
      <w:r w:rsidRPr="0022715A">
        <w:rPr>
          <w:rStyle w:val="Brak"/>
          <w:rFonts w:ascii="Arial" w:hAnsi="Arial" w:cs="Arial"/>
          <w:sz w:val="18"/>
          <w:szCs w:val="18"/>
        </w:rPr>
        <w:t>inSPORTline Polska</w:t>
      </w:r>
    </w:p>
    <w:p w14:paraId="6842E9FE" w14:textId="77777777" w:rsidR="00B82846" w:rsidRPr="0022715A" w:rsidRDefault="00B82846" w:rsidP="00B82846">
      <w:pPr>
        <w:pStyle w:val="Normalny1"/>
        <w:spacing w:line="219" w:lineRule="auto"/>
        <w:ind w:right="1020"/>
        <w:jc w:val="center"/>
        <w:rPr>
          <w:rStyle w:val="Brak"/>
          <w:rFonts w:ascii="Arial" w:eastAsia="Arial" w:hAnsi="Arial" w:cs="Arial"/>
          <w:sz w:val="18"/>
          <w:szCs w:val="18"/>
        </w:rPr>
      </w:pPr>
      <w:r w:rsidRPr="0022715A">
        <w:rPr>
          <w:rStyle w:val="Brak"/>
          <w:rFonts w:ascii="Arial" w:hAnsi="Arial" w:cs="Arial"/>
          <w:sz w:val="18"/>
          <w:szCs w:val="18"/>
        </w:rPr>
        <w:t>Ciemiętniki 19, 29-120 Kluczewsko</w:t>
      </w:r>
    </w:p>
    <w:p w14:paraId="6A179182" w14:textId="77777777" w:rsidR="00B82846" w:rsidRPr="0022715A" w:rsidRDefault="00B82846" w:rsidP="00B82846">
      <w:pPr>
        <w:pStyle w:val="Normalny1"/>
        <w:spacing w:line="219" w:lineRule="auto"/>
        <w:ind w:right="1020"/>
        <w:jc w:val="center"/>
        <w:rPr>
          <w:rStyle w:val="Brak"/>
          <w:rFonts w:ascii="Arial" w:eastAsia="Arial" w:hAnsi="Arial" w:cs="Arial"/>
          <w:sz w:val="18"/>
          <w:szCs w:val="18"/>
        </w:rPr>
      </w:pPr>
      <w:r w:rsidRPr="0022715A">
        <w:rPr>
          <w:rStyle w:val="Brak"/>
          <w:rFonts w:ascii="Arial" w:hAnsi="Arial" w:cs="Arial"/>
          <w:sz w:val="18"/>
          <w:szCs w:val="18"/>
        </w:rPr>
        <w:t xml:space="preserve">Telefon:  </w:t>
      </w:r>
      <w:r>
        <w:rPr>
          <w:rStyle w:val="Brak"/>
          <w:rFonts w:ascii="Arial" w:hAnsi="Arial" w:cs="Arial"/>
          <w:sz w:val="18"/>
          <w:szCs w:val="18"/>
        </w:rPr>
        <w:t xml:space="preserve">+48 </w:t>
      </w:r>
      <w:r w:rsidRPr="0022715A">
        <w:rPr>
          <w:rStyle w:val="Brak"/>
          <w:rFonts w:ascii="Arial" w:hAnsi="Arial" w:cs="Arial"/>
          <w:sz w:val="18"/>
          <w:szCs w:val="18"/>
        </w:rPr>
        <w:t>510 275 999</w:t>
      </w:r>
    </w:p>
    <w:p w14:paraId="25361912" w14:textId="77777777" w:rsidR="00B82846" w:rsidRPr="00E71105" w:rsidRDefault="00B82846" w:rsidP="00B82846">
      <w:pPr>
        <w:pStyle w:val="Normalny1"/>
        <w:spacing w:line="219" w:lineRule="auto"/>
        <w:ind w:right="1020"/>
        <w:jc w:val="center"/>
        <w:rPr>
          <w:rStyle w:val="Brak"/>
          <w:rFonts w:ascii="Arial" w:eastAsia="Arial" w:hAnsi="Arial" w:cs="Arial"/>
          <w:sz w:val="18"/>
          <w:szCs w:val="18"/>
          <w:lang w:val="en-US"/>
        </w:rPr>
      </w:pPr>
      <w:r w:rsidRPr="00E71105">
        <w:rPr>
          <w:rStyle w:val="Brak"/>
          <w:rFonts w:ascii="Arial" w:hAnsi="Arial" w:cs="Arial"/>
          <w:sz w:val="18"/>
          <w:szCs w:val="18"/>
          <w:lang w:val="en-US"/>
        </w:rPr>
        <w:t>E-mail: biuro@e-insportline.pl</w:t>
      </w:r>
    </w:p>
    <w:p w14:paraId="276C9025" w14:textId="77777777" w:rsidR="00B82846" w:rsidRPr="0022715A" w:rsidRDefault="00B82846" w:rsidP="00B82846">
      <w:pPr>
        <w:pStyle w:val="Normalny1"/>
        <w:spacing w:line="219" w:lineRule="auto"/>
        <w:ind w:right="1020"/>
        <w:jc w:val="center"/>
        <w:rPr>
          <w:rFonts w:ascii="Arial" w:eastAsia="Arial Unicode MS" w:hAnsi="Arial" w:cs="Arial"/>
          <w:color w:val="auto"/>
        </w:rPr>
      </w:pPr>
      <w:r w:rsidRPr="0022715A">
        <w:rPr>
          <w:rStyle w:val="Brak"/>
          <w:rFonts w:ascii="Arial" w:hAnsi="Arial" w:cs="Arial"/>
          <w:sz w:val="18"/>
          <w:szCs w:val="18"/>
        </w:rPr>
        <w:t>NIP: 6090063070</w:t>
      </w:r>
      <w:r>
        <w:rPr>
          <w:rStyle w:val="Brak"/>
          <w:rFonts w:ascii="Arial" w:hAnsi="Arial" w:cs="Arial"/>
          <w:sz w:val="18"/>
          <w:szCs w:val="18"/>
        </w:rPr>
        <w:t>,</w:t>
      </w:r>
      <w:r w:rsidRPr="0022715A">
        <w:rPr>
          <w:rStyle w:val="Brak"/>
          <w:rFonts w:ascii="Arial" w:hAnsi="Arial" w:cs="Arial"/>
          <w:sz w:val="18"/>
          <w:szCs w:val="18"/>
        </w:rPr>
        <w:t xml:space="preserve"> REGON: 260656756</w:t>
      </w:r>
    </w:p>
    <w:p w14:paraId="125C1FE8" w14:textId="41F0898D" w:rsidR="00F2113F" w:rsidRPr="00553E5D" w:rsidRDefault="00097250" w:rsidP="007B6A09">
      <w:pPr>
        <w:spacing w:before="480"/>
        <w:rPr>
          <w:lang w:val="pl-PL"/>
        </w:rPr>
      </w:pPr>
      <w:r w:rsidRPr="00553E5D">
        <w:rPr>
          <w:color w:val="000000"/>
          <w:szCs w:val="20"/>
          <w:lang w:val="pl-PL"/>
        </w:rPr>
        <w:t>:</w:t>
      </w:r>
      <w:r w:rsidRPr="00553E5D">
        <w:rPr>
          <w:color w:val="000000"/>
          <w:lang w:val="pl-PL"/>
        </w:rPr>
        <w:t xml:space="preserve">  </w:t>
      </w:r>
    </w:p>
    <w:sectPr w:rsidR="00F2113F" w:rsidRPr="00553E5D" w:rsidSect="00D41083">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6369" w14:textId="77777777" w:rsidR="00F10D17" w:rsidRDefault="00F10D17" w:rsidP="00FC5E6B">
      <w:pPr>
        <w:spacing w:after="0"/>
      </w:pPr>
      <w:r>
        <w:separator/>
      </w:r>
    </w:p>
  </w:endnote>
  <w:endnote w:type="continuationSeparator" w:id="0">
    <w:p w14:paraId="623B0AAE" w14:textId="77777777" w:rsidR="00F10D17" w:rsidRDefault="00F10D17" w:rsidP="00FC5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E0F" w14:textId="77777777" w:rsidR="00B6057C" w:rsidRDefault="00B6057C">
    <w:pPr>
      <w:pStyle w:val="Stopka"/>
      <w:jc w:val="center"/>
    </w:pPr>
    <w:r>
      <w:fldChar w:fldCharType="begin"/>
    </w:r>
    <w:r>
      <w:instrText xml:space="preserve"> PAGE   \* MERGEFORMAT </w:instrText>
    </w:r>
    <w:r>
      <w:fldChar w:fldCharType="separate"/>
    </w:r>
    <w:r w:rsidR="00AE0969">
      <w:t>5</w:t>
    </w:r>
    <w:r>
      <w:fldChar w:fldCharType="end"/>
    </w:r>
  </w:p>
  <w:p w14:paraId="4CF63818" w14:textId="77777777" w:rsidR="00B6057C" w:rsidRDefault="00B60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72DED" w14:textId="77777777" w:rsidR="00F10D17" w:rsidRDefault="00F10D17" w:rsidP="00FC5E6B">
      <w:pPr>
        <w:spacing w:after="0"/>
      </w:pPr>
      <w:r>
        <w:separator/>
      </w:r>
    </w:p>
  </w:footnote>
  <w:footnote w:type="continuationSeparator" w:id="0">
    <w:p w14:paraId="206D04FA" w14:textId="77777777" w:rsidR="00F10D17" w:rsidRDefault="00F10D17" w:rsidP="00FC5E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4pt;height:9pt" o:bullet="t">
        <v:imagedata r:id="rId1" o:title=""/>
      </v:shape>
    </w:pict>
  </w:numPicBullet>
  <w:abstractNum w:abstractNumId="0" w15:restartNumberingAfterBreak="0">
    <w:nsid w:val="031329AF"/>
    <w:multiLevelType w:val="hybridMultilevel"/>
    <w:tmpl w:val="D4847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A3EEC"/>
    <w:multiLevelType w:val="hybridMultilevel"/>
    <w:tmpl w:val="AB487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14EF2"/>
    <w:multiLevelType w:val="hybridMultilevel"/>
    <w:tmpl w:val="65C494CE"/>
    <w:lvl w:ilvl="0" w:tplc="3B64E26A">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7B63A7"/>
    <w:multiLevelType w:val="hybridMultilevel"/>
    <w:tmpl w:val="AF443B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C70EFF"/>
    <w:multiLevelType w:val="hybridMultilevel"/>
    <w:tmpl w:val="B942B65E"/>
    <w:lvl w:ilvl="0" w:tplc="3B64E26A">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DC767A"/>
    <w:multiLevelType w:val="hybridMultilevel"/>
    <w:tmpl w:val="E1B8E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33BD7"/>
    <w:multiLevelType w:val="hybridMultilevel"/>
    <w:tmpl w:val="F3AEE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E4461A"/>
    <w:multiLevelType w:val="hybridMultilevel"/>
    <w:tmpl w:val="F76CA2D6"/>
    <w:lvl w:ilvl="0" w:tplc="3B64E26A">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41387"/>
    <w:multiLevelType w:val="hybridMultilevel"/>
    <w:tmpl w:val="E066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9421F6"/>
    <w:multiLevelType w:val="hybridMultilevel"/>
    <w:tmpl w:val="4086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AF23E2"/>
    <w:multiLevelType w:val="hybridMultilevel"/>
    <w:tmpl w:val="1AA0F4CA"/>
    <w:lvl w:ilvl="0" w:tplc="3B64E26A">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BF64FE"/>
    <w:multiLevelType w:val="hybridMultilevel"/>
    <w:tmpl w:val="81A05368"/>
    <w:lvl w:ilvl="0" w:tplc="20FA58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847E02"/>
    <w:multiLevelType w:val="hybridMultilevel"/>
    <w:tmpl w:val="F1643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697EBD"/>
    <w:multiLevelType w:val="hybridMultilevel"/>
    <w:tmpl w:val="D1DEC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6A7D12"/>
    <w:multiLevelType w:val="hybridMultilevel"/>
    <w:tmpl w:val="B4CCA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B07B1D"/>
    <w:multiLevelType w:val="hybridMultilevel"/>
    <w:tmpl w:val="94424F0C"/>
    <w:lvl w:ilvl="0" w:tplc="84760F3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7103F4"/>
    <w:multiLevelType w:val="hybridMultilevel"/>
    <w:tmpl w:val="054448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31712F2"/>
    <w:multiLevelType w:val="hybridMultilevel"/>
    <w:tmpl w:val="C9DEE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0D4B68"/>
    <w:multiLevelType w:val="hybridMultilevel"/>
    <w:tmpl w:val="0F66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6E11EF"/>
    <w:multiLevelType w:val="hybridMultilevel"/>
    <w:tmpl w:val="756AD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212B94"/>
    <w:multiLevelType w:val="hybridMultilevel"/>
    <w:tmpl w:val="0CEE7946"/>
    <w:lvl w:ilvl="0" w:tplc="3B64E26A">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EC3663"/>
    <w:multiLevelType w:val="hybridMultilevel"/>
    <w:tmpl w:val="6E541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64780F"/>
    <w:multiLevelType w:val="hybridMultilevel"/>
    <w:tmpl w:val="2D3A67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E491423"/>
    <w:multiLevelType w:val="hybridMultilevel"/>
    <w:tmpl w:val="5030AF32"/>
    <w:lvl w:ilvl="0" w:tplc="AF80333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0"/>
  </w:num>
  <w:num w:numId="5">
    <w:abstractNumId w:val="4"/>
  </w:num>
  <w:num w:numId="6">
    <w:abstractNumId w:val="7"/>
  </w:num>
  <w:num w:numId="7">
    <w:abstractNumId w:val="20"/>
  </w:num>
  <w:num w:numId="8">
    <w:abstractNumId w:val="15"/>
  </w:num>
  <w:num w:numId="9">
    <w:abstractNumId w:val="11"/>
  </w:num>
  <w:num w:numId="10">
    <w:abstractNumId w:val="9"/>
  </w:num>
  <w:num w:numId="11">
    <w:abstractNumId w:val="6"/>
  </w:num>
  <w:num w:numId="12">
    <w:abstractNumId w:val="19"/>
  </w:num>
  <w:num w:numId="13">
    <w:abstractNumId w:val="23"/>
  </w:num>
  <w:num w:numId="14">
    <w:abstractNumId w:val="21"/>
  </w:num>
  <w:num w:numId="15">
    <w:abstractNumId w:val="5"/>
  </w:num>
  <w:num w:numId="16">
    <w:abstractNumId w:val="1"/>
  </w:num>
  <w:num w:numId="17">
    <w:abstractNumId w:val="0"/>
  </w:num>
  <w:num w:numId="18">
    <w:abstractNumId w:val="17"/>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3"/>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36"/>
    <w:rsid w:val="000001C3"/>
    <w:rsid w:val="000003C5"/>
    <w:rsid w:val="0000085F"/>
    <w:rsid w:val="00000DD8"/>
    <w:rsid w:val="00000FF7"/>
    <w:rsid w:val="000017FC"/>
    <w:rsid w:val="00002114"/>
    <w:rsid w:val="00002CA3"/>
    <w:rsid w:val="00002D14"/>
    <w:rsid w:val="000030A9"/>
    <w:rsid w:val="00003AF4"/>
    <w:rsid w:val="00005295"/>
    <w:rsid w:val="000063EC"/>
    <w:rsid w:val="000065BA"/>
    <w:rsid w:val="00007DEA"/>
    <w:rsid w:val="00010B1B"/>
    <w:rsid w:val="00011DE5"/>
    <w:rsid w:val="00011F33"/>
    <w:rsid w:val="00013786"/>
    <w:rsid w:val="00013AA9"/>
    <w:rsid w:val="00013AF7"/>
    <w:rsid w:val="00013EDE"/>
    <w:rsid w:val="00013EE2"/>
    <w:rsid w:val="000148C1"/>
    <w:rsid w:val="00014F04"/>
    <w:rsid w:val="000154ED"/>
    <w:rsid w:val="00016DA3"/>
    <w:rsid w:val="00020AF0"/>
    <w:rsid w:val="00020E5B"/>
    <w:rsid w:val="0002152E"/>
    <w:rsid w:val="00021EDA"/>
    <w:rsid w:val="00022706"/>
    <w:rsid w:val="000237CE"/>
    <w:rsid w:val="00023A54"/>
    <w:rsid w:val="00023D66"/>
    <w:rsid w:val="000241A8"/>
    <w:rsid w:val="0002443D"/>
    <w:rsid w:val="00026A76"/>
    <w:rsid w:val="00027275"/>
    <w:rsid w:val="00027628"/>
    <w:rsid w:val="00027A09"/>
    <w:rsid w:val="000315D9"/>
    <w:rsid w:val="00031CFF"/>
    <w:rsid w:val="000328F8"/>
    <w:rsid w:val="00033B9B"/>
    <w:rsid w:val="00035363"/>
    <w:rsid w:val="00035817"/>
    <w:rsid w:val="00036E99"/>
    <w:rsid w:val="000405B4"/>
    <w:rsid w:val="00040D50"/>
    <w:rsid w:val="00042E40"/>
    <w:rsid w:val="00042F69"/>
    <w:rsid w:val="00042FF2"/>
    <w:rsid w:val="0004359C"/>
    <w:rsid w:val="00043774"/>
    <w:rsid w:val="00044759"/>
    <w:rsid w:val="0004579B"/>
    <w:rsid w:val="00045E78"/>
    <w:rsid w:val="00046A11"/>
    <w:rsid w:val="00046AA5"/>
    <w:rsid w:val="00046D4B"/>
    <w:rsid w:val="0004722A"/>
    <w:rsid w:val="000507AC"/>
    <w:rsid w:val="00050DFF"/>
    <w:rsid w:val="000512E1"/>
    <w:rsid w:val="00051DE4"/>
    <w:rsid w:val="0005242D"/>
    <w:rsid w:val="000525C5"/>
    <w:rsid w:val="00052940"/>
    <w:rsid w:val="000538F2"/>
    <w:rsid w:val="000541ED"/>
    <w:rsid w:val="00055013"/>
    <w:rsid w:val="00055631"/>
    <w:rsid w:val="00056B63"/>
    <w:rsid w:val="00056CCA"/>
    <w:rsid w:val="00056CD7"/>
    <w:rsid w:val="00056F58"/>
    <w:rsid w:val="00057985"/>
    <w:rsid w:val="00060C57"/>
    <w:rsid w:val="00061185"/>
    <w:rsid w:val="00061222"/>
    <w:rsid w:val="00061532"/>
    <w:rsid w:val="00061CB5"/>
    <w:rsid w:val="00062802"/>
    <w:rsid w:val="00064446"/>
    <w:rsid w:val="00064517"/>
    <w:rsid w:val="0006533A"/>
    <w:rsid w:val="00065A76"/>
    <w:rsid w:val="00067129"/>
    <w:rsid w:val="00070134"/>
    <w:rsid w:val="000706A4"/>
    <w:rsid w:val="00070811"/>
    <w:rsid w:val="000709E1"/>
    <w:rsid w:val="00071992"/>
    <w:rsid w:val="00071A72"/>
    <w:rsid w:val="00073A2A"/>
    <w:rsid w:val="00074513"/>
    <w:rsid w:val="000751F9"/>
    <w:rsid w:val="00076B5C"/>
    <w:rsid w:val="00077586"/>
    <w:rsid w:val="000805FE"/>
    <w:rsid w:val="00080611"/>
    <w:rsid w:val="00080865"/>
    <w:rsid w:val="000809F6"/>
    <w:rsid w:val="00082A2B"/>
    <w:rsid w:val="00083866"/>
    <w:rsid w:val="00085222"/>
    <w:rsid w:val="00085A12"/>
    <w:rsid w:val="0008672C"/>
    <w:rsid w:val="00086969"/>
    <w:rsid w:val="00086F8C"/>
    <w:rsid w:val="000909A4"/>
    <w:rsid w:val="00090B21"/>
    <w:rsid w:val="000917E4"/>
    <w:rsid w:val="00091867"/>
    <w:rsid w:val="00091880"/>
    <w:rsid w:val="00091A06"/>
    <w:rsid w:val="00091CE5"/>
    <w:rsid w:val="00092AA1"/>
    <w:rsid w:val="00093AEE"/>
    <w:rsid w:val="00093C04"/>
    <w:rsid w:val="00093CEC"/>
    <w:rsid w:val="000940EF"/>
    <w:rsid w:val="00094E5C"/>
    <w:rsid w:val="0009500F"/>
    <w:rsid w:val="00095515"/>
    <w:rsid w:val="000964BD"/>
    <w:rsid w:val="0009652F"/>
    <w:rsid w:val="00097250"/>
    <w:rsid w:val="000A03DF"/>
    <w:rsid w:val="000A043E"/>
    <w:rsid w:val="000A1253"/>
    <w:rsid w:val="000A1B05"/>
    <w:rsid w:val="000A4680"/>
    <w:rsid w:val="000A4A24"/>
    <w:rsid w:val="000A4AE6"/>
    <w:rsid w:val="000A4B1E"/>
    <w:rsid w:val="000A4B4B"/>
    <w:rsid w:val="000A51A2"/>
    <w:rsid w:val="000A5722"/>
    <w:rsid w:val="000A5726"/>
    <w:rsid w:val="000A6F44"/>
    <w:rsid w:val="000A7488"/>
    <w:rsid w:val="000A7C08"/>
    <w:rsid w:val="000B080C"/>
    <w:rsid w:val="000B0A66"/>
    <w:rsid w:val="000B0EC1"/>
    <w:rsid w:val="000B228B"/>
    <w:rsid w:val="000B38A6"/>
    <w:rsid w:val="000B3AF8"/>
    <w:rsid w:val="000B4192"/>
    <w:rsid w:val="000B4352"/>
    <w:rsid w:val="000B4EC5"/>
    <w:rsid w:val="000B50E0"/>
    <w:rsid w:val="000B5CCA"/>
    <w:rsid w:val="000B5F48"/>
    <w:rsid w:val="000B6232"/>
    <w:rsid w:val="000B6FCE"/>
    <w:rsid w:val="000B79E2"/>
    <w:rsid w:val="000C002C"/>
    <w:rsid w:val="000C0BDC"/>
    <w:rsid w:val="000C0C12"/>
    <w:rsid w:val="000C107D"/>
    <w:rsid w:val="000C3021"/>
    <w:rsid w:val="000C3989"/>
    <w:rsid w:val="000C439F"/>
    <w:rsid w:val="000C527A"/>
    <w:rsid w:val="000C56E6"/>
    <w:rsid w:val="000C5D9C"/>
    <w:rsid w:val="000D25F4"/>
    <w:rsid w:val="000D389E"/>
    <w:rsid w:val="000D5581"/>
    <w:rsid w:val="000D5820"/>
    <w:rsid w:val="000D5CBC"/>
    <w:rsid w:val="000D60CE"/>
    <w:rsid w:val="000D6252"/>
    <w:rsid w:val="000D6436"/>
    <w:rsid w:val="000D7C53"/>
    <w:rsid w:val="000E07F3"/>
    <w:rsid w:val="000E1289"/>
    <w:rsid w:val="000E12B3"/>
    <w:rsid w:val="000E1887"/>
    <w:rsid w:val="000E1A35"/>
    <w:rsid w:val="000E1AAE"/>
    <w:rsid w:val="000E2AF1"/>
    <w:rsid w:val="000E3103"/>
    <w:rsid w:val="000E4446"/>
    <w:rsid w:val="000E48EC"/>
    <w:rsid w:val="000E6ACC"/>
    <w:rsid w:val="000E794A"/>
    <w:rsid w:val="000E7AF1"/>
    <w:rsid w:val="000F082E"/>
    <w:rsid w:val="000F0CF0"/>
    <w:rsid w:val="000F258E"/>
    <w:rsid w:val="000F2725"/>
    <w:rsid w:val="000F27A5"/>
    <w:rsid w:val="000F28CC"/>
    <w:rsid w:val="000F29D8"/>
    <w:rsid w:val="000F2BC3"/>
    <w:rsid w:val="000F3CF6"/>
    <w:rsid w:val="000F455B"/>
    <w:rsid w:val="000F4EFB"/>
    <w:rsid w:val="000F56C1"/>
    <w:rsid w:val="000F66F4"/>
    <w:rsid w:val="000F6710"/>
    <w:rsid w:val="000F718D"/>
    <w:rsid w:val="001005D8"/>
    <w:rsid w:val="00100C4D"/>
    <w:rsid w:val="00100C63"/>
    <w:rsid w:val="001014EF"/>
    <w:rsid w:val="00101E25"/>
    <w:rsid w:val="00102B50"/>
    <w:rsid w:val="00104189"/>
    <w:rsid w:val="001057C9"/>
    <w:rsid w:val="00105C9F"/>
    <w:rsid w:val="00107ACA"/>
    <w:rsid w:val="0011073A"/>
    <w:rsid w:val="00110997"/>
    <w:rsid w:val="001115DE"/>
    <w:rsid w:val="00113129"/>
    <w:rsid w:val="00113388"/>
    <w:rsid w:val="00113C5C"/>
    <w:rsid w:val="00113F35"/>
    <w:rsid w:val="00113FD8"/>
    <w:rsid w:val="0011400B"/>
    <w:rsid w:val="00114FE4"/>
    <w:rsid w:val="00115588"/>
    <w:rsid w:val="00115D90"/>
    <w:rsid w:val="001163E7"/>
    <w:rsid w:val="0011650C"/>
    <w:rsid w:val="001179C7"/>
    <w:rsid w:val="00117B25"/>
    <w:rsid w:val="00121371"/>
    <w:rsid w:val="001220F7"/>
    <w:rsid w:val="0012219B"/>
    <w:rsid w:val="0012239B"/>
    <w:rsid w:val="00123021"/>
    <w:rsid w:val="001243CB"/>
    <w:rsid w:val="00124C00"/>
    <w:rsid w:val="001256E2"/>
    <w:rsid w:val="00125F9E"/>
    <w:rsid w:val="00126903"/>
    <w:rsid w:val="00126BB8"/>
    <w:rsid w:val="0012717A"/>
    <w:rsid w:val="00127219"/>
    <w:rsid w:val="00127704"/>
    <w:rsid w:val="00127AF6"/>
    <w:rsid w:val="0013061C"/>
    <w:rsid w:val="00130E16"/>
    <w:rsid w:val="00131249"/>
    <w:rsid w:val="001316C3"/>
    <w:rsid w:val="001319EC"/>
    <w:rsid w:val="00131CA0"/>
    <w:rsid w:val="001322A5"/>
    <w:rsid w:val="001322D5"/>
    <w:rsid w:val="001324D0"/>
    <w:rsid w:val="00133DC7"/>
    <w:rsid w:val="0013406A"/>
    <w:rsid w:val="00137E65"/>
    <w:rsid w:val="00140487"/>
    <w:rsid w:val="00141DD5"/>
    <w:rsid w:val="0014241B"/>
    <w:rsid w:val="00143828"/>
    <w:rsid w:val="00144517"/>
    <w:rsid w:val="001446B4"/>
    <w:rsid w:val="0014629A"/>
    <w:rsid w:val="001466DA"/>
    <w:rsid w:val="00146E77"/>
    <w:rsid w:val="001472CE"/>
    <w:rsid w:val="001476F5"/>
    <w:rsid w:val="00147F68"/>
    <w:rsid w:val="00151163"/>
    <w:rsid w:val="0015270B"/>
    <w:rsid w:val="001531EE"/>
    <w:rsid w:val="0015484C"/>
    <w:rsid w:val="001550EA"/>
    <w:rsid w:val="00155B14"/>
    <w:rsid w:val="00155D06"/>
    <w:rsid w:val="0015667F"/>
    <w:rsid w:val="00156A0B"/>
    <w:rsid w:val="00156F93"/>
    <w:rsid w:val="001578EB"/>
    <w:rsid w:val="00160BEE"/>
    <w:rsid w:val="00160FE9"/>
    <w:rsid w:val="00162466"/>
    <w:rsid w:val="001630C9"/>
    <w:rsid w:val="001631EF"/>
    <w:rsid w:val="001631FC"/>
    <w:rsid w:val="00163C1D"/>
    <w:rsid w:val="001647A1"/>
    <w:rsid w:val="00165F4F"/>
    <w:rsid w:val="001660D9"/>
    <w:rsid w:val="00166500"/>
    <w:rsid w:val="0016671C"/>
    <w:rsid w:val="00166CBA"/>
    <w:rsid w:val="001671B4"/>
    <w:rsid w:val="001674B3"/>
    <w:rsid w:val="001675C8"/>
    <w:rsid w:val="00167CF0"/>
    <w:rsid w:val="0017186A"/>
    <w:rsid w:val="00171CA2"/>
    <w:rsid w:val="00173D2E"/>
    <w:rsid w:val="00174B8D"/>
    <w:rsid w:val="00174DC0"/>
    <w:rsid w:val="00176989"/>
    <w:rsid w:val="00177961"/>
    <w:rsid w:val="00177C2E"/>
    <w:rsid w:val="00177CE6"/>
    <w:rsid w:val="00177D6D"/>
    <w:rsid w:val="00177FCF"/>
    <w:rsid w:val="00180F65"/>
    <w:rsid w:val="00181CC3"/>
    <w:rsid w:val="00181E23"/>
    <w:rsid w:val="00182521"/>
    <w:rsid w:val="00182E10"/>
    <w:rsid w:val="00183BA5"/>
    <w:rsid w:val="00183E04"/>
    <w:rsid w:val="00184904"/>
    <w:rsid w:val="00185175"/>
    <w:rsid w:val="00185488"/>
    <w:rsid w:val="00186637"/>
    <w:rsid w:val="0018696E"/>
    <w:rsid w:val="0019051C"/>
    <w:rsid w:val="001905B5"/>
    <w:rsid w:val="00191F79"/>
    <w:rsid w:val="00191F86"/>
    <w:rsid w:val="001927E5"/>
    <w:rsid w:val="00192EAF"/>
    <w:rsid w:val="00193418"/>
    <w:rsid w:val="001940FF"/>
    <w:rsid w:val="00194321"/>
    <w:rsid w:val="00195582"/>
    <w:rsid w:val="00195D85"/>
    <w:rsid w:val="00195FEB"/>
    <w:rsid w:val="0019627A"/>
    <w:rsid w:val="00196294"/>
    <w:rsid w:val="00197079"/>
    <w:rsid w:val="00197954"/>
    <w:rsid w:val="001979D3"/>
    <w:rsid w:val="00197D7C"/>
    <w:rsid w:val="001A0775"/>
    <w:rsid w:val="001A0B10"/>
    <w:rsid w:val="001A0D1F"/>
    <w:rsid w:val="001A0E95"/>
    <w:rsid w:val="001A197D"/>
    <w:rsid w:val="001A1B75"/>
    <w:rsid w:val="001A21FD"/>
    <w:rsid w:val="001A2F4A"/>
    <w:rsid w:val="001A39EB"/>
    <w:rsid w:val="001A3CB6"/>
    <w:rsid w:val="001A4CE3"/>
    <w:rsid w:val="001A5993"/>
    <w:rsid w:val="001A5CEB"/>
    <w:rsid w:val="001A5F46"/>
    <w:rsid w:val="001A60B6"/>
    <w:rsid w:val="001B04E4"/>
    <w:rsid w:val="001B1113"/>
    <w:rsid w:val="001B1318"/>
    <w:rsid w:val="001B1490"/>
    <w:rsid w:val="001B20CB"/>
    <w:rsid w:val="001B24E4"/>
    <w:rsid w:val="001B2A61"/>
    <w:rsid w:val="001B2B2C"/>
    <w:rsid w:val="001B2BE7"/>
    <w:rsid w:val="001B3FA8"/>
    <w:rsid w:val="001B4209"/>
    <w:rsid w:val="001B438F"/>
    <w:rsid w:val="001B4D55"/>
    <w:rsid w:val="001B5E7F"/>
    <w:rsid w:val="001B6A55"/>
    <w:rsid w:val="001B6AF2"/>
    <w:rsid w:val="001B6C6B"/>
    <w:rsid w:val="001C073B"/>
    <w:rsid w:val="001C0C39"/>
    <w:rsid w:val="001C11AF"/>
    <w:rsid w:val="001C140F"/>
    <w:rsid w:val="001C2A68"/>
    <w:rsid w:val="001C3161"/>
    <w:rsid w:val="001C3987"/>
    <w:rsid w:val="001C44A1"/>
    <w:rsid w:val="001C4841"/>
    <w:rsid w:val="001C4C84"/>
    <w:rsid w:val="001C51C0"/>
    <w:rsid w:val="001C628B"/>
    <w:rsid w:val="001C6646"/>
    <w:rsid w:val="001C6744"/>
    <w:rsid w:val="001C757B"/>
    <w:rsid w:val="001D056E"/>
    <w:rsid w:val="001D1EA8"/>
    <w:rsid w:val="001D1EE1"/>
    <w:rsid w:val="001D2A83"/>
    <w:rsid w:val="001D38BB"/>
    <w:rsid w:val="001D4B47"/>
    <w:rsid w:val="001D4BF9"/>
    <w:rsid w:val="001D748A"/>
    <w:rsid w:val="001D7490"/>
    <w:rsid w:val="001D7DDB"/>
    <w:rsid w:val="001E041A"/>
    <w:rsid w:val="001E0DA9"/>
    <w:rsid w:val="001E1493"/>
    <w:rsid w:val="001E19B6"/>
    <w:rsid w:val="001E1BCE"/>
    <w:rsid w:val="001E360F"/>
    <w:rsid w:val="001E3ABF"/>
    <w:rsid w:val="001E4DF5"/>
    <w:rsid w:val="001E5310"/>
    <w:rsid w:val="001E6759"/>
    <w:rsid w:val="001E6FA5"/>
    <w:rsid w:val="001E7403"/>
    <w:rsid w:val="001E7D28"/>
    <w:rsid w:val="001E7F9C"/>
    <w:rsid w:val="001F0435"/>
    <w:rsid w:val="001F06D9"/>
    <w:rsid w:val="001F076E"/>
    <w:rsid w:val="001F0905"/>
    <w:rsid w:val="001F0CEC"/>
    <w:rsid w:val="001F0F76"/>
    <w:rsid w:val="001F1545"/>
    <w:rsid w:val="001F16AD"/>
    <w:rsid w:val="001F19E8"/>
    <w:rsid w:val="001F1A86"/>
    <w:rsid w:val="001F1D88"/>
    <w:rsid w:val="001F1D98"/>
    <w:rsid w:val="001F345F"/>
    <w:rsid w:val="001F3E84"/>
    <w:rsid w:val="001F5093"/>
    <w:rsid w:val="001F52DB"/>
    <w:rsid w:val="001F5C3A"/>
    <w:rsid w:val="001F6DE1"/>
    <w:rsid w:val="001F6EC6"/>
    <w:rsid w:val="001F7576"/>
    <w:rsid w:val="001F768B"/>
    <w:rsid w:val="001F7C03"/>
    <w:rsid w:val="001F7D75"/>
    <w:rsid w:val="001F7EC7"/>
    <w:rsid w:val="00200B86"/>
    <w:rsid w:val="00200D3F"/>
    <w:rsid w:val="00202022"/>
    <w:rsid w:val="00202653"/>
    <w:rsid w:val="00202DB4"/>
    <w:rsid w:val="002033A1"/>
    <w:rsid w:val="002036A9"/>
    <w:rsid w:val="00203A22"/>
    <w:rsid w:val="00203C9D"/>
    <w:rsid w:val="002042AE"/>
    <w:rsid w:val="00204433"/>
    <w:rsid w:val="0020469E"/>
    <w:rsid w:val="002055E7"/>
    <w:rsid w:val="00205A4B"/>
    <w:rsid w:val="002075E8"/>
    <w:rsid w:val="002103A2"/>
    <w:rsid w:val="002104B0"/>
    <w:rsid w:val="002105AB"/>
    <w:rsid w:val="00210803"/>
    <w:rsid w:val="002111FB"/>
    <w:rsid w:val="00211340"/>
    <w:rsid w:val="00212415"/>
    <w:rsid w:val="00212736"/>
    <w:rsid w:val="00213BD9"/>
    <w:rsid w:val="002142D7"/>
    <w:rsid w:val="0021498D"/>
    <w:rsid w:val="00214C53"/>
    <w:rsid w:val="0021506E"/>
    <w:rsid w:val="002155AC"/>
    <w:rsid w:val="00216B94"/>
    <w:rsid w:val="00217874"/>
    <w:rsid w:val="00220030"/>
    <w:rsid w:val="002201A6"/>
    <w:rsid w:val="00222A57"/>
    <w:rsid w:val="00223D6F"/>
    <w:rsid w:val="00224E28"/>
    <w:rsid w:val="0022562E"/>
    <w:rsid w:val="00225EA2"/>
    <w:rsid w:val="00226729"/>
    <w:rsid w:val="00226C40"/>
    <w:rsid w:val="002277B0"/>
    <w:rsid w:val="00230229"/>
    <w:rsid w:val="0023042C"/>
    <w:rsid w:val="00230EF2"/>
    <w:rsid w:val="00230F93"/>
    <w:rsid w:val="00231235"/>
    <w:rsid w:val="00231742"/>
    <w:rsid w:val="00231D9F"/>
    <w:rsid w:val="00232C21"/>
    <w:rsid w:val="00232EA2"/>
    <w:rsid w:val="0023389B"/>
    <w:rsid w:val="00233BC6"/>
    <w:rsid w:val="00234656"/>
    <w:rsid w:val="0023478B"/>
    <w:rsid w:val="00234A07"/>
    <w:rsid w:val="002350B8"/>
    <w:rsid w:val="002351D8"/>
    <w:rsid w:val="0023566A"/>
    <w:rsid w:val="00235A2A"/>
    <w:rsid w:val="00236B59"/>
    <w:rsid w:val="002374A4"/>
    <w:rsid w:val="002377B1"/>
    <w:rsid w:val="002400DD"/>
    <w:rsid w:val="00240508"/>
    <w:rsid w:val="0024051B"/>
    <w:rsid w:val="0024078F"/>
    <w:rsid w:val="00241ED6"/>
    <w:rsid w:val="0024265B"/>
    <w:rsid w:val="002427F6"/>
    <w:rsid w:val="00242E6F"/>
    <w:rsid w:val="00243434"/>
    <w:rsid w:val="00243BF1"/>
    <w:rsid w:val="00243D9C"/>
    <w:rsid w:val="002450E7"/>
    <w:rsid w:val="0024599F"/>
    <w:rsid w:val="002459CA"/>
    <w:rsid w:val="00245CC9"/>
    <w:rsid w:val="002462C6"/>
    <w:rsid w:val="00246DD0"/>
    <w:rsid w:val="0024778F"/>
    <w:rsid w:val="00247CAE"/>
    <w:rsid w:val="00247FBF"/>
    <w:rsid w:val="00250BB3"/>
    <w:rsid w:val="00250DAB"/>
    <w:rsid w:val="00251A84"/>
    <w:rsid w:val="002520C8"/>
    <w:rsid w:val="00252333"/>
    <w:rsid w:val="0025278E"/>
    <w:rsid w:val="00253055"/>
    <w:rsid w:val="002560A5"/>
    <w:rsid w:val="002561D6"/>
    <w:rsid w:val="00256DEB"/>
    <w:rsid w:val="002577F6"/>
    <w:rsid w:val="00257A35"/>
    <w:rsid w:val="00257F9E"/>
    <w:rsid w:val="00260019"/>
    <w:rsid w:val="00260C7A"/>
    <w:rsid w:val="00261B75"/>
    <w:rsid w:val="00261CA7"/>
    <w:rsid w:val="00263279"/>
    <w:rsid w:val="002634D5"/>
    <w:rsid w:val="00263534"/>
    <w:rsid w:val="00263EB6"/>
    <w:rsid w:val="00263FEE"/>
    <w:rsid w:val="002656CB"/>
    <w:rsid w:val="002659BC"/>
    <w:rsid w:val="00270BEB"/>
    <w:rsid w:val="00271572"/>
    <w:rsid w:val="002729C6"/>
    <w:rsid w:val="002733F3"/>
    <w:rsid w:val="00273ED2"/>
    <w:rsid w:val="0027445A"/>
    <w:rsid w:val="002744C5"/>
    <w:rsid w:val="002746CF"/>
    <w:rsid w:val="0027524D"/>
    <w:rsid w:val="00276365"/>
    <w:rsid w:val="00277010"/>
    <w:rsid w:val="00277868"/>
    <w:rsid w:val="00277C35"/>
    <w:rsid w:val="00277F47"/>
    <w:rsid w:val="002804F6"/>
    <w:rsid w:val="00281267"/>
    <w:rsid w:val="002817A4"/>
    <w:rsid w:val="00283C95"/>
    <w:rsid w:val="00284A98"/>
    <w:rsid w:val="00284AEF"/>
    <w:rsid w:val="00284FA8"/>
    <w:rsid w:val="00286B13"/>
    <w:rsid w:val="0028771E"/>
    <w:rsid w:val="00287D30"/>
    <w:rsid w:val="002901B5"/>
    <w:rsid w:val="0029081A"/>
    <w:rsid w:val="002911D4"/>
    <w:rsid w:val="0029220E"/>
    <w:rsid w:val="002933C9"/>
    <w:rsid w:val="00293728"/>
    <w:rsid w:val="00293D3C"/>
    <w:rsid w:val="00293EA6"/>
    <w:rsid w:val="00295878"/>
    <w:rsid w:val="00295E4A"/>
    <w:rsid w:val="002966D1"/>
    <w:rsid w:val="00296978"/>
    <w:rsid w:val="00297FAC"/>
    <w:rsid w:val="002A0163"/>
    <w:rsid w:val="002A0600"/>
    <w:rsid w:val="002A1AD7"/>
    <w:rsid w:val="002A206A"/>
    <w:rsid w:val="002A268D"/>
    <w:rsid w:val="002A31C2"/>
    <w:rsid w:val="002A52D5"/>
    <w:rsid w:val="002A62AF"/>
    <w:rsid w:val="002A703C"/>
    <w:rsid w:val="002A733D"/>
    <w:rsid w:val="002A7DC7"/>
    <w:rsid w:val="002B03A4"/>
    <w:rsid w:val="002B1A3E"/>
    <w:rsid w:val="002B1FAB"/>
    <w:rsid w:val="002B204F"/>
    <w:rsid w:val="002B282F"/>
    <w:rsid w:val="002B2AC1"/>
    <w:rsid w:val="002B2C7B"/>
    <w:rsid w:val="002B3FEC"/>
    <w:rsid w:val="002B437B"/>
    <w:rsid w:val="002B4E6E"/>
    <w:rsid w:val="002B5576"/>
    <w:rsid w:val="002B5D28"/>
    <w:rsid w:val="002B5FA2"/>
    <w:rsid w:val="002B6483"/>
    <w:rsid w:val="002B78A2"/>
    <w:rsid w:val="002B7A5A"/>
    <w:rsid w:val="002C010B"/>
    <w:rsid w:val="002C0794"/>
    <w:rsid w:val="002C1688"/>
    <w:rsid w:val="002C2AE0"/>
    <w:rsid w:val="002C4453"/>
    <w:rsid w:val="002C49A4"/>
    <w:rsid w:val="002C4E96"/>
    <w:rsid w:val="002C5BDE"/>
    <w:rsid w:val="002C5E76"/>
    <w:rsid w:val="002C7924"/>
    <w:rsid w:val="002D020D"/>
    <w:rsid w:val="002D0422"/>
    <w:rsid w:val="002D050A"/>
    <w:rsid w:val="002D12EF"/>
    <w:rsid w:val="002D1B6E"/>
    <w:rsid w:val="002D27C5"/>
    <w:rsid w:val="002D3108"/>
    <w:rsid w:val="002D3138"/>
    <w:rsid w:val="002D3A12"/>
    <w:rsid w:val="002D3C57"/>
    <w:rsid w:val="002D49EF"/>
    <w:rsid w:val="002D56FB"/>
    <w:rsid w:val="002D5BDA"/>
    <w:rsid w:val="002D5DF2"/>
    <w:rsid w:val="002D5FF9"/>
    <w:rsid w:val="002D600D"/>
    <w:rsid w:val="002D644C"/>
    <w:rsid w:val="002D66EC"/>
    <w:rsid w:val="002D70D8"/>
    <w:rsid w:val="002D7AC4"/>
    <w:rsid w:val="002D7D64"/>
    <w:rsid w:val="002E054C"/>
    <w:rsid w:val="002E1360"/>
    <w:rsid w:val="002E16F0"/>
    <w:rsid w:val="002E35A6"/>
    <w:rsid w:val="002E4A0B"/>
    <w:rsid w:val="002E5858"/>
    <w:rsid w:val="002E63EE"/>
    <w:rsid w:val="002E67FD"/>
    <w:rsid w:val="002E69C2"/>
    <w:rsid w:val="002E6ACD"/>
    <w:rsid w:val="002E6E60"/>
    <w:rsid w:val="002E75B1"/>
    <w:rsid w:val="002E787F"/>
    <w:rsid w:val="002F1223"/>
    <w:rsid w:val="002F1E64"/>
    <w:rsid w:val="002F30B4"/>
    <w:rsid w:val="002F3F31"/>
    <w:rsid w:val="002F4061"/>
    <w:rsid w:val="002F4311"/>
    <w:rsid w:val="002F5170"/>
    <w:rsid w:val="002F6327"/>
    <w:rsid w:val="002F7837"/>
    <w:rsid w:val="00300694"/>
    <w:rsid w:val="0030108C"/>
    <w:rsid w:val="00301DB5"/>
    <w:rsid w:val="00303285"/>
    <w:rsid w:val="003035AA"/>
    <w:rsid w:val="00304548"/>
    <w:rsid w:val="00304C5A"/>
    <w:rsid w:val="003050C3"/>
    <w:rsid w:val="003055A7"/>
    <w:rsid w:val="00305B02"/>
    <w:rsid w:val="0030611C"/>
    <w:rsid w:val="00307A4C"/>
    <w:rsid w:val="00307C21"/>
    <w:rsid w:val="00310842"/>
    <w:rsid w:val="003108F4"/>
    <w:rsid w:val="00310A57"/>
    <w:rsid w:val="0031139F"/>
    <w:rsid w:val="0031147E"/>
    <w:rsid w:val="003116B8"/>
    <w:rsid w:val="0031181B"/>
    <w:rsid w:val="00311AE3"/>
    <w:rsid w:val="00311B55"/>
    <w:rsid w:val="00312024"/>
    <w:rsid w:val="00312289"/>
    <w:rsid w:val="00312580"/>
    <w:rsid w:val="00312FC1"/>
    <w:rsid w:val="00313D12"/>
    <w:rsid w:val="003147C8"/>
    <w:rsid w:val="0031532C"/>
    <w:rsid w:val="00315A45"/>
    <w:rsid w:val="0031601A"/>
    <w:rsid w:val="00316338"/>
    <w:rsid w:val="00316A34"/>
    <w:rsid w:val="00317729"/>
    <w:rsid w:val="0032007D"/>
    <w:rsid w:val="0032014A"/>
    <w:rsid w:val="00321720"/>
    <w:rsid w:val="00321924"/>
    <w:rsid w:val="00321A44"/>
    <w:rsid w:val="00321AD0"/>
    <w:rsid w:val="00321EB9"/>
    <w:rsid w:val="00322366"/>
    <w:rsid w:val="003229A3"/>
    <w:rsid w:val="00322C25"/>
    <w:rsid w:val="0032390B"/>
    <w:rsid w:val="00323C17"/>
    <w:rsid w:val="00323CE6"/>
    <w:rsid w:val="003243F1"/>
    <w:rsid w:val="00324D62"/>
    <w:rsid w:val="0032548D"/>
    <w:rsid w:val="00325C94"/>
    <w:rsid w:val="00326D47"/>
    <w:rsid w:val="00326F07"/>
    <w:rsid w:val="003332C9"/>
    <w:rsid w:val="0033426E"/>
    <w:rsid w:val="00334F44"/>
    <w:rsid w:val="00335872"/>
    <w:rsid w:val="0034044D"/>
    <w:rsid w:val="0034047D"/>
    <w:rsid w:val="00341BA6"/>
    <w:rsid w:val="00341BFB"/>
    <w:rsid w:val="0034233C"/>
    <w:rsid w:val="0034394E"/>
    <w:rsid w:val="003440AF"/>
    <w:rsid w:val="003443C0"/>
    <w:rsid w:val="00344AD3"/>
    <w:rsid w:val="00344FB6"/>
    <w:rsid w:val="0034566F"/>
    <w:rsid w:val="00346B5A"/>
    <w:rsid w:val="00347377"/>
    <w:rsid w:val="00347A9E"/>
    <w:rsid w:val="0035052F"/>
    <w:rsid w:val="00350FA0"/>
    <w:rsid w:val="00351073"/>
    <w:rsid w:val="00351691"/>
    <w:rsid w:val="003519D1"/>
    <w:rsid w:val="00351CBB"/>
    <w:rsid w:val="0035272D"/>
    <w:rsid w:val="003529C1"/>
    <w:rsid w:val="00353349"/>
    <w:rsid w:val="00353646"/>
    <w:rsid w:val="00354CAA"/>
    <w:rsid w:val="00354F42"/>
    <w:rsid w:val="0035542E"/>
    <w:rsid w:val="00355A54"/>
    <w:rsid w:val="00355B89"/>
    <w:rsid w:val="0035602E"/>
    <w:rsid w:val="00356272"/>
    <w:rsid w:val="0035657B"/>
    <w:rsid w:val="003567D5"/>
    <w:rsid w:val="00356FD6"/>
    <w:rsid w:val="00357FDC"/>
    <w:rsid w:val="00361032"/>
    <w:rsid w:val="0036155E"/>
    <w:rsid w:val="00361935"/>
    <w:rsid w:val="00361CA0"/>
    <w:rsid w:val="00363946"/>
    <w:rsid w:val="00363FC2"/>
    <w:rsid w:val="00364BDA"/>
    <w:rsid w:val="00365457"/>
    <w:rsid w:val="00365B07"/>
    <w:rsid w:val="00365B5B"/>
    <w:rsid w:val="003668CC"/>
    <w:rsid w:val="00367EA1"/>
    <w:rsid w:val="00370655"/>
    <w:rsid w:val="0037077E"/>
    <w:rsid w:val="00371155"/>
    <w:rsid w:val="003720F1"/>
    <w:rsid w:val="00372DBF"/>
    <w:rsid w:val="00372ED9"/>
    <w:rsid w:val="003735E0"/>
    <w:rsid w:val="00373B6D"/>
    <w:rsid w:val="00373DE3"/>
    <w:rsid w:val="0037416A"/>
    <w:rsid w:val="0037477F"/>
    <w:rsid w:val="003753F3"/>
    <w:rsid w:val="00375B36"/>
    <w:rsid w:val="003760AA"/>
    <w:rsid w:val="00377AE4"/>
    <w:rsid w:val="00380685"/>
    <w:rsid w:val="003815A4"/>
    <w:rsid w:val="0038213B"/>
    <w:rsid w:val="00382355"/>
    <w:rsid w:val="00383376"/>
    <w:rsid w:val="0038485D"/>
    <w:rsid w:val="00384BAE"/>
    <w:rsid w:val="00385450"/>
    <w:rsid w:val="00385491"/>
    <w:rsid w:val="00385D10"/>
    <w:rsid w:val="00386203"/>
    <w:rsid w:val="00386CE3"/>
    <w:rsid w:val="00387298"/>
    <w:rsid w:val="003873E5"/>
    <w:rsid w:val="003874A3"/>
    <w:rsid w:val="00390470"/>
    <w:rsid w:val="00390960"/>
    <w:rsid w:val="00390AA2"/>
    <w:rsid w:val="00390FEB"/>
    <w:rsid w:val="003911F8"/>
    <w:rsid w:val="00391716"/>
    <w:rsid w:val="00391C1F"/>
    <w:rsid w:val="00391E55"/>
    <w:rsid w:val="003920F0"/>
    <w:rsid w:val="003927BD"/>
    <w:rsid w:val="00393431"/>
    <w:rsid w:val="003935DB"/>
    <w:rsid w:val="00394361"/>
    <w:rsid w:val="00394753"/>
    <w:rsid w:val="00395CC2"/>
    <w:rsid w:val="00396480"/>
    <w:rsid w:val="0039681D"/>
    <w:rsid w:val="00396AD0"/>
    <w:rsid w:val="00397595"/>
    <w:rsid w:val="00397A3B"/>
    <w:rsid w:val="00397E2E"/>
    <w:rsid w:val="00397ECA"/>
    <w:rsid w:val="003A03E5"/>
    <w:rsid w:val="003A0DB1"/>
    <w:rsid w:val="003A0E60"/>
    <w:rsid w:val="003A33B1"/>
    <w:rsid w:val="003A37EF"/>
    <w:rsid w:val="003A494D"/>
    <w:rsid w:val="003A4A27"/>
    <w:rsid w:val="003A4D0A"/>
    <w:rsid w:val="003A524F"/>
    <w:rsid w:val="003A6220"/>
    <w:rsid w:val="003A62F4"/>
    <w:rsid w:val="003A69BD"/>
    <w:rsid w:val="003A707A"/>
    <w:rsid w:val="003A7DB2"/>
    <w:rsid w:val="003B0A78"/>
    <w:rsid w:val="003B126F"/>
    <w:rsid w:val="003B1459"/>
    <w:rsid w:val="003B165B"/>
    <w:rsid w:val="003B168A"/>
    <w:rsid w:val="003B18E8"/>
    <w:rsid w:val="003B1BDD"/>
    <w:rsid w:val="003B208F"/>
    <w:rsid w:val="003B290B"/>
    <w:rsid w:val="003B3AFE"/>
    <w:rsid w:val="003B3FC4"/>
    <w:rsid w:val="003B4915"/>
    <w:rsid w:val="003B494D"/>
    <w:rsid w:val="003B55A8"/>
    <w:rsid w:val="003B5ACA"/>
    <w:rsid w:val="003B5F5A"/>
    <w:rsid w:val="003B627B"/>
    <w:rsid w:val="003B648B"/>
    <w:rsid w:val="003B685E"/>
    <w:rsid w:val="003B7DD0"/>
    <w:rsid w:val="003B7DE4"/>
    <w:rsid w:val="003C0755"/>
    <w:rsid w:val="003C1999"/>
    <w:rsid w:val="003C23C7"/>
    <w:rsid w:val="003C2A77"/>
    <w:rsid w:val="003C3215"/>
    <w:rsid w:val="003C442F"/>
    <w:rsid w:val="003C4AE8"/>
    <w:rsid w:val="003C4CDA"/>
    <w:rsid w:val="003C4DA8"/>
    <w:rsid w:val="003C5A8A"/>
    <w:rsid w:val="003C5EF1"/>
    <w:rsid w:val="003C6199"/>
    <w:rsid w:val="003C6466"/>
    <w:rsid w:val="003C7FD8"/>
    <w:rsid w:val="003D059C"/>
    <w:rsid w:val="003D07C4"/>
    <w:rsid w:val="003D28CE"/>
    <w:rsid w:val="003D2FAC"/>
    <w:rsid w:val="003D3482"/>
    <w:rsid w:val="003D4C97"/>
    <w:rsid w:val="003D5044"/>
    <w:rsid w:val="003D5140"/>
    <w:rsid w:val="003D5D0A"/>
    <w:rsid w:val="003D710E"/>
    <w:rsid w:val="003D71CE"/>
    <w:rsid w:val="003D7861"/>
    <w:rsid w:val="003D7AE4"/>
    <w:rsid w:val="003D7BE9"/>
    <w:rsid w:val="003E06DB"/>
    <w:rsid w:val="003E0FCB"/>
    <w:rsid w:val="003E1136"/>
    <w:rsid w:val="003E1268"/>
    <w:rsid w:val="003E2753"/>
    <w:rsid w:val="003E3E47"/>
    <w:rsid w:val="003E4562"/>
    <w:rsid w:val="003E600D"/>
    <w:rsid w:val="003E65E0"/>
    <w:rsid w:val="003E70F8"/>
    <w:rsid w:val="003E76DA"/>
    <w:rsid w:val="003E7F0B"/>
    <w:rsid w:val="003E7F62"/>
    <w:rsid w:val="003F0938"/>
    <w:rsid w:val="003F0EE2"/>
    <w:rsid w:val="003F18E5"/>
    <w:rsid w:val="003F1BBA"/>
    <w:rsid w:val="003F2628"/>
    <w:rsid w:val="003F2A88"/>
    <w:rsid w:val="003F37FB"/>
    <w:rsid w:val="003F4E1D"/>
    <w:rsid w:val="003F5A7C"/>
    <w:rsid w:val="003F6951"/>
    <w:rsid w:val="003F709A"/>
    <w:rsid w:val="003F71E2"/>
    <w:rsid w:val="00400375"/>
    <w:rsid w:val="00400D7C"/>
    <w:rsid w:val="0040127F"/>
    <w:rsid w:val="0040159F"/>
    <w:rsid w:val="0040256B"/>
    <w:rsid w:val="00402CA6"/>
    <w:rsid w:val="00403951"/>
    <w:rsid w:val="00403998"/>
    <w:rsid w:val="00404B17"/>
    <w:rsid w:val="004056E5"/>
    <w:rsid w:val="00406EAF"/>
    <w:rsid w:val="00410255"/>
    <w:rsid w:val="00411027"/>
    <w:rsid w:val="00412BBD"/>
    <w:rsid w:val="0041361D"/>
    <w:rsid w:val="00414952"/>
    <w:rsid w:val="00415365"/>
    <w:rsid w:val="0041563D"/>
    <w:rsid w:val="004158E5"/>
    <w:rsid w:val="00416DA8"/>
    <w:rsid w:val="00417264"/>
    <w:rsid w:val="004200FC"/>
    <w:rsid w:val="00420E11"/>
    <w:rsid w:val="00421C30"/>
    <w:rsid w:val="00422131"/>
    <w:rsid w:val="004229B9"/>
    <w:rsid w:val="00422DCB"/>
    <w:rsid w:val="00423040"/>
    <w:rsid w:val="004233F2"/>
    <w:rsid w:val="0042389F"/>
    <w:rsid w:val="00423FE4"/>
    <w:rsid w:val="00425181"/>
    <w:rsid w:val="00426B27"/>
    <w:rsid w:val="00426BE4"/>
    <w:rsid w:val="00427531"/>
    <w:rsid w:val="004300E3"/>
    <w:rsid w:val="004304D9"/>
    <w:rsid w:val="00430FDE"/>
    <w:rsid w:val="00431D50"/>
    <w:rsid w:val="00431DDB"/>
    <w:rsid w:val="004337C6"/>
    <w:rsid w:val="00433964"/>
    <w:rsid w:val="00433A2D"/>
    <w:rsid w:val="004343E7"/>
    <w:rsid w:val="00434B44"/>
    <w:rsid w:val="00437F03"/>
    <w:rsid w:val="00440808"/>
    <w:rsid w:val="00440D12"/>
    <w:rsid w:val="0044139E"/>
    <w:rsid w:val="0044155E"/>
    <w:rsid w:val="00441E75"/>
    <w:rsid w:val="004435CB"/>
    <w:rsid w:val="00443A53"/>
    <w:rsid w:val="00444AEE"/>
    <w:rsid w:val="00444BD7"/>
    <w:rsid w:val="00444BED"/>
    <w:rsid w:val="00444CD9"/>
    <w:rsid w:val="0044537F"/>
    <w:rsid w:val="00446B46"/>
    <w:rsid w:val="00446DB5"/>
    <w:rsid w:val="00446EB4"/>
    <w:rsid w:val="00447D45"/>
    <w:rsid w:val="00447D7A"/>
    <w:rsid w:val="004504AC"/>
    <w:rsid w:val="004514BB"/>
    <w:rsid w:val="004514BD"/>
    <w:rsid w:val="00451519"/>
    <w:rsid w:val="00451DBC"/>
    <w:rsid w:val="004526DF"/>
    <w:rsid w:val="0045353C"/>
    <w:rsid w:val="004538F8"/>
    <w:rsid w:val="00454E94"/>
    <w:rsid w:val="00456F8E"/>
    <w:rsid w:val="00457CED"/>
    <w:rsid w:val="004603DC"/>
    <w:rsid w:val="00460DF5"/>
    <w:rsid w:val="00460F1C"/>
    <w:rsid w:val="00461635"/>
    <w:rsid w:val="004618E6"/>
    <w:rsid w:val="0046207F"/>
    <w:rsid w:val="004621D4"/>
    <w:rsid w:val="00462D59"/>
    <w:rsid w:val="00463102"/>
    <w:rsid w:val="004633BF"/>
    <w:rsid w:val="004640D6"/>
    <w:rsid w:val="0046430F"/>
    <w:rsid w:val="00464473"/>
    <w:rsid w:val="00464F2B"/>
    <w:rsid w:val="0046523A"/>
    <w:rsid w:val="00465474"/>
    <w:rsid w:val="0046558E"/>
    <w:rsid w:val="00465FE3"/>
    <w:rsid w:val="004666EB"/>
    <w:rsid w:val="00466A83"/>
    <w:rsid w:val="00466E37"/>
    <w:rsid w:val="0046706D"/>
    <w:rsid w:val="0046760A"/>
    <w:rsid w:val="004706B6"/>
    <w:rsid w:val="00470E05"/>
    <w:rsid w:val="00470F37"/>
    <w:rsid w:val="004744C2"/>
    <w:rsid w:val="0047475F"/>
    <w:rsid w:val="00475583"/>
    <w:rsid w:val="00475B45"/>
    <w:rsid w:val="00475F1C"/>
    <w:rsid w:val="00476C2D"/>
    <w:rsid w:val="00477216"/>
    <w:rsid w:val="00477F5D"/>
    <w:rsid w:val="00480731"/>
    <w:rsid w:val="00481F01"/>
    <w:rsid w:val="004825C3"/>
    <w:rsid w:val="00482737"/>
    <w:rsid w:val="00483292"/>
    <w:rsid w:val="0048425A"/>
    <w:rsid w:val="0048634F"/>
    <w:rsid w:val="00486581"/>
    <w:rsid w:val="004866A4"/>
    <w:rsid w:val="00486714"/>
    <w:rsid w:val="00486839"/>
    <w:rsid w:val="00487007"/>
    <w:rsid w:val="00487428"/>
    <w:rsid w:val="00490430"/>
    <w:rsid w:val="00490DF1"/>
    <w:rsid w:val="00490DF8"/>
    <w:rsid w:val="00491DCF"/>
    <w:rsid w:val="00493DC9"/>
    <w:rsid w:val="00493F89"/>
    <w:rsid w:val="00493FDE"/>
    <w:rsid w:val="00494182"/>
    <w:rsid w:val="00494ED7"/>
    <w:rsid w:val="00494F33"/>
    <w:rsid w:val="00495081"/>
    <w:rsid w:val="004955D2"/>
    <w:rsid w:val="00495961"/>
    <w:rsid w:val="00495976"/>
    <w:rsid w:val="00496A45"/>
    <w:rsid w:val="00496B0E"/>
    <w:rsid w:val="00496D14"/>
    <w:rsid w:val="0049709A"/>
    <w:rsid w:val="004971A6"/>
    <w:rsid w:val="0049745C"/>
    <w:rsid w:val="004A02E2"/>
    <w:rsid w:val="004A03A1"/>
    <w:rsid w:val="004A09C8"/>
    <w:rsid w:val="004A09EF"/>
    <w:rsid w:val="004A0C8F"/>
    <w:rsid w:val="004A130C"/>
    <w:rsid w:val="004A131F"/>
    <w:rsid w:val="004A13E2"/>
    <w:rsid w:val="004A1ED5"/>
    <w:rsid w:val="004A2ADC"/>
    <w:rsid w:val="004A3CDB"/>
    <w:rsid w:val="004A48EF"/>
    <w:rsid w:val="004A4AB2"/>
    <w:rsid w:val="004A4D27"/>
    <w:rsid w:val="004A5E7D"/>
    <w:rsid w:val="004A6FB8"/>
    <w:rsid w:val="004A7413"/>
    <w:rsid w:val="004A7D8E"/>
    <w:rsid w:val="004B0712"/>
    <w:rsid w:val="004B0759"/>
    <w:rsid w:val="004B168B"/>
    <w:rsid w:val="004B26BB"/>
    <w:rsid w:val="004B26F2"/>
    <w:rsid w:val="004B2F4D"/>
    <w:rsid w:val="004B37C5"/>
    <w:rsid w:val="004B440F"/>
    <w:rsid w:val="004B484C"/>
    <w:rsid w:val="004B4F3A"/>
    <w:rsid w:val="004B53D2"/>
    <w:rsid w:val="004B542E"/>
    <w:rsid w:val="004B62CE"/>
    <w:rsid w:val="004B6467"/>
    <w:rsid w:val="004B7CB4"/>
    <w:rsid w:val="004C0194"/>
    <w:rsid w:val="004C0A32"/>
    <w:rsid w:val="004C123D"/>
    <w:rsid w:val="004C1AA2"/>
    <w:rsid w:val="004C26AC"/>
    <w:rsid w:val="004C3D0A"/>
    <w:rsid w:val="004C4C0B"/>
    <w:rsid w:val="004C5423"/>
    <w:rsid w:val="004C5AFD"/>
    <w:rsid w:val="004C66F5"/>
    <w:rsid w:val="004C6FA7"/>
    <w:rsid w:val="004C7178"/>
    <w:rsid w:val="004C7B06"/>
    <w:rsid w:val="004D0D20"/>
    <w:rsid w:val="004D115D"/>
    <w:rsid w:val="004D11BC"/>
    <w:rsid w:val="004D1787"/>
    <w:rsid w:val="004D17C6"/>
    <w:rsid w:val="004D33CA"/>
    <w:rsid w:val="004D3487"/>
    <w:rsid w:val="004D358B"/>
    <w:rsid w:val="004D365E"/>
    <w:rsid w:val="004D493D"/>
    <w:rsid w:val="004D4FA4"/>
    <w:rsid w:val="004D52AA"/>
    <w:rsid w:val="004D58E5"/>
    <w:rsid w:val="004D6287"/>
    <w:rsid w:val="004D66CF"/>
    <w:rsid w:val="004D68B8"/>
    <w:rsid w:val="004D6D69"/>
    <w:rsid w:val="004D73EB"/>
    <w:rsid w:val="004D793A"/>
    <w:rsid w:val="004D7DF3"/>
    <w:rsid w:val="004E0723"/>
    <w:rsid w:val="004E3839"/>
    <w:rsid w:val="004E4344"/>
    <w:rsid w:val="004E5A29"/>
    <w:rsid w:val="004E5CF6"/>
    <w:rsid w:val="004E6819"/>
    <w:rsid w:val="004E6D9D"/>
    <w:rsid w:val="004E7715"/>
    <w:rsid w:val="004E77B5"/>
    <w:rsid w:val="004F035F"/>
    <w:rsid w:val="004F12CD"/>
    <w:rsid w:val="004F14FA"/>
    <w:rsid w:val="004F2202"/>
    <w:rsid w:val="004F2463"/>
    <w:rsid w:val="004F3354"/>
    <w:rsid w:val="004F3470"/>
    <w:rsid w:val="004F39D7"/>
    <w:rsid w:val="004F4395"/>
    <w:rsid w:val="004F4A71"/>
    <w:rsid w:val="004F4E77"/>
    <w:rsid w:val="004F55BA"/>
    <w:rsid w:val="004F5DAC"/>
    <w:rsid w:val="004F5FA6"/>
    <w:rsid w:val="004F60C8"/>
    <w:rsid w:val="004F6762"/>
    <w:rsid w:val="004F6E39"/>
    <w:rsid w:val="004F75A0"/>
    <w:rsid w:val="004F7CA0"/>
    <w:rsid w:val="004F7DF2"/>
    <w:rsid w:val="004F7ECE"/>
    <w:rsid w:val="00500C4F"/>
    <w:rsid w:val="0050150C"/>
    <w:rsid w:val="005031D6"/>
    <w:rsid w:val="005038D6"/>
    <w:rsid w:val="00503C27"/>
    <w:rsid w:val="00504F25"/>
    <w:rsid w:val="00505C50"/>
    <w:rsid w:val="00505CD5"/>
    <w:rsid w:val="005060F5"/>
    <w:rsid w:val="005063C4"/>
    <w:rsid w:val="00506470"/>
    <w:rsid w:val="0050735A"/>
    <w:rsid w:val="005075A7"/>
    <w:rsid w:val="005101F5"/>
    <w:rsid w:val="005104D7"/>
    <w:rsid w:val="005118AD"/>
    <w:rsid w:val="00511E8B"/>
    <w:rsid w:val="00512950"/>
    <w:rsid w:val="00512A15"/>
    <w:rsid w:val="00512B9D"/>
    <w:rsid w:val="00512D83"/>
    <w:rsid w:val="005135B9"/>
    <w:rsid w:val="00513667"/>
    <w:rsid w:val="00514F21"/>
    <w:rsid w:val="005158C8"/>
    <w:rsid w:val="005161E1"/>
    <w:rsid w:val="005161FE"/>
    <w:rsid w:val="005172E8"/>
    <w:rsid w:val="0051786A"/>
    <w:rsid w:val="00520431"/>
    <w:rsid w:val="0052076F"/>
    <w:rsid w:val="00521629"/>
    <w:rsid w:val="00521C02"/>
    <w:rsid w:val="0052253E"/>
    <w:rsid w:val="00523253"/>
    <w:rsid w:val="005232DF"/>
    <w:rsid w:val="005250DA"/>
    <w:rsid w:val="0052526E"/>
    <w:rsid w:val="00526A44"/>
    <w:rsid w:val="005275FD"/>
    <w:rsid w:val="0052791E"/>
    <w:rsid w:val="00530A3C"/>
    <w:rsid w:val="00530F79"/>
    <w:rsid w:val="00532BBA"/>
    <w:rsid w:val="00532F13"/>
    <w:rsid w:val="00533474"/>
    <w:rsid w:val="005334B5"/>
    <w:rsid w:val="00533554"/>
    <w:rsid w:val="0053499F"/>
    <w:rsid w:val="00535B2E"/>
    <w:rsid w:val="00535EA8"/>
    <w:rsid w:val="00537432"/>
    <w:rsid w:val="005375D8"/>
    <w:rsid w:val="0054023A"/>
    <w:rsid w:val="005416EC"/>
    <w:rsid w:val="00542796"/>
    <w:rsid w:val="005440FA"/>
    <w:rsid w:val="00544C3E"/>
    <w:rsid w:val="00545BCC"/>
    <w:rsid w:val="0054611B"/>
    <w:rsid w:val="00546389"/>
    <w:rsid w:val="00546FDA"/>
    <w:rsid w:val="0054768E"/>
    <w:rsid w:val="005502F1"/>
    <w:rsid w:val="005503B4"/>
    <w:rsid w:val="005506F1"/>
    <w:rsid w:val="00550848"/>
    <w:rsid w:val="00550FC6"/>
    <w:rsid w:val="00551779"/>
    <w:rsid w:val="00553AA9"/>
    <w:rsid w:val="00553B98"/>
    <w:rsid w:val="00553E5D"/>
    <w:rsid w:val="005541B0"/>
    <w:rsid w:val="005541C1"/>
    <w:rsid w:val="00554DC3"/>
    <w:rsid w:val="00554EE8"/>
    <w:rsid w:val="00555120"/>
    <w:rsid w:val="00555ED8"/>
    <w:rsid w:val="00560659"/>
    <w:rsid w:val="00561C99"/>
    <w:rsid w:val="00562616"/>
    <w:rsid w:val="00562662"/>
    <w:rsid w:val="00562A77"/>
    <w:rsid w:val="005631E5"/>
    <w:rsid w:val="005642C0"/>
    <w:rsid w:val="00564B23"/>
    <w:rsid w:val="00564BEE"/>
    <w:rsid w:val="00564CF4"/>
    <w:rsid w:val="0056514F"/>
    <w:rsid w:val="00565279"/>
    <w:rsid w:val="00565504"/>
    <w:rsid w:val="0056682B"/>
    <w:rsid w:val="00566A5B"/>
    <w:rsid w:val="00566B9B"/>
    <w:rsid w:val="00566E19"/>
    <w:rsid w:val="00570254"/>
    <w:rsid w:val="005708E5"/>
    <w:rsid w:val="005718AC"/>
    <w:rsid w:val="005729FA"/>
    <w:rsid w:val="00573546"/>
    <w:rsid w:val="00574D5B"/>
    <w:rsid w:val="00575316"/>
    <w:rsid w:val="005760C3"/>
    <w:rsid w:val="005765FC"/>
    <w:rsid w:val="00576D5B"/>
    <w:rsid w:val="005771E6"/>
    <w:rsid w:val="00577427"/>
    <w:rsid w:val="00580096"/>
    <w:rsid w:val="0058038D"/>
    <w:rsid w:val="00581537"/>
    <w:rsid w:val="00581579"/>
    <w:rsid w:val="00582D6C"/>
    <w:rsid w:val="00583A03"/>
    <w:rsid w:val="00583F14"/>
    <w:rsid w:val="00583FF8"/>
    <w:rsid w:val="00584674"/>
    <w:rsid w:val="005848A3"/>
    <w:rsid w:val="005851D6"/>
    <w:rsid w:val="00585595"/>
    <w:rsid w:val="005860CF"/>
    <w:rsid w:val="00586293"/>
    <w:rsid w:val="00586A7A"/>
    <w:rsid w:val="00586A9D"/>
    <w:rsid w:val="005872D5"/>
    <w:rsid w:val="00587B08"/>
    <w:rsid w:val="00587ED2"/>
    <w:rsid w:val="005907E0"/>
    <w:rsid w:val="0059104F"/>
    <w:rsid w:val="00591E6F"/>
    <w:rsid w:val="005920BD"/>
    <w:rsid w:val="00592DA1"/>
    <w:rsid w:val="005934AC"/>
    <w:rsid w:val="005935A5"/>
    <w:rsid w:val="00594282"/>
    <w:rsid w:val="00594698"/>
    <w:rsid w:val="00594D3C"/>
    <w:rsid w:val="00595D43"/>
    <w:rsid w:val="00596755"/>
    <w:rsid w:val="00597B0F"/>
    <w:rsid w:val="00597BAB"/>
    <w:rsid w:val="005A2A2C"/>
    <w:rsid w:val="005A34A7"/>
    <w:rsid w:val="005A3924"/>
    <w:rsid w:val="005A3E4E"/>
    <w:rsid w:val="005A42D5"/>
    <w:rsid w:val="005A5193"/>
    <w:rsid w:val="005A5B3B"/>
    <w:rsid w:val="005A5D89"/>
    <w:rsid w:val="005A5DFF"/>
    <w:rsid w:val="005A6E2D"/>
    <w:rsid w:val="005A6E6A"/>
    <w:rsid w:val="005A6FA5"/>
    <w:rsid w:val="005B00DB"/>
    <w:rsid w:val="005B0B4C"/>
    <w:rsid w:val="005B0C82"/>
    <w:rsid w:val="005B2B01"/>
    <w:rsid w:val="005B3AB6"/>
    <w:rsid w:val="005B451A"/>
    <w:rsid w:val="005B5420"/>
    <w:rsid w:val="005B60A7"/>
    <w:rsid w:val="005B66BE"/>
    <w:rsid w:val="005B6D11"/>
    <w:rsid w:val="005B7D38"/>
    <w:rsid w:val="005C072C"/>
    <w:rsid w:val="005C1D0F"/>
    <w:rsid w:val="005C1D6A"/>
    <w:rsid w:val="005C2EF3"/>
    <w:rsid w:val="005C52BB"/>
    <w:rsid w:val="005C52C1"/>
    <w:rsid w:val="005C6525"/>
    <w:rsid w:val="005C6609"/>
    <w:rsid w:val="005D00F9"/>
    <w:rsid w:val="005D028A"/>
    <w:rsid w:val="005D0407"/>
    <w:rsid w:val="005D06A1"/>
    <w:rsid w:val="005D0AD9"/>
    <w:rsid w:val="005D1748"/>
    <w:rsid w:val="005D25F0"/>
    <w:rsid w:val="005D2AE1"/>
    <w:rsid w:val="005D42B7"/>
    <w:rsid w:val="005D49A8"/>
    <w:rsid w:val="005D4C7F"/>
    <w:rsid w:val="005D6028"/>
    <w:rsid w:val="005D67E7"/>
    <w:rsid w:val="005D6DF2"/>
    <w:rsid w:val="005D7C6B"/>
    <w:rsid w:val="005E035B"/>
    <w:rsid w:val="005E09F5"/>
    <w:rsid w:val="005E183A"/>
    <w:rsid w:val="005E1B71"/>
    <w:rsid w:val="005E1EBD"/>
    <w:rsid w:val="005E489D"/>
    <w:rsid w:val="005E558F"/>
    <w:rsid w:val="005E5606"/>
    <w:rsid w:val="005E57B8"/>
    <w:rsid w:val="005E5A9F"/>
    <w:rsid w:val="005E5BB3"/>
    <w:rsid w:val="005E5BE0"/>
    <w:rsid w:val="005E5D23"/>
    <w:rsid w:val="005E60B3"/>
    <w:rsid w:val="005E7611"/>
    <w:rsid w:val="005E7A60"/>
    <w:rsid w:val="005E7F66"/>
    <w:rsid w:val="005F009A"/>
    <w:rsid w:val="005F064C"/>
    <w:rsid w:val="005F15B8"/>
    <w:rsid w:val="005F1B79"/>
    <w:rsid w:val="005F1CC7"/>
    <w:rsid w:val="005F1E44"/>
    <w:rsid w:val="005F22BB"/>
    <w:rsid w:val="005F22F2"/>
    <w:rsid w:val="005F23A2"/>
    <w:rsid w:val="005F2605"/>
    <w:rsid w:val="005F4418"/>
    <w:rsid w:val="005F5BE6"/>
    <w:rsid w:val="005F5D54"/>
    <w:rsid w:val="005F5D81"/>
    <w:rsid w:val="005F6ECC"/>
    <w:rsid w:val="005F76CB"/>
    <w:rsid w:val="005F7BEF"/>
    <w:rsid w:val="006001B1"/>
    <w:rsid w:val="00600DFC"/>
    <w:rsid w:val="006011F5"/>
    <w:rsid w:val="006014EB"/>
    <w:rsid w:val="00601FF5"/>
    <w:rsid w:val="00602436"/>
    <w:rsid w:val="006034F1"/>
    <w:rsid w:val="006036BF"/>
    <w:rsid w:val="006053BC"/>
    <w:rsid w:val="00606963"/>
    <w:rsid w:val="00607038"/>
    <w:rsid w:val="00607ABF"/>
    <w:rsid w:val="00610051"/>
    <w:rsid w:val="00610337"/>
    <w:rsid w:val="00610771"/>
    <w:rsid w:val="006109E9"/>
    <w:rsid w:val="0061133D"/>
    <w:rsid w:val="00611844"/>
    <w:rsid w:val="00611A61"/>
    <w:rsid w:val="00611BCD"/>
    <w:rsid w:val="00611E59"/>
    <w:rsid w:val="00612508"/>
    <w:rsid w:val="00612DF9"/>
    <w:rsid w:val="00613F28"/>
    <w:rsid w:val="00613F35"/>
    <w:rsid w:val="006140B1"/>
    <w:rsid w:val="00614590"/>
    <w:rsid w:val="006152CF"/>
    <w:rsid w:val="0061654F"/>
    <w:rsid w:val="0061747A"/>
    <w:rsid w:val="006200CC"/>
    <w:rsid w:val="00620862"/>
    <w:rsid w:val="00621A51"/>
    <w:rsid w:val="00622B2C"/>
    <w:rsid w:val="00623B80"/>
    <w:rsid w:val="00623E8E"/>
    <w:rsid w:val="00623ED9"/>
    <w:rsid w:val="00623F00"/>
    <w:rsid w:val="00624281"/>
    <w:rsid w:val="0062498B"/>
    <w:rsid w:val="00625271"/>
    <w:rsid w:val="00625B8E"/>
    <w:rsid w:val="00625CE5"/>
    <w:rsid w:val="00625D19"/>
    <w:rsid w:val="006267CA"/>
    <w:rsid w:val="006267D5"/>
    <w:rsid w:val="00626BCE"/>
    <w:rsid w:val="006275B5"/>
    <w:rsid w:val="00627B5E"/>
    <w:rsid w:val="00627EBF"/>
    <w:rsid w:val="00632554"/>
    <w:rsid w:val="00632A83"/>
    <w:rsid w:val="0063321C"/>
    <w:rsid w:val="0063341B"/>
    <w:rsid w:val="00633ABA"/>
    <w:rsid w:val="00633DB8"/>
    <w:rsid w:val="006342B2"/>
    <w:rsid w:val="006345E2"/>
    <w:rsid w:val="00634984"/>
    <w:rsid w:val="00635288"/>
    <w:rsid w:val="006354D4"/>
    <w:rsid w:val="00635C3E"/>
    <w:rsid w:val="00636922"/>
    <w:rsid w:val="00636B7D"/>
    <w:rsid w:val="00636C01"/>
    <w:rsid w:val="00636DF2"/>
    <w:rsid w:val="006419B4"/>
    <w:rsid w:val="0064273F"/>
    <w:rsid w:val="00642FD5"/>
    <w:rsid w:val="006432D7"/>
    <w:rsid w:val="00644D93"/>
    <w:rsid w:val="00646907"/>
    <w:rsid w:val="00647D00"/>
    <w:rsid w:val="00650D66"/>
    <w:rsid w:val="00650E5D"/>
    <w:rsid w:val="0065117B"/>
    <w:rsid w:val="0065148E"/>
    <w:rsid w:val="00651E86"/>
    <w:rsid w:val="00652F79"/>
    <w:rsid w:val="00654716"/>
    <w:rsid w:val="00656A37"/>
    <w:rsid w:val="0065716F"/>
    <w:rsid w:val="00657F14"/>
    <w:rsid w:val="0066008B"/>
    <w:rsid w:val="0066028E"/>
    <w:rsid w:val="00662560"/>
    <w:rsid w:val="00662698"/>
    <w:rsid w:val="00662C9F"/>
    <w:rsid w:val="006645D6"/>
    <w:rsid w:val="00664647"/>
    <w:rsid w:val="00664CB1"/>
    <w:rsid w:val="006658B8"/>
    <w:rsid w:val="00665DFE"/>
    <w:rsid w:val="00665F00"/>
    <w:rsid w:val="00665FEA"/>
    <w:rsid w:val="0067013A"/>
    <w:rsid w:val="0067040D"/>
    <w:rsid w:val="00670A24"/>
    <w:rsid w:val="00672161"/>
    <w:rsid w:val="00672589"/>
    <w:rsid w:val="006729BB"/>
    <w:rsid w:val="00673539"/>
    <w:rsid w:val="00673BC0"/>
    <w:rsid w:val="00673DA2"/>
    <w:rsid w:val="00674278"/>
    <w:rsid w:val="00674479"/>
    <w:rsid w:val="006747F7"/>
    <w:rsid w:val="006749BD"/>
    <w:rsid w:val="00674F36"/>
    <w:rsid w:val="0067509D"/>
    <w:rsid w:val="00676012"/>
    <w:rsid w:val="00676D36"/>
    <w:rsid w:val="00677DB3"/>
    <w:rsid w:val="00680BF6"/>
    <w:rsid w:val="00680DBE"/>
    <w:rsid w:val="006813BF"/>
    <w:rsid w:val="006813FE"/>
    <w:rsid w:val="00682E20"/>
    <w:rsid w:val="00682E7E"/>
    <w:rsid w:val="00682E90"/>
    <w:rsid w:val="00682F93"/>
    <w:rsid w:val="00683675"/>
    <w:rsid w:val="00683E42"/>
    <w:rsid w:val="0068443B"/>
    <w:rsid w:val="006847FE"/>
    <w:rsid w:val="00684C98"/>
    <w:rsid w:val="00685FA6"/>
    <w:rsid w:val="006864E1"/>
    <w:rsid w:val="0068675B"/>
    <w:rsid w:val="00686C7A"/>
    <w:rsid w:val="00686DEA"/>
    <w:rsid w:val="006902BA"/>
    <w:rsid w:val="00690E2F"/>
    <w:rsid w:val="00691F1C"/>
    <w:rsid w:val="00692605"/>
    <w:rsid w:val="00693CDD"/>
    <w:rsid w:val="00695315"/>
    <w:rsid w:val="006963CB"/>
    <w:rsid w:val="00696451"/>
    <w:rsid w:val="00696679"/>
    <w:rsid w:val="00696BB6"/>
    <w:rsid w:val="006A07B3"/>
    <w:rsid w:val="006A1785"/>
    <w:rsid w:val="006A2F3B"/>
    <w:rsid w:val="006A3012"/>
    <w:rsid w:val="006A315C"/>
    <w:rsid w:val="006A410C"/>
    <w:rsid w:val="006A45EC"/>
    <w:rsid w:val="006A524D"/>
    <w:rsid w:val="006A5BD1"/>
    <w:rsid w:val="006A6233"/>
    <w:rsid w:val="006A67D8"/>
    <w:rsid w:val="006A6827"/>
    <w:rsid w:val="006A717B"/>
    <w:rsid w:val="006A7DEB"/>
    <w:rsid w:val="006B042E"/>
    <w:rsid w:val="006B07DC"/>
    <w:rsid w:val="006B0B90"/>
    <w:rsid w:val="006B1CB1"/>
    <w:rsid w:val="006B2CC2"/>
    <w:rsid w:val="006B2DE4"/>
    <w:rsid w:val="006B353B"/>
    <w:rsid w:val="006B40C4"/>
    <w:rsid w:val="006B452B"/>
    <w:rsid w:val="006B4B92"/>
    <w:rsid w:val="006B5488"/>
    <w:rsid w:val="006B559F"/>
    <w:rsid w:val="006B6B92"/>
    <w:rsid w:val="006B76A2"/>
    <w:rsid w:val="006B7F50"/>
    <w:rsid w:val="006C0667"/>
    <w:rsid w:val="006C0FDD"/>
    <w:rsid w:val="006C12E1"/>
    <w:rsid w:val="006C14BE"/>
    <w:rsid w:val="006C1E5E"/>
    <w:rsid w:val="006C3915"/>
    <w:rsid w:val="006C3FCD"/>
    <w:rsid w:val="006C42C5"/>
    <w:rsid w:val="006C5227"/>
    <w:rsid w:val="006C5528"/>
    <w:rsid w:val="006C64EB"/>
    <w:rsid w:val="006C65C7"/>
    <w:rsid w:val="006C6A60"/>
    <w:rsid w:val="006C7BF1"/>
    <w:rsid w:val="006D0762"/>
    <w:rsid w:val="006D12C2"/>
    <w:rsid w:val="006D152E"/>
    <w:rsid w:val="006D4BA1"/>
    <w:rsid w:val="006D4E95"/>
    <w:rsid w:val="006D51F3"/>
    <w:rsid w:val="006D5619"/>
    <w:rsid w:val="006D69CB"/>
    <w:rsid w:val="006D753F"/>
    <w:rsid w:val="006E0674"/>
    <w:rsid w:val="006E07AA"/>
    <w:rsid w:val="006E0C64"/>
    <w:rsid w:val="006E2904"/>
    <w:rsid w:val="006E2CE1"/>
    <w:rsid w:val="006E3BAB"/>
    <w:rsid w:val="006E3E9C"/>
    <w:rsid w:val="006E4FB6"/>
    <w:rsid w:val="006E5241"/>
    <w:rsid w:val="006E5508"/>
    <w:rsid w:val="006E6CBF"/>
    <w:rsid w:val="006E72BD"/>
    <w:rsid w:val="006E760A"/>
    <w:rsid w:val="006F0200"/>
    <w:rsid w:val="006F1115"/>
    <w:rsid w:val="006F252A"/>
    <w:rsid w:val="006F259E"/>
    <w:rsid w:val="006F352B"/>
    <w:rsid w:val="006F384D"/>
    <w:rsid w:val="006F564E"/>
    <w:rsid w:val="006F6660"/>
    <w:rsid w:val="006F6856"/>
    <w:rsid w:val="006F6B0D"/>
    <w:rsid w:val="006F73E4"/>
    <w:rsid w:val="007003E4"/>
    <w:rsid w:val="00700673"/>
    <w:rsid w:val="007009E7"/>
    <w:rsid w:val="00700E93"/>
    <w:rsid w:val="00701F80"/>
    <w:rsid w:val="00703544"/>
    <w:rsid w:val="0070370F"/>
    <w:rsid w:val="007037D2"/>
    <w:rsid w:val="00703AE9"/>
    <w:rsid w:val="007043D9"/>
    <w:rsid w:val="00704618"/>
    <w:rsid w:val="0070468B"/>
    <w:rsid w:val="00704A88"/>
    <w:rsid w:val="007055FF"/>
    <w:rsid w:val="007056C4"/>
    <w:rsid w:val="00705D62"/>
    <w:rsid w:val="00706132"/>
    <w:rsid w:val="00706815"/>
    <w:rsid w:val="00706BFA"/>
    <w:rsid w:val="00707233"/>
    <w:rsid w:val="0071002F"/>
    <w:rsid w:val="007104E8"/>
    <w:rsid w:val="00710E6A"/>
    <w:rsid w:val="0071150C"/>
    <w:rsid w:val="00711972"/>
    <w:rsid w:val="00711C7E"/>
    <w:rsid w:val="00711E68"/>
    <w:rsid w:val="00712053"/>
    <w:rsid w:val="00712BB5"/>
    <w:rsid w:val="007130CA"/>
    <w:rsid w:val="0071333C"/>
    <w:rsid w:val="007138C3"/>
    <w:rsid w:val="00713958"/>
    <w:rsid w:val="00713BC8"/>
    <w:rsid w:val="007143AE"/>
    <w:rsid w:val="0071493E"/>
    <w:rsid w:val="00714CB9"/>
    <w:rsid w:val="007163EA"/>
    <w:rsid w:val="00716A42"/>
    <w:rsid w:val="007172FC"/>
    <w:rsid w:val="00720361"/>
    <w:rsid w:val="0072096F"/>
    <w:rsid w:val="00720E24"/>
    <w:rsid w:val="007214D5"/>
    <w:rsid w:val="00721873"/>
    <w:rsid w:val="00721BFB"/>
    <w:rsid w:val="007236CB"/>
    <w:rsid w:val="00723DB8"/>
    <w:rsid w:val="007242C5"/>
    <w:rsid w:val="0072430E"/>
    <w:rsid w:val="00725BD3"/>
    <w:rsid w:val="00726194"/>
    <w:rsid w:val="00726515"/>
    <w:rsid w:val="00726FD2"/>
    <w:rsid w:val="00727487"/>
    <w:rsid w:val="00727C15"/>
    <w:rsid w:val="00727E08"/>
    <w:rsid w:val="00730209"/>
    <w:rsid w:val="00731A44"/>
    <w:rsid w:val="00732400"/>
    <w:rsid w:val="00732CC9"/>
    <w:rsid w:val="007334AC"/>
    <w:rsid w:val="00733ABA"/>
    <w:rsid w:val="007343C4"/>
    <w:rsid w:val="00734D21"/>
    <w:rsid w:val="00735437"/>
    <w:rsid w:val="00736EC9"/>
    <w:rsid w:val="00736FE3"/>
    <w:rsid w:val="00736FF3"/>
    <w:rsid w:val="007370BE"/>
    <w:rsid w:val="00737DA8"/>
    <w:rsid w:val="00737DA9"/>
    <w:rsid w:val="00740AF0"/>
    <w:rsid w:val="007429DB"/>
    <w:rsid w:val="00743FF8"/>
    <w:rsid w:val="00744EA1"/>
    <w:rsid w:val="007458D6"/>
    <w:rsid w:val="00747746"/>
    <w:rsid w:val="00747AC7"/>
    <w:rsid w:val="00747AF9"/>
    <w:rsid w:val="00747DAD"/>
    <w:rsid w:val="00751EE1"/>
    <w:rsid w:val="00752286"/>
    <w:rsid w:val="007533D3"/>
    <w:rsid w:val="00753499"/>
    <w:rsid w:val="007534E3"/>
    <w:rsid w:val="00754403"/>
    <w:rsid w:val="00754A12"/>
    <w:rsid w:val="00755DA0"/>
    <w:rsid w:val="00756907"/>
    <w:rsid w:val="0075768F"/>
    <w:rsid w:val="00757718"/>
    <w:rsid w:val="00757AD4"/>
    <w:rsid w:val="007606A3"/>
    <w:rsid w:val="007611BC"/>
    <w:rsid w:val="00761CDE"/>
    <w:rsid w:val="007627B1"/>
    <w:rsid w:val="00762B92"/>
    <w:rsid w:val="00763DB0"/>
    <w:rsid w:val="007640A3"/>
    <w:rsid w:val="0076563D"/>
    <w:rsid w:val="00765C9F"/>
    <w:rsid w:val="007662C5"/>
    <w:rsid w:val="00766742"/>
    <w:rsid w:val="007668C8"/>
    <w:rsid w:val="0076728B"/>
    <w:rsid w:val="00767557"/>
    <w:rsid w:val="007675E8"/>
    <w:rsid w:val="00767AE5"/>
    <w:rsid w:val="00767C37"/>
    <w:rsid w:val="007700DC"/>
    <w:rsid w:val="007716F0"/>
    <w:rsid w:val="00771C36"/>
    <w:rsid w:val="00771D69"/>
    <w:rsid w:val="00772541"/>
    <w:rsid w:val="007736DF"/>
    <w:rsid w:val="00773B29"/>
    <w:rsid w:val="007741FC"/>
    <w:rsid w:val="00774621"/>
    <w:rsid w:val="007750BE"/>
    <w:rsid w:val="0077527F"/>
    <w:rsid w:val="007766FC"/>
    <w:rsid w:val="00777084"/>
    <w:rsid w:val="007770D7"/>
    <w:rsid w:val="0077738C"/>
    <w:rsid w:val="00777F1E"/>
    <w:rsid w:val="00780F2A"/>
    <w:rsid w:val="007811FE"/>
    <w:rsid w:val="007817BA"/>
    <w:rsid w:val="00781BEF"/>
    <w:rsid w:val="00782481"/>
    <w:rsid w:val="0078254E"/>
    <w:rsid w:val="007828F7"/>
    <w:rsid w:val="00782E10"/>
    <w:rsid w:val="00783918"/>
    <w:rsid w:val="00784698"/>
    <w:rsid w:val="007862F9"/>
    <w:rsid w:val="007863F8"/>
    <w:rsid w:val="00787007"/>
    <w:rsid w:val="007879F2"/>
    <w:rsid w:val="00787BE8"/>
    <w:rsid w:val="00790661"/>
    <w:rsid w:val="0079146B"/>
    <w:rsid w:val="00791658"/>
    <w:rsid w:val="007919B2"/>
    <w:rsid w:val="007932DB"/>
    <w:rsid w:val="0079358D"/>
    <w:rsid w:val="0079381C"/>
    <w:rsid w:val="00793B82"/>
    <w:rsid w:val="00793D15"/>
    <w:rsid w:val="00794D09"/>
    <w:rsid w:val="007959AF"/>
    <w:rsid w:val="00796610"/>
    <w:rsid w:val="00796916"/>
    <w:rsid w:val="0079719F"/>
    <w:rsid w:val="00797DDF"/>
    <w:rsid w:val="007A0AE2"/>
    <w:rsid w:val="007A2225"/>
    <w:rsid w:val="007A2238"/>
    <w:rsid w:val="007A251C"/>
    <w:rsid w:val="007A2576"/>
    <w:rsid w:val="007A29F3"/>
    <w:rsid w:val="007A3549"/>
    <w:rsid w:val="007A38D5"/>
    <w:rsid w:val="007A3BAD"/>
    <w:rsid w:val="007A47CE"/>
    <w:rsid w:val="007A48AA"/>
    <w:rsid w:val="007A526E"/>
    <w:rsid w:val="007A6BAF"/>
    <w:rsid w:val="007B2CF2"/>
    <w:rsid w:val="007B2E85"/>
    <w:rsid w:val="007B38EE"/>
    <w:rsid w:val="007B3D79"/>
    <w:rsid w:val="007B3FE1"/>
    <w:rsid w:val="007B4029"/>
    <w:rsid w:val="007B4340"/>
    <w:rsid w:val="007B4D0C"/>
    <w:rsid w:val="007B623B"/>
    <w:rsid w:val="007B63C7"/>
    <w:rsid w:val="007B6648"/>
    <w:rsid w:val="007B69B6"/>
    <w:rsid w:val="007B6A09"/>
    <w:rsid w:val="007B7848"/>
    <w:rsid w:val="007B7BD5"/>
    <w:rsid w:val="007C1B76"/>
    <w:rsid w:val="007C29EB"/>
    <w:rsid w:val="007C2D73"/>
    <w:rsid w:val="007C2E99"/>
    <w:rsid w:val="007C437E"/>
    <w:rsid w:val="007C47C2"/>
    <w:rsid w:val="007C5607"/>
    <w:rsid w:val="007C588D"/>
    <w:rsid w:val="007C6072"/>
    <w:rsid w:val="007C63E7"/>
    <w:rsid w:val="007C662C"/>
    <w:rsid w:val="007C71CB"/>
    <w:rsid w:val="007C7F52"/>
    <w:rsid w:val="007D1637"/>
    <w:rsid w:val="007D19F4"/>
    <w:rsid w:val="007D237F"/>
    <w:rsid w:val="007D2D38"/>
    <w:rsid w:val="007D2F95"/>
    <w:rsid w:val="007D300F"/>
    <w:rsid w:val="007D374D"/>
    <w:rsid w:val="007D37A0"/>
    <w:rsid w:val="007D3868"/>
    <w:rsid w:val="007D3FCA"/>
    <w:rsid w:val="007D4904"/>
    <w:rsid w:val="007D4D3C"/>
    <w:rsid w:val="007D5710"/>
    <w:rsid w:val="007D6238"/>
    <w:rsid w:val="007D6AE4"/>
    <w:rsid w:val="007D73B4"/>
    <w:rsid w:val="007D7AA5"/>
    <w:rsid w:val="007D7D79"/>
    <w:rsid w:val="007E0910"/>
    <w:rsid w:val="007E0CB5"/>
    <w:rsid w:val="007E20A1"/>
    <w:rsid w:val="007E278B"/>
    <w:rsid w:val="007E35CF"/>
    <w:rsid w:val="007E36D9"/>
    <w:rsid w:val="007E4370"/>
    <w:rsid w:val="007E4BF5"/>
    <w:rsid w:val="007E5596"/>
    <w:rsid w:val="007E5AA7"/>
    <w:rsid w:val="007E613F"/>
    <w:rsid w:val="007E682A"/>
    <w:rsid w:val="007E6D4C"/>
    <w:rsid w:val="007E7A41"/>
    <w:rsid w:val="007E7CA5"/>
    <w:rsid w:val="007F0567"/>
    <w:rsid w:val="007F0898"/>
    <w:rsid w:val="007F0E08"/>
    <w:rsid w:val="007F13C5"/>
    <w:rsid w:val="007F167F"/>
    <w:rsid w:val="007F16B5"/>
    <w:rsid w:val="007F1741"/>
    <w:rsid w:val="007F1AA7"/>
    <w:rsid w:val="007F1B32"/>
    <w:rsid w:val="007F1C5C"/>
    <w:rsid w:val="007F2B40"/>
    <w:rsid w:val="007F2DC9"/>
    <w:rsid w:val="007F30BF"/>
    <w:rsid w:val="007F3EAC"/>
    <w:rsid w:val="007F52E3"/>
    <w:rsid w:val="007F56EB"/>
    <w:rsid w:val="007F6BA8"/>
    <w:rsid w:val="007F79A1"/>
    <w:rsid w:val="007F7E18"/>
    <w:rsid w:val="00800961"/>
    <w:rsid w:val="00800A48"/>
    <w:rsid w:val="0080175B"/>
    <w:rsid w:val="00801950"/>
    <w:rsid w:val="0080207F"/>
    <w:rsid w:val="00803BE2"/>
    <w:rsid w:val="00804618"/>
    <w:rsid w:val="008053A3"/>
    <w:rsid w:val="00806556"/>
    <w:rsid w:val="008079F7"/>
    <w:rsid w:val="00807E5A"/>
    <w:rsid w:val="008117E9"/>
    <w:rsid w:val="00811B5D"/>
    <w:rsid w:val="00811B91"/>
    <w:rsid w:val="008134DA"/>
    <w:rsid w:val="00813BBB"/>
    <w:rsid w:val="00813D5A"/>
    <w:rsid w:val="00814234"/>
    <w:rsid w:val="00815204"/>
    <w:rsid w:val="00816837"/>
    <w:rsid w:val="00816B42"/>
    <w:rsid w:val="00817234"/>
    <w:rsid w:val="00817245"/>
    <w:rsid w:val="00817424"/>
    <w:rsid w:val="00817835"/>
    <w:rsid w:val="00817937"/>
    <w:rsid w:val="00817DE7"/>
    <w:rsid w:val="00817EDA"/>
    <w:rsid w:val="00820B56"/>
    <w:rsid w:val="00821AD7"/>
    <w:rsid w:val="00821C91"/>
    <w:rsid w:val="00821EBA"/>
    <w:rsid w:val="00822739"/>
    <w:rsid w:val="0082340B"/>
    <w:rsid w:val="0082357C"/>
    <w:rsid w:val="00823DC0"/>
    <w:rsid w:val="00823E6B"/>
    <w:rsid w:val="00823ED3"/>
    <w:rsid w:val="00823F91"/>
    <w:rsid w:val="00824701"/>
    <w:rsid w:val="00825F74"/>
    <w:rsid w:val="008262D1"/>
    <w:rsid w:val="00827483"/>
    <w:rsid w:val="008279BB"/>
    <w:rsid w:val="008313DE"/>
    <w:rsid w:val="0083237A"/>
    <w:rsid w:val="0083297D"/>
    <w:rsid w:val="008332BB"/>
    <w:rsid w:val="00833B83"/>
    <w:rsid w:val="00833CA5"/>
    <w:rsid w:val="00833EFE"/>
    <w:rsid w:val="00834D27"/>
    <w:rsid w:val="00835060"/>
    <w:rsid w:val="008350EC"/>
    <w:rsid w:val="00835A7F"/>
    <w:rsid w:val="00835B42"/>
    <w:rsid w:val="00835E4D"/>
    <w:rsid w:val="008361DB"/>
    <w:rsid w:val="00836777"/>
    <w:rsid w:val="00837255"/>
    <w:rsid w:val="00837492"/>
    <w:rsid w:val="00837764"/>
    <w:rsid w:val="008415DB"/>
    <w:rsid w:val="008439B1"/>
    <w:rsid w:val="008445B6"/>
    <w:rsid w:val="00844822"/>
    <w:rsid w:val="00844B65"/>
    <w:rsid w:val="00844E3B"/>
    <w:rsid w:val="008455CC"/>
    <w:rsid w:val="00846822"/>
    <w:rsid w:val="008478AB"/>
    <w:rsid w:val="00847CC0"/>
    <w:rsid w:val="00851DFA"/>
    <w:rsid w:val="00851FEA"/>
    <w:rsid w:val="008535A9"/>
    <w:rsid w:val="0085444B"/>
    <w:rsid w:val="008546CA"/>
    <w:rsid w:val="0085560F"/>
    <w:rsid w:val="00855A30"/>
    <w:rsid w:val="00856B92"/>
    <w:rsid w:val="0085700E"/>
    <w:rsid w:val="008576DF"/>
    <w:rsid w:val="00857C81"/>
    <w:rsid w:val="0086027B"/>
    <w:rsid w:val="008609E0"/>
    <w:rsid w:val="00862A65"/>
    <w:rsid w:val="00863733"/>
    <w:rsid w:val="0086413A"/>
    <w:rsid w:val="00864AB0"/>
    <w:rsid w:val="00865048"/>
    <w:rsid w:val="0086530A"/>
    <w:rsid w:val="00865F23"/>
    <w:rsid w:val="00866026"/>
    <w:rsid w:val="008667F4"/>
    <w:rsid w:val="00866C54"/>
    <w:rsid w:val="00867ADC"/>
    <w:rsid w:val="00870679"/>
    <w:rsid w:val="00872284"/>
    <w:rsid w:val="0087288F"/>
    <w:rsid w:val="00873176"/>
    <w:rsid w:val="0087488B"/>
    <w:rsid w:val="00874BF1"/>
    <w:rsid w:val="00874FAC"/>
    <w:rsid w:val="008755BE"/>
    <w:rsid w:val="00875838"/>
    <w:rsid w:val="00876780"/>
    <w:rsid w:val="00876D5B"/>
    <w:rsid w:val="00877287"/>
    <w:rsid w:val="00877593"/>
    <w:rsid w:val="00881238"/>
    <w:rsid w:val="00881EDA"/>
    <w:rsid w:val="008826BD"/>
    <w:rsid w:val="0088287E"/>
    <w:rsid w:val="00883780"/>
    <w:rsid w:val="008841EA"/>
    <w:rsid w:val="008858A4"/>
    <w:rsid w:val="00890569"/>
    <w:rsid w:val="00890F8B"/>
    <w:rsid w:val="00892047"/>
    <w:rsid w:val="00892B3E"/>
    <w:rsid w:val="00892D5E"/>
    <w:rsid w:val="00892D7C"/>
    <w:rsid w:val="008939BD"/>
    <w:rsid w:val="00893BF0"/>
    <w:rsid w:val="00894D9A"/>
    <w:rsid w:val="00895C5B"/>
    <w:rsid w:val="008960C2"/>
    <w:rsid w:val="008960E8"/>
    <w:rsid w:val="00896818"/>
    <w:rsid w:val="008969E9"/>
    <w:rsid w:val="00896BE7"/>
    <w:rsid w:val="00897BD3"/>
    <w:rsid w:val="008A13C6"/>
    <w:rsid w:val="008A1A81"/>
    <w:rsid w:val="008A1BA0"/>
    <w:rsid w:val="008A1CD8"/>
    <w:rsid w:val="008A1CE1"/>
    <w:rsid w:val="008A1DB3"/>
    <w:rsid w:val="008A23A3"/>
    <w:rsid w:val="008A2BA7"/>
    <w:rsid w:val="008A2D09"/>
    <w:rsid w:val="008A3996"/>
    <w:rsid w:val="008A3A70"/>
    <w:rsid w:val="008A3CCD"/>
    <w:rsid w:val="008A48C1"/>
    <w:rsid w:val="008A4E56"/>
    <w:rsid w:val="008A56B6"/>
    <w:rsid w:val="008A66CB"/>
    <w:rsid w:val="008A6726"/>
    <w:rsid w:val="008A6D78"/>
    <w:rsid w:val="008A7078"/>
    <w:rsid w:val="008A73FF"/>
    <w:rsid w:val="008A7846"/>
    <w:rsid w:val="008A799B"/>
    <w:rsid w:val="008A7CF5"/>
    <w:rsid w:val="008B0144"/>
    <w:rsid w:val="008B1C4F"/>
    <w:rsid w:val="008B1E4D"/>
    <w:rsid w:val="008B23C6"/>
    <w:rsid w:val="008B2903"/>
    <w:rsid w:val="008B2D10"/>
    <w:rsid w:val="008B332F"/>
    <w:rsid w:val="008B3FB7"/>
    <w:rsid w:val="008B4310"/>
    <w:rsid w:val="008B4B86"/>
    <w:rsid w:val="008B4B97"/>
    <w:rsid w:val="008B53FD"/>
    <w:rsid w:val="008B5BEE"/>
    <w:rsid w:val="008B60DD"/>
    <w:rsid w:val="008B75BC"/>
    <w:rsid w:val="008C0DD7"/>
    <w:rsid w:val="008C0FAD"/>
    <w:rsid w:val="008C1CDA"/>
    <w:rsid w:val="008C2480"/>
    <w:rsid w:val="008C24B7"/>
    <w:rsid w:val="008C260E"/>
    <w:rsid w:val="008C31EB"/>
    <w:rsid w:val="008C389E"/>
    <w:rsid w:val="008C3CF5"/>
    <w:rsid w:val="008C3F06"/>
    <w:rsid w:val="008C6270"/>
    <w:rsid w:val="008C6A87"/>
    <w:rsid w:val="008C7DDE"/>
    <w:rsid w:val="008D00CF"/>
    <w:rsid w:val="008D0766"/>
    <w:rsid w:val="008D08E9"/>
    <w:rsid w:val="008D107B"/>
    <w:rsid w:val="008D14C4"/>
    <w:rsid w:val="008D2C4D"/>
    <w:rsid w:val="008D2EB1"/>
    <w:rsid w:val="008D303F"/>
    <w:rsid w:val="008D31BF"/>
    <w:rsid w:val="008D3815"/>
    <w:rsid w:val="008D3886"/>
    <w:rsid w:val="008D3ABE"/>
    <w:rsid w:val="008D3D74"/>
    <w:rsid w:val="008D4D37"/>
    <w:rsid w:val="008D4E5A"/>
    <w:rsid w:val="008D5F43"/>
    <w:rsid w:val="008D62B3"/>
    <w:rsid w:val="008E0BC1"/>
    <w:rsid w:val="008E32B7"/>
    <w:rsid w:val="008E36EE"/>
    <w:rsid w:val="008E402B"/>
    <w:rsid w:val="008E4EBD"/>
    <w:rsid w:val="008E5A0E"/>
    <w:rsid w:val="008E5E5D"/>
    <w:rsid w:val="008E5FB5"/>
    <w:rsid w:val="008E60D7"/>
    <w:rsid w:val="008E644A"/>
    <w:rsid w:val="008E648C"/>
    <w:rsid w:val="008E70A7"/>
    <w:rsid w:val="008E724C"/>
    <w:rsid w:val="008E7916"/>
    <w:rsid w:val="008F0676"/>
    <w:rsid w:val="008F0F6E"/>
    <w:rsid w:val="008F1764"/>
    <w:rsid w:val="008F1E8F"/>
    <w:rsid w:val="008F1F28"/>
    <w:rsid w:val="008F25E2"/>
    <w:rsid w:val="008F373E"/>
    <w:rsid w:val="008F42F6"/>
    <w:rsid w:val="008F48F8"/>
    <w:rsid w:val="008F5027"/>
    <w:rsid w:val="008F5296"/>
    <w:rsid w:val="008F5516"/>
    <w:rsid w:val="008F6229"/>
    <w:rsid w:val="008F6B9B"/>
    <w:rsid w:val="008F6F5E"/>
    <w:rsid w:val="008F7201"/>
    <w:rsid w:val="008F7AC9"/>
    <w:rsid w:val="00900844"/>
    <w:rsid w:val="00900A4A"/>
    <w:rsid w:val="00901A85"/>
    <w:rsid w:val="00902276"/>
    <w:rsid w:val="0090232F"/>
    <w:rsid w:val="00904103"/>
    <w:rsid w:val="0090635B"/>
    <w:rsid w:val="009064CB"/>
    <w:rsid w:val="00906B0A"/>
    <w:rsid w:val="00907D27"/>
    <w:rsid w:val="0091142B"/>
    <w:rsid w:val="00911BBC"/>
    <w:rsid w:val="0091207D"/>
    <w:rsid w:val="009120D6"/>
    <w:rsid w:val="00912826"/>
    <w:rsid w:val="00912B53"/>
    <w:rsid w:val="00912D59"/>
    <w:rsid w:val="009145BC"/>
    <w:rsid w:val="00915144"/>
    <w:rsid w:val="00915826"/>
    <w:rsid w:val="00915A42"/>
    <w:rsid w:val="00916AE6"/>
    <w:rsid w:val="009172B1"/>
    <w:rsid w:val="00917EA3"/>
    <w:rsid w:val="009201DE"/>
    <w:rsid w:val="00920607"/>
    <w:rsid w:val="009206A8"/>
    <w:rsid w:val="0092100F"/>
    <w:rsid w:val="0092177C"/>
    <w:rsid w:val="00921902"/>
    <w:rsid w:val="00921FE1"/>
    <w:rsid w:val="009222D6"/>
    <w:rsid w:val="00922347"/>
    <w:rsid w:val="009237F7"/>
    <w:rsid w:val="00924133"/>
    <w:rsid w:val="00924A27"/>
    <w:rsid w:val="00924B86"/>
    <w:rsid w:val="00925560"/>
    <w:rsid w:val="00925E1F"/>
    <w:rsid w:val="00926BA8"/>
    <w:rsid w:val="009270C0"/>
    <w:rsid w:val="009275D2"/>
    <w:rsid w:val="00927C43"/>
    <w:rsid w:val="00932409"/>
    <w:rsid w:val="00932BD9"/>
    <w:rsid w:val="009337BB"/>
    <w:rsid w:val="00933D8A"/>
    <w:rsid w:val="00934854"/>
    <w:rsid w:val="00935E67"/>
    <w:rsid w:val="009361C5"/>
    <w:rsid w:val="0093744A"/>
    <w:rsid w:val="00940166"/>
    <w:rsid w:val="00940B80"/>
    <w:rsid w:val="00941606"/>
    <w:rsid w:val="00941937"/>
    <w:rsid w:val="0094227B"/>
    <w:rsid w:val="00942D33"/>
    <w:rsid w:val="0094381D"/>
    <w:rsid w:val="00943AE0"/>
    <w:rsid w:val="009450E4"/>
    <w:rsid w:val="00945922"/>
    <w:rsid w:val="00946B13"/>
    <w:rsid w:val="009476F3"/>
    <w:rsid w:val="009506EE"/>
    <w:rsid w:val="009508A7"/>
    <w:rsid w:val="0095121C"/>
    <w:rsid w:val="00952236"/>
    <w:rsid w:val="00952272"/>
    <w:rsid w:val="00952BD6"/>
    <w:rsid w:val="009545A7"/>
    <w:rsid w:val="009560E5"/>
    <w:rsid w:val="00956A68"/>
    <w:rsid w:val="00957202"/>
    <w:rsid w:val="0095732E"/>
    <w:rsid w:val="009574BD"/>
    <w:rsid w:val="00957FA8"/>
    <w:rsid w:val="00961183"/>
    <w:rsid w:val="009619FD"/>
    <w:rsid w:val="00962106"/>
    <w:rsid w:val="00962FD0"/>
    <w:rsid w:val="00963B34"/>
    <w:rsid w:val="00963E19"/>
    <w:rsid w:val="00963E98"/>
    <w:rsid w:val="0096500A"/>
    <w:rsid w:val="009659CC"/>
    <w:rsid w:val="00966D00"/>
    <w:rsid w:val="00967614"/>
    <w:rsid w:val="009677DF"/>
    <w:rsid w:val="00967973"/>
    <w:rsid w:val="00967B4B"/>
    <w:rsid w:val="00970174"/>
    <w:rsid w:val="009701A2"/>
    <w:rsid w:val="009703E1"/>
    <w:rsid w:val="00970679"/>
    <w:rsid w:val="00970A73"/>
    <w:rsid w:val="0097188A"/>
    <w:rsid w:val="00971A52"/>
    <w:rsid w:val="00971F6B"/>
    <w:rsid w:val="009720BC"/>
    <w:rsid w:val="009726A8"/>
    <w:rsid w:val="00972936"/>
    <w:rsid w:val="009734F8"/>
    <w:rsid w:val="00973585"/>
    <w:rsid w:val="009749B9"/>
    <w:rsid w:val="00975AF0"/>
    <w:rsid w:val="00975C10"/>
    <w:rsid w:val="009768F3"/>
    <w:rsid w:val="0098069F"/>
    <w:rsid w:val="00981855"/>
    <w:rsid w:val="009824D0"/>
    <w:rsid w:val="00983B20"/>
    <w:rsid w:val="009844D6"/>
    <w:rsid w:val="00985571"/>
    <w:rsid w:val="009859F4"/>
    <w:rsid w:val="00986242"/>
    <w:rsid w:val="00986D3D"/>
    <w:rsid w:val="00990CD9"/>
    <w:rsid w:val="009911D5"/>
    <w:rsid w:val="00991EE9"/>
    <w:rsid w:val="00991F19"/>
    <w:rsid w:val="00992A49"/>
    <w:rsid w:val="00994325"/>
    <w:rsid w:val="00994710"/>
    <w:rsid w:val="00994B00"/>
    <w:rsid w:val="00994CB2"/>
    <w:rsid w:val="00996B54"/>
    <w:rsid w:val="00996C7C"/>
    <w:rsid w:val="009A065D"/>
    <w:rsid w:val="009A2ACF"/>
    <w:rsid w:val="009A332E"/>
    <w:rsid w:val="009A4439"/>
    <w:rsid w:val="009A4922"/>
    <w:rsid w:val="009A4A4B"/>
    <w:rsid w:val="009A5D5A"/>
    <w:rsid w:val="009A6085"/>
    <w:rsid w:val="009A61F6"/>
    <w:rsid w:val="009A6A10"/>
    <w:rsid w:val="009A6FC3"/>
    <w:rsid w:val="009A700C"/>
    <w:rsid w:val="009A756F"/>
    <w:rsid w:val="009B0641"/>
    <w:rsid w:val="009B066A"/>
    <w:rsid w:val="009B207F"/>
    <w:rsid w:val="009B27FF"/>
    <w:rsid w:val="009B2D62"/>
    <w:rsid w:val="009B2DD0"/>
    <w:rsid w:val="009B345C"/>
    <w:rsid w:val="009B35A3"/>
    <w:rsid w:val="009B3690"/>
    <w:rsid w:val="009B3924"/>
    <w:rsid w:val="009B3A87"/>
    <w:rsid w:val="009B3E20"/>
    <w:rsid w:val="009B46AB"/>
    <w:rsid w:val="009B6BD8"/>
    <w:rsid w:val="009B76A4"/>
    <w:rsid w:val="009C0864"/>
    <w:rsid w:val="009C1BCA"/>
    <w:rsid w:val="009C2A5C"/>
    <w:rsid w:val="009C35E8"/>
    <w:rsid w:val="009C4A74"/>
    <w:rsid w:val="009C5A8E"/>
    <w:rsid w:val="009C5C5F"/>
    <w:rsid w:val="009C60C7"/>
    <w:rsid w:val="009C6BB3"/>
    <w:rsid w:val="009C75BB"/>
    <w:rsid w:val="009D0E6B"/>
    <w:rsid w:val="009D1588"/>
    <w:rsid w:val="009D28A6"/>
    <w:rsid w:val="009D2DE3"/>
    <w:rsid w:val="009D3BF7"/>
    <w:rsid w:val="009D3C69"/>
    <w:rsid w:val="009D6535"/>
    <w:rsid w:val="009D69B1"/>
    <w:rsid w:val="009D72AE"/>
    <w:rsid w:val="009D7C92"/>
    <w:rsid w:val="009D7FEE"/>
    <w:rsid w:val="009E012A"/>
    <w:rsid w:val="009E02F5"/>
    <w:rsid w:val="009E0381"/>
    <w:rsid w:val="009E0A3F"/>
    <w:rsid w:val="009E1918"/>
    <w:rsid w:val="009E22E6"/>
    <w:rsid w:val="009E2F5C"/>
    <w:rsid w:val="009E6143"/>
    <w:rsid w:val="009E66E3"/>
    <w:rsid w:val="009E6E08"/>
    <w:rsid w:val="009E6E15"/>
    <w:rsid w:val="009E792E"/>
    <w:rsid w:val="009F08C1"/>
    <w:rsid w:val="009F0AFA"/>
    <w:rsid w:val="009F331D"/>
    <w:rsid w:val="009F3932"/>
    <w:rsid w:val="009F4938"/>
    <w:rsid w:val="009F4B7D"/>
    <w:rsid w:val="009F53DA"/>
    <w:rsid w:val="009F5F77"/>
    <w:rsid w:val="009F6ABD"/>
    <w:rsid w:val="009F7A05"/>
    <w:rsid w:val="009F7F40"/>
    <w:rsid w:val="009F7FAE"/>
    <w:rsid w:val="00A00293"/>
    <w:rsid w:val="00A00F90"/>
    <w:rsid w:val="00A00FB6"/>
    <w:rsid w:val="00A02697"/>
    <w:rsid w:val="00A02F4F"/>
    <w:rsid w:val="00A033BB"/>
    <w:rsid w:val="00A0380A"/>
    <w:rsid w:val="00A041AE"/>
    <w:rsid w:val="00A04449"/>
    <w:rsid w:val="00A05091"/>
    <w:rsid w:val="00A05605"/>
    <w:rsid w:val="00A06897"/>
    <w:rsid w:val="00A06C28"/>
    <w:rsid w:val="00A06CDB"/>
    <w:rsid w:val="00A07400"/>
    <w:rsid w:val="00A10475"/>
    <w:rsid w:val="00A107A5"/>
    <w:rsid w:val="00A10972"/>
    <w:rsid w:val="00A1119D"/>
    <w:rsid w:val="00A1187A"/>
    <w:rsid w:val="00A131C4"/>
    <w:rsid w:val="00A14915"/>
    <w:rsid w:val="00A15BFE"/>
    <w:rsid w:val="00A15CA6"/>
    <w:rsid w:val="00A175BB"/>
    <w:rsid w:val="00A22708"/>
    <w:rsid w:val="00A22C32"/>
    <w:rsid w:val="00A2442A"/>
    <w:rsid w:val="00A244BC"/>
    <w:rsid w:val="00A263EB"/>
    <w:rsid w:val="00A26476"/>
    <w:rsid w:val="00A26E1A"/>
    <w:rsid w:val="00A27C1D"/>
    <w:rsid w:val="00A27E64"/>
    <w:rsid w:val="00A27F0A"/>
    <w:rsid w:val="00A3105D"/>
    <w:rsid w:val="00A311AC"/>
    <w:rsid w:val="00A31534"/>
    <w:rsid w:val="00A320A9"/>
    <w:rsid w:val="00A326A4"/>
    <w:rsid w:val="00A327A7"/>
    <w:rsid w:val="00A33638"/>
    <w:rsid w:val="00A33691"/>
    <w:rsid w:val="00A35C66"/>
    <w:rsid w:val="00A35FA5"/>
    <w:rsid w:val="00A369EE"/>
    <w:rsid w:val="00A36C1F"/>
    <w:rsid w:val="00A37122"/>
    <w:rsid w:val="00A3755D"/>
    <w:rsid w:val="00A37DF0"/>
    <w:rsid w:val="00A37ECD"/>
    <w:rsid w:val="00A40203"/>
    <w:rsid w:val="00A40848"/>
    <w:rsid w:val="00A40D58"/>
    <w:rsid w:val="00A410FF"/>
    <w:rsid w:val="00A41B47"/>
    <w:rsid w:val="00A41CEE"/>
    <w:rsid w:val="00A42A1F"/>
    <w:rsid w:val="00A43555"/>
    <w:rsid w:val="00A442AB"/>
    <w:rsid w:val="00A4537F"/>
    <w:rsid w:val="00A4555D"/>
    <w:rsid w:val="00A45FF2"/>
    <w:rsid w:val="00A466E6"/>
    <w:rsid w:val="00A46BCB"/>
    <w:rsid w:val="00A46F60"/>
    <w:rsid w:val="00A47BD0"/>
    <w:rsid w:val="00A47E61"/>
    <w:rsid w:val="00A50D14"/>
    <w:rsid w:val="00A50FB4"/>
    <w:rsid w:val="00A51795"/>
    <w:rsid w:val="00A52A9C"/>
    <w:rsid w:val="00A52C9B"/>
    <w:rsid w:val="00A53281"/>
    <w:rsid w:val="00A536B2"/>
    <w:rsid w:val="00A548D8"/>
    <w:rsid w:val="00A54D12"/>
    <w:rsid w:val="00A550B1"/>
    <w:rsid w:val="00A5612F"/>
    <w:rsid w:val="00A568DD"/>
    <w:rsid w:val="00A56BC7"/>
    <w:rsid w:val="00A60121"/>
    <w:rsid w:val="00A6040A"/>
    <w:rsid w:val="00A61147"/>
    <w:rsid w:val="00A623EC"/>
    <w:rsid w:val="00A626EF"/>
    <w:rsid w:val="00A62B32"/>
    <w:rsid w:val="00A62B90"/>
    <w:rsid w:val="00A6360A"/>
    <w:rsid w:val="00A63838"/>
    <w:rsid w:val="00A645AF"/>
    <w:rsid w:val="00A65121"/>
    <w:rsid w:val="00A6601D"/>
    <w:rsid w:val="00A660C3"/>
    <w:rsid w:val="00A6737A"/>
    <w:rsid w:val="00A67D92"/>
    <w:rsid w:val="00A67DD7"/>
    <w:rsid w:val="00A67DF9"/>
    <w:rsid w:val="00A67FA0"/>
    <w:rsid w:val="00A70664"/>
    <w:rsid w:val="00A70798"/>
    <w:rsid w:val="00A709F1"/>
    <w:rsid w:val="00A70B2F"/>
    <w:rsid w:val="00A70C45"/>
    <w:rsid w:val="00A71EAA"/>
    <w:rsid w:val="00A7225C"/>
    <w:rsid w:val="00A72C4E"/>
    <w:rsid w:val="00A73483"/>
    <w:rsid w:val="00A7398B"/>
    <w:rsid w:val="00A744FA"/>
    <w:rsid w:val="00A7623F"/>
    <w:rsid w:val="00A7750E"/>
    <w:rsid w:val="00A77629"/>
    <w:rsid w:val="00A77907"/>
    <w:rsid w:val="00A80F66"/>
    <w:rsid w:val="00A82125"/>
    <w:rsid w:val="00A82E63"/>
    <w:rsid w:val="00A83082"/>
    <w:rsid w:val="00A8309C"/>
    <w:rsid w:val="00A834FA"/>
    <w:rsid w:val="00A83889"/>
    <w:rsid w:val="00A839AA"/>
    <w:rsid w:val="00A858BD"/>
    <w:rsid w:val="00A86AC5"/>
    <w:rsid w:val="00A86C6C"/>
    <w:rsid w:val="00A86F74"/>
    <w:rsid w:val="00A87280"/>
    <w:rsid w:val="00A876FB"/>
    <w:rsid w:val="00A87E38"/>
    <w:rsid w:val="00A87EC2"/>
    <w:rsid w:val="00A87F2C"/>
    <w:rsid w:val="00A90D29"/>
    <w:rsid w:val="00A90EBB"/>
    <w:rsid w:val="00A90F64"/>
    <w:rsid w:val="00A9179E"/>
    <w:rsid w:val="00A928CC"/>
    <w:rsid w:val="00A92C02"/>
    <w:rsid w:val="00A93A5D"/>
    <w:rsid w:val="00A9466D"/>
    <w:rsid w:val="00A95288"/>
    <w:rsid w:val="00A959FD"/>
    <w:rsid w:val="00A95C08"/>
    <w:rsid w:val="00A96374"/>
    <w:rsid w:val="00A96D35"/>
    <w:rsid w:val="00A96FFE"/>
    <w:rsid w:val="00A970A2"/>
    <w:rsid w:val="00AA077F"/>
    <w:rsid w:val="00AA0C5F"/>
    <w:rsid w:val="00AA1053"/>
    <w:rsid w:val="00AA1EE2"/>
    <w:rsid w:val="00AA25BB"/>
    <w:rsid w:val="00AA2BB5"/>
    <w:rsid w:val="00AA350D"/>
    <w:rsid w:val="00AA393A"/>
    <w:rsid w:val="00AA3D1F"/>
    <w:rsid w:val="00AA5323"/>
    <w:rsid w:val="00AA5802"/>
    <w:rsid w:val="00AA6D95"/>
    <w:rsid w:val="00AA761D"/>
    <w:rsid w:val="00AB0D6C"/>
    <w:rsid w:val="00AB1DEE"/>
    <w:rsid w:val="00AB20FA"/>
    <w:rsid w:val="00AB3181"/>
    <w:rsid w:val="00AB4829"/>
    <w:rsid w:val="00AB4947"/>
    <w:rsid w:val="00AB5439"/>
    <w:rsid w:val="00AB5506"/>
    <w:rsid w:val="00AB71BE"/>
    <w:rsid w:val="00AB7B8A"/>
    <w:rsid w:val="00AB7E98"/>
    <w:rsid w:val="00AC0848"/>
    <w:rsid w:val="00AC092E"/>
    <w:rsid w:val="00AC10D9"/>
    <w:rsid w:val="00AC21FD"/>
    <w:rsid w:val="00AC33F1"/>
    <w:rsid w:val="00AC3CFC"/>
    <w:rsid w:val="00AC4378"/>
    <w:rsid w:val="00AC5498"/>
    <w:rsid w:val="00AC5C9C"/>
    <w:rsid w:val="00AC689E"/>
    <w:rsid w:val="00AC6C6A"/>
    <w:rsid w:val="00AC6F9F"/>
    <w:rsid w:val="00AC767A"/>
    <w:rsid w:val="00AD032B"/>
    <w:rsid w:val="00AD05C3"/>
    <w:rsid w:val="00AD0C52"/>
    <w:rsid w:val="00AD0CE8"/>
    <w:rsid w:val="00AD0D06"/>
    <w:rsid w:val="00AD0ED2"/>
    <w:rsid w:val="00AD18BC"/>
    <w:rsid w:val="00AD2E5D"/>
    <w:rsid w:val="00AD3254"/>
    <w:rsid w:val="00AD4436"/>
    <w:rsid w:val="00AD4E2A"/>
    <w:rsid w:val="00AD51D9"/>
    <w:rsid w:val="00AD5A45"/>
    <w:rsid w:val="00AD5F90"/>
    <w:rsid w:val="00AD63B3"/>
    <w:rsid w:val="00AD6612"/>
    <w:rsid w:val="00AD6AC8"/>
    <w:rsid w:val="00AD7515"/>
    <w:rsid w:val="00AE03FF"/>
    <w:rsid w:val="00AE0597"/>
    <w:rsid w:val="00AE05D0"/>
    <w:rsid w:val="00AE07A6"/>
    <w:rsid w:val="00AE0969"/>
    <w:rsid w:val="00AE16F2"/>
    <w:rsid w:val="00AE191D"/>
    <w:rsid w:val="00AE1BD2"/>
    <w:rsid w:val="00AE1DDA"/>
    <w:rsid w:val="00AE262F"/>
    <w:rsid w:val="00AE2A60"/>
    <w:rsid w:val="00AE2E81"/>
    <w:rsid w:val="00AE3D6A"/>
    <w:rsid w:val="00AE3E31"/>
    <w:rsid w:val="00AE4ADC"/>
    <w:rsid w:val="00AE4D1D"/>
    <w:rsid w:val="00AE4FEC"/>
    <w:rsid w:val="00AE51ED"/>
    <w:rsid w:val="00AE5526"/>
    <w:rsid w:val="00AE5A8C"/>
    <w:rsid w:val="00AE618D"/>
    <w:rsid w:val="00AE6440"/>
    <w:rsid w:val="00AE676D"/>
    <w:rsid w:val="00AE72C8"/>
    <w:rsid w:val="00AE7520"/>
    <w:rsid w:val="00AE76D3"/>
    <w:rsid w:val="00AE7BA1"/>
    <w:rsid w:val="00AF0227"/>
    <w:rsid w:val="00AF1016"/>
    <w:rsid w:val="00AF11B0"/>
    <w:rsid w:val="00AF1EE8"/>
    <w:rsid w:val="00AF1F13"/>
    <w:rsid w:val="00AF2623"/>
    <w:rsid w:val="00AF2BEE"/>
    <w:rsid w:val="00AF2F1C"/>
    <w:rsid w:val="00AF3194"/>
    <w:rsid w:val="00AF3292"/>
    <w:rsid w:val="00AF33CD"/>
    <w:rsid w:val="00AF36BF"/>
    <w:rsid w:val="00AF46A3"/>
    <w:rsid w:val="00AF4960"/>
    <w:rsid w:val="00AF51E0"/>
    <w:rsid w:val="00AF52F0"/>
    <w:rsid w:val="00AF5E03"/>
    <w:rsid w:val="00AF62BA"/>
    <w:rsid w:val="00AF71F4"/>
    <w:rsid w:val="00B0013B"/>
    <w:rsid w:val="00B00429"/>
    <w:rsid w:val="00B004B4"/>
    <w:rsid w:val="00B00AF6"/>
    <w:rsid w:val="00B00E27"/>
    <w:rsid w:val="00B00E56"/>
    <w:rsid w:val="00B00EAC"/>
    <w:rsid w:val="00B01A90"/>
    <w:rsid w:val="00B023CA"/>
    <w:rsid w:val="00B026CF"/>
    <w:rsid w:val="00B027D6"/>
    <w:rsid w:val="00B04939"/>
    <w:rsid w:val="00B05FBA"/>
    <w:rsid w:val="00B06389"/>
    <w:rsid w:val="00B06EB3"/>
    <w:rsid w:val="00B07562"/>
    <w:rsid w:val="00B07A85"/>
    <w:rsid w:val="00B07BEE"/>
    <w:rsid w:val="00B07E63"/>
    <w:rsid w:val="00B103B2"/>
    <w:rsid w:val="00B111E9"/>
    <w:rsid w:val="00B11FD1"/>
    <w:rsid w:val="00B12EA0"/>
    <w:rsid w:val="00B13714"/>
    <w:rsid w:val="00B144D0"/>
    <w:rsid w:val="00B150DF"/>
    <w:rsid w:val="00B17500"/>
    <w:rsid w:val="00B17D07"/>
    <w:rsid w:val="00B20945"/>
    <w:rsid w:val="00B214B4"/>
    <w:rsid w:val="00B21C31"/>
    <w:rsid w:val="00B21DEB"/>
    <w:rsid w:val="00B21F3D"/>
    <w:rsid w:val="00B2246C"/>
    <w:rsid w:val="00B23792"/>
    <w:rsid w:val="00B23CDE"/>
    <w:rsid w:val="00B24026"/>
    <w:rsid w:val="00B24735"/>
    <w:rsid w:val="00B247F6"/>
    <w:rsid w:val="00B24E9E"/>
    <w:rsid w:val="00B2506E"/>
    <w:rsid w:val="00B25948"/>
    <w:rsid w:val="00B2597B"/>
    <w:rsid w:val="00B27448"/>
    <w:rsid w:val="00B2769C"/>
    <w:rsid w:val="00B27B1E"/>
    <w:rsid w:val="00B27C92"/>
    <w:rsid w:val="00B30262"/>
    <w:rsid w:val="00B305A2"/>
    <w:rsid w:val="00B3079A"/>
    <w:rsid w:val="00B318F7"/>
    <w:rsid w:val="00B31A5D"/>
    <w:rsid w:val="00B344DD"/>
    <w:rsid w:val="00B345DB"/>
    <w:rsid w:val="00B34EA5"/>
    <w:rsid w:val="00B35E22"/>
    <w:rsid w:val="00B37185"/>
    <w:rsid w:val="00B37AFB"/>
    <w:rsid w:val="00B37CCA"/>
    <w:rsid w:val="00B37D78"/>
    <w:rsid w:val="00B4009E"/>
    <w:rsid w:val="00B40C3F"/>
    <w:rsid w:val="00B41B03"/>
    <w:rsid w:val="00B4329F"/>
    <w:rsid w:val="00B43651"/>
    <w:rsid w:val="00B43B92"/>
    <w:rsid w:val="00B45492"/>
    <w:rsid w:val="00B45DA7"/>
    <w:rsid w:val="00B464DA"/>
    <w:rsid w:val="00B46EC3"/>
    <w:rsid w:val="00B50F11"/>
    <w:rsid w:val="00B517FA"/>
    <w:rsid w:val="00B529CC"/>
    <w:rsid w:val="00B5387B"/>
    <w:rsid w:val="00B555F5"/>
    <w:rsid w:val="00B56900"/>
    <w:rsid w:val="00B56BAA"/>
    <w:rsid w:val="00B5772B"/>
    <w:rsid w:val="00B578D0"/>
    <w:rsid w:val="00B57FCD"/>
    <w:rsid w:val="00B6057C"/>
    <w:rsid w:val="00B61317"/>
    <w:rsid w:val="00B61BE3"/>
    <w:rsid w:val="00B62143"/>
    <w:rsid w:val="00B627D8"/>
    <w:rsid w:val="00B62AEA"/>
    <w:rsid w:val="00B62F7E"/>
    <w:rsid w:val="00B63192"/>
    <w:rsid w:val="00B66B93"/>
    <w:rsid w:val="00B66C07"/>
    <w:rsid w:val="00B66FCC"/>
    <w:rsid w:val="00B67427"/>
    <w:rsid w:val="00B67716"/>
    <w:rsid w:val="00B67B96"/>
    <w:rsid w:val="00B706BF"/>
    <w:rsid w:val="00B7096A"/>
    <w:rsid w:val="00B71E9E"/>
    <w:rsid w:val="00B724B1"/>
    <w:rsid w:val="00B749C3"/>
    <w:rsid w:val="00B75279"/>
    <w:rsid w:val="00B754F9"/>
    <w:rsid w:val="00B766B2"/>
    <w:rsid w:val="00B77D01"/>
    <w:rsid w:val="00B77EB1"/>
    <w:rsid w:val="00B803C1"/>
    <w:rsid w:val="00B80DDA"/>
    <w:rsid w:val="00B82846"/>
    <w:rsid w:val="00B829AE"/>
    <w:rsid w:val="00B82CBA"/>
    <w:rsid w:val="00B83D4C"/>
    <w:rsid w:val="00B84C18"/>
    <w:rsid w:val="00B84F43"/>
    <w:rsid w:val="00B850E6"/>
    <w:rsid w:val="00B85284"/>
    <w:rsid w:val="00B85FCE"/>
    <w:rsid w:val="00B879EB"/>
    <w:rsid w:val="00B90C25"/>
    <w:rsid w:val="00B922F3"/>
    <w:rsid w:val="00B9251E"/>
    <w:rsid w:val="00B934A1"/>
    <w:rsid w:val="00B93C69"/>
    <w:rsid w:val="00B94CD9"/>
    <w:rsid w:val="00B95DAC"/>
    <w:rsid w:val="00B972A8"/>
    <w:rsid w:val="00B97A5F"/>
    <w:rsid w:val="00BA002B"/>
    <w:rsid w:val="00BA0097"/>
    <w:rsid w:val="00BA0ED1"/>
    <w:rsid w:val="00BA1975"/>
    <w:rsid w:val="00BA1B1A"/>
    <w:rsid w:val="00BA1F39"/>
    <w:rsid w:val="00BA27B7"/>
    <w:rsid w:val="00BA2FDB"/>
    <w:rsid w:val="00BA31A1"/>
    <w:rsid w:val="00BA3CF8"/>
    <w:rsid w:val="00BA3F7A"/>
    <w:rsid w:val="00BA56FB"/>
    <w:rsid w:val="00BA5F04"/>
    <w:rsid w:val="00BA5F17"/>
    <w:rsid w:val="00BA62E6"/>
    <w:rsid w:val="00BA6B13"/>
    <w:rsid w:val="00BA7D25"/>
    <w:rsid w:val="00BB06C8"/>
    <w:rsid w:val="00BB1314"/>
    <w:rsid w:val="00BB1DCA"/>
    <w:rsid w:val="00BB2E5F"/>
    <w:rsid w:val="00BB3969"/>
    <w:rsid w:val="00BB3ADE"/>
    <w:rsid w:val="00BB47FF"/>
    <w:rsid w:val="00BB57CF"/>
    <w:rsid w:val="00BB609E"/>
    <w:rsid w:val="00BB7F75"/>
    <w:rsid w:val="00BC06ED"/>
    <w:rsid w:val="00BC0B62"/>
    <w:rsid w:val="00BC10DF"/>
    <w:rsid w:val="00BC153A"/>
    <w:rsid w:val="00BC18E9"/>
    <w:rsid w:val="00BC25CC"/>
    <w:rsid w:val="00BC6919"/>
    <w:rsid w:val="00BC6B78"/>
    <w:rsid w:val="00BC7669"/>
    <w:rsid w:val="00BD02D0"/>
    <w:rsid w:val="00BD0AEA"/>
    <w:rsid w:val="00BD11D4"/>
    <w:rsid w:val="00BD12B0"/>
    <w:rsid w:val="00BD36EB"/>
    <w:rsid w:val="00BD378C"/>
    <w:rsid w:val="00BD3E0F"/>
    <w:rsid w:val="00BD4E2F"/>
    <w:rsid w:val="00BD5680"/>
    <w:rsid w:val="00BD5F1C"/>
    <w:rsid w:val="00BD632A"/>
    <w:rsid w:val="00BD67B5"/>
    <w:rsid w:val="00BD7E45"/>
    <w:rsid w:val="00BE007E"/>
    <w:rsid w:val="00BE04B3"/>
    <w:rsid w:val="00BE10A7"/>
    <w:rsid w:val="00BE20B9"/>
    <w:rsid w:val="00BE2A68"/>
    <w:rsid w:val="00BE3AB1"/>
    <w:rsid w:val="00BE4DB4"/>
    <w:rsid w:val="00BE59C1"/>
    <w:rsid w:val="00BE67C5"/>
    <w:rsid w:val="00BE696F"/>
    <w:rsid w:val="00BE708B"/>
    <w:rsid w:val="00BE7E77"/>
    <w:rsid w:val="00BF1236"/>
    <w:rsid w:val="00BF1983"/>
    <w:rsid w:val="00BF2207"/>
    <w:rsid w:val="00BF2900"/>
    <w:rsid w:val="00BF2E78"/>
    <w:rsid w:val="00BF37CE"/>
    <w:rsid w:val="00BF4579"/>
    <w:rsid w:val="00BF47ED"/>
    <w:rsid w:val="00BF49B6"/>
    <w:rsid w:val="00BF510C"/>
    <w:rsid w:val="00BF5480"/>
    <w:rsid w:val="00BF64D2"/>
    <w:rsid w:val="00BF7986"/>
    <w:rsid w:val="00BF7B1D"/>
    <w:rsid w:val="00BF7B7B"/>
    <w:rsid w:val="00C002D7"/>
    <w:rsid w:val="00C00F20"/>
    <w:rsid w:val="00C01338"/>
    <w:rsid w:val="00C01EBE"/>
    <w:rsid w:val="00C026B0"/>
    <w:rsid w:val="00C0492E"/>
    <w:rsid w:val="00C049B8"/>
    <w:rsid w:val="00C05A45"/>
    <w:rsid w:val="00C06E32"/>
    <w:rsid w:val="00C06F98"/>
    <w:rsid w:val="00C1093B"/>
    <w:rsid w:val="00C125C1"/>
    <w:rsid w:val="00C14A55"/>
    <w:rsid w:val="00C15330"/>
    <w:rsid w:val="00C15733"/>
    <w:rsid w:val="00C157DA"/>
    <w:rsid w:val="00C15B16"/>
    <w:rsid w:val="00C16C42"/>
    <w:rsid w:val="00C17372"/>
    <w:rsid w:val="00C2030F"/>
    <w:rsid w:val="00C20D3C"/>
    <w:rsid w:val="00C21753"/>
    <w:rsid w:val="00C21B64"/>
    <w:rsid w:val="00C22252"/>
    <w:rsid w:val="00C225E7"/>
    <w:rsid w:val="00C22DFC"/>
    <w:rsid w:val="00C23388"/>
    <w:rsid w:val="00C23B74"/>
    <w:rsid w:val="00C23C01"/>
    <w:rsid w:val="00C23EC7"/>
    <w:rsid w:val="00C24588"/>
    <w:rsid w:val="00C24CF8"/>
    <w:rsid w:val="00C2563F"/>
    <w:rsid w:val="00C25AB6"/>
    <w:rsid w:val="00C26512"/>
    <w:rsid w:val="00C2670B"/>
    <w:rsid w:val="00C26969"/>
    <w:rsid w:val="00C26B63"/>
    <w:rsid w:val="00C272C9"/>
    <w:rsid w:val="00C2784C"/>
    <w:rsid w:val="00C27FE3"/>
    <w:rsid w:val="00C317EF"/>
    <w:rsid w:val="00C31CF5"/>
    <w:rsid w:val="00C32A8E"/>
    <w:rsid w:val="00C32DE9"/>
    <w:rsid w:val="00C32EF4"/>
    <w:rsid w:val="00C32F23"/>
    <w:rsid w:val="00C33FCD"/>
    <w:rsid w:val="00C3582A"/>
    <w:rsid w:val="00C403EB"/>
    <w:rsid w:val="00C4155F"/>
    <w:rsid w:val="00C41673"/>
    <w:rsid w:val="00C43C36"/>
    <w:rsid w:val="00C43CFD"/>
    <w:rsid w:val="00C4407B"/>
    <w:rsid w:val="00C446B5"/>
    <w:rsid w:val="00C44ADB"/>
    <w:rsid w:val="00C4506B"/>
    <w:rsid w:val="00C45216"/>
    <w:rsid w:val="00C45739"/>
    <w:rsid w:val="00C45C3F"/>
    <w:rsid w:val="00C476D4"/>
    <w:rsid w:val="00C4795B"/>
    <w:rsid w:val="00C5021E"/>
    <w:rsid w:val="00C50315"/>
    <w:rsid w:val="00C503AC"/>
    <w:rsid w:val="00C5049A"/>
    <w:rsid w:val="00C506FF"/>
    <w:rsid w:val="00C50F5E"/>
    <w:rsid w:val="00C50F8B"/>
    <w:rsid w:val="00C517A8"/>
    <w:rsid w:val="00C52B56"/>
    <w:rsid w:val="00C52D12"/>
    <w:rsid w:val="00C534BF"/>
    <w:rsid w:val="00C53A90"/>
    <w:rsid w:val="00C54D2E"/>
    <w:rsid w:val="00C550F2"/>
    <w:rsid w:val="00C55F40"/>
    <w:rsid w:val="00C56894"/>
    <w:rsid w:val="00C56B7F"/>
    <w:rsid w:val="00C56ECB"/>
    <w:rsid w:val="00C57416"/>
    <w:rsid w:val="00C57483"/>
    <w:rsid w:val="00C576D8"/>
    <w:rsid w:val="00C60CA9"/>
    <w:rsid w:val="00C61368"/>
    <w:rsid w:val="00C61AC5"/>
    <w:rsid w:val="00C62B55"/>
    <w:rsid w:val="00C634C3"/>
    <w:rsid w:val="00C63BAC"/>
    <w:rsid w:val="00C63F38"/>
    <w:rsid w:val="00C645E2"/>
    <w:rsid w:val="00C6465F"/>
    <w:rsid w:val="00C649B4"/>
    <w:rsid w:val="00C667B4"/>
    <w:rsid w:val="00C66B6F"/>
    <w:rsid w:val="00C6714F"/>
    <w:rsid w:val="00C67E43"/>
    <w:rsid w:val="00C7053B"/>
    <w:rsid w:val="00C70BDC"/>
    <w:rsid w:val="00C716CD"/>
    <w:rsid w:val="00C726F3"/>
    <w:rsid w:val="00C72837"/>
    <w:rsid w:val="00C748BE"/>
    <w:rsid w:val="00C74A64"/>
    <w:rsid w:val="00C74A82"/>
    <w:rsid w:val="00C756FE"/>
    <w:rsid w:val="00C75D7C"/>
    <w:rsid w:val="00C763E8"/>
    <w:rsid w:val="00C76454"/>
    <w:rsid w:val="00C77ABC"/>
    <w:rsid w:val="00C77D18"/>
    <w:rsid w:val="00C80D96"/>
    <w:rsid w:val="00C80E02"/>
    <w:rsid w:val="00C80E33"/>
    <w:rsid w:val="00C8104F"/>
    <w:rsid w:val="00C81662"/>
    <w:rsid w:val="00C81944"/>
    <w:rsid w:val="00C81FEE"/>
    <w:rsid w:val="00C827B3"/>
    <w:rsid w:val="00C8297B"/>
    <w:rsid w:val="00C82A95"/>
    <w:rsid w:val="00C82AD3"/>
    <w:rsid w:val="00C8427B"/>
    <w:rsid w:val="00C844E7"/>
    <w:rsid w:val="00C8478E"/>
    <w:rsid w:val="00C849A0"/>
    <w:rsid w:val="00C84ADD"/>
    <w:rsid w:val="00C85111"/>
    <w:rsid w:val="00C85A0F"/>
    <w:rsid w:val="00C86271"/>
    <w:rsid w:val="00C86503"/>
    <w:rsid w:val="00C86AD0"/>
    <w:rsid w:val="00C91065"/>
    <w:rsid w:val="00C91C41"/>
    <w:rsid w:val="00C9283C"/>
    <w:rsid w:val="00C9319A"/>
    <w:rsid w:val="00C93355"/>
    <w:rsid w:val="00C9394D"/>
    <w:rsid w:val="00C939E2"/>
    <w:rsid w:val="00C93A45"/>
    <w:rsid w:val="00C9432F"/>
    <w:rsid w:val="00C94E80"/>
    <w:rsid w:val="00C9666B"/>
    <w:rsid w:val="00C97102"/>
    <w:rsid w:val="00C97EC7"/>
    <w:rsid w:val="00CA06A4"/>
    <w:rsid w:val="00CA1175"/>
    <w:rsid w:val="00CA2193"/>
    <w:rsid w:val="00CA226B"/>
    <w:rsid w:val="00CA37D5"/>
    <w:rsid w:val="00CA3F08"/>
    <w:rsid w:val="00CA40B9"/>
    <w:rsid w:val="00CA45F9"/>
    <w:rsid w:val="00CA6C4D"/>
    <w:rsid w:val="00CA6EB3"/>
    <w:rsid w:val="00CA7000"/>
    <w:rsid w:val="00CA70B3"/>
    <w:rsid w:val="00CA7C88"/>
    <w:rsid w:val="00CA7E59"/>
    <w:rsid w:val="00CA7F9F"/>
    <w:rsid w:val="00CB0A2B"/>
    <w:rsid w:val="00CB0CDC"/>
    <w:rsid w:val="00CB125D"/>
    <w:rsid w:val="00CB12B1"/>
    <w:rsid w:val="00CB12F2"/>
    <w:rsid w:val="00CB1CE9"/>
    <w:rsid w:val="00CB3B9E"/>
    <w:rsid w:val="00CB4B71"/>
    <w:rsid w:val="00CB55A4"/>
    <w:rsid w:val="00CB5D50"/>
    <w:rsid w:val="00CB6271"/>
    <w:rsid w:val="00CB722A"/>
    <w:rsid w:val="00CC003F"/>
    <w:rsid w:val="00CC04A6"/>
    <w:rsid w:val="00CC083F"/>
    <w:rsid w:val="00CC0FD6"/>
    <w:rsid w:val="00CC143D"/>
    <w:rsid w:val="00CC145D"/>
    <w:rsid w:val="00CC21C8"/>
    <w:rsid w:val="00CC29DF"/>
    <w:rsid w:val="00CC342D"/>
    <w:rsid w:val="00CC37A5"/>
    <w:rsid w:val="00CC3FD3"/>
    <w:rsid w:val="00CC455E"/>
    <w:rsid w:val="00CC4D8E"/>
    <w:rsid w:val="00CC535E"/>
    <w:rsid w:val="00CC540C"/>
    <w:rsid w:val="00CC63FF"/>
    <w:rsid w:val="00CC6CE7"/>
    <w:rsid w:val="00CC6F7A"/>
    <w:rsid w:val="00CC71BD"/>
    <w:rsid w:val="00CD05DA"/>
    <w:rsid w:val="00CD0CC2"/>
    <w:rsid w:val="00CD0D07"/>
    <w:rsid w:val="00CD1DBB"/>
    <w:rsid w:val="00CD1E55"/>
    <w:rsid w:val="00CD1F67"/>
    <w:rsid w:val="00CD272E"/>
    <w:rsid w:val="00CD46BE"/>
    <w:rsid w:val="00CD47F4"/>
    <w:rsid w:val="00CD483C"/>
    <w:rsid w:val="00CD64C8"/>
    <w:rsid w:val="00CD6723"/>
    <w:rsid w:val="00CD7567"/>
    <w:rsid w:val="00CD7B01"/>
    <w:rsid w:val="00CD7F18"/>
    <w:rsid w:val="00CE0135"/>
    <w:rsid w:val="00CE0ABA"/>
    <w:rsid w:val="00CE14F3"/>
    <w:rsid w:val="00CE17A0"/>
    <w:rsid w:val="00CE2049"/>
    <w:rsid w:val="00CE2A6A"/>
    <w:rsid w:val="00CE2B3A"/>
    <w:rsid w:val="00CE35D4"/>
    <w:rsid w:val="00CE5D40"/>
    <w:rsid w:val="00CE77BF"/>
    <w:rsid w:val="00CE7D64"/>
    <w:rsid w:val="00CF1F54"/>
    <w:rsid w:val="00CF3A6B"/>
    <w:rsid w:val="00CF409D"/>
    <w:rsid w:val="00CF441D"/>
    <w:rsid w:val="00CF44B5"/>
    <w:rsid w:val="00CF48FF"/>
    <w:rsid w:val="00CF4D07"/>
    <w:rsid w:val="00CF5608"/>
    <w:rsid w:val="00CF5825"/>
    <w:rsid w:val="00CF62DA"/>
    <w:rsid w:val="00CF65A2"/>
    <w:rsid w:val="00CF7BAF"/>
    <w:rsid w:val="00D00A03"/>
    <w:rsid w:val="00D01CAE"/>
    <w:rsid w:val="00D024E9"/>
    <w:rsid w:val="00D026D9"/>
    <w:rsid w:val="00D03B3B"/>
    <w:rsid w:val="00D04874"/>
    <w:rsid w:val="00D05035"/>
    <w:rsid w:val="00D0658F"/>
    <w:rsid w:val="00D067E5"/>
    <w:rsid w:val="00D076FC"/>
    <w:rsid w:val="00D1018C"/>
    <w:rsid w:val="00D10B9A"/>
    <w:rsid w:val="00D10CFA"/>
    <w:rsid w:val="00D112F1"/>
    <w:rsid w:val="00D1187C"/>
    <w:rsid w:val="00D1210B"/>
    <w:rsid w:val="00D133FD"/>
    <w:rsid w:val="00D1349D"/>
    <w:rsid w:val="00D137DE"/>
    <w:rsid w:val="00D1532E"/>
    <w:rsid w:val="00D153F1"/>
    <w:rsid w:val="00D15F00"/>
    <w:rsid w:val="00D1610D"/>
    <w:rsid w:val="00D16712"/>
    <w:rsid w:val="00D16A6F"/>
    <w:rsid w:val="00D173C5"/>
    <w:rsid w:val="00D202A9"/>
    <w:rsid w:val="00D20977"/>
    <w:rsid w:val="00D209A4"/>
    <w:rsid w:val="00D20B1B"/>
    <w:rsid w:val="00D20BC5"/>
    <w:rsid w:val="00D2117D"/>
    <w:rsid w:val="00D214E4"/>
    <w:rsid w:val="00D2166A"/>
    <w:rsid w:val="00D220A7"/>
    <w:rsid w:val="00D222B6"/>
    <w:rsid w:val="00D23F8B"/>
    <w:rsid w:val="00D24434"/>
    <w:rsid w:val="00D24C3E"/>
    <w:rsid w:val="00D25075"/>
    <w:rsid w:val="00D25BD2"/>
    <w:rsid w:val="00D25EED"/>
    <w:rsid w:val="00D260D1"/>
    <w:rsid w:val="00D26638"/>
    <w:rsid w:val="00D26E05"/>
    <w:rsid w:val="00D27353"/>
    <w:rsid w:val="00D27774"/>
    <w:rsid w:val="00D27E74"/>
    <w:rsid w:val="00D3080C"/>
    <w:rsid w:val="00D308BC"/>
    <w:rsid w:val="00D31ACE"/>
    <w:rsid w:val="00D31C1B"/>
    <w:rsid w:val="00D32713"/>
    <w:rsid w:val="00D33301"/>
    <w:rsid w:val="00D347B4"/>
    <w:rsid w:val="00D3490E"/>
    <w:rsid w:val="00D34A84"/>
    <w:rsid w:val="00D35DC2"/>
    <w:rsid w:val="00D35E58"/>
    <w:rsid w:val="00D3612F"/>
    <w:rsid w:val="00D36C56"/>
    <w:rsid w:val="00D36F22"/>
    <w:rsid w:val="00D37947"/>
    <w:rsid w:val="00D41083"/>
    <w:rsid w:val="00D41CA9"/>
    <w:rsid w:val="00D42250"/>
    <w:rsid w:val="00D422D5"/>
    <w:rsid w:val="00D4337D"/>
    <w:rsid w:val="00D4337E"/>
    <w:rsid w:val="00D43871"/>
    <w:rsid w:val="00D44C54"/>
    <w:rsid w:val="00D45C56"/>
    <w:rsid w:val="00D45DDF"/>
    <w:rsid w:val="00D45F69"/>
    <w:rsid w:val="00D47068"/>
    <w:rsid w:val="00D47912"/>
    <w:rsid w:val="00D50642"/>
    <w:rsid w:val="00D50CD3"/>
    <w:rsid w:val="00D51425"/>
    <w:rsid w:val="00D51943"/>
    <w:rsid w:val="00D53202"/>
    <w:rsid w:val="00D542DD"/>
    <w:rsid w:val="00D562D6"/>
    <w:rsid w:val="00D56FDE"/>
    <w:rsid w:val="00D574A3"/>
    <w:rsid w:val="00D60675"/>
    <w:rsid w:val="00D60B0A"/>
    <w:rsid w:val="00D60C10"/>
    <w:rsid w:val="00D60F6B"/>
    <w:rsid w:val="00D61932"/>
    <w:rsid w:val="00D61A81"/>
    <w:rsid w:val="00D61FB9"/>
    <w:rsid w:val="00D62EFA"/>
    <w:rsid w:val="00D636B1"/>
    <w:rsid w:val="00D63BF5"/>
    <w:rsid w:val="00D63DDD"/>
    <w:rsid w:val="00D63FF6"/>
    <w:rsid w:val="00D66486"/>
    <w:rsid w:val="00D664DA"/>
    <w:rsid w:val="00D66727"/>
    <w:rsid w:val="00D66D8F"/>
    <w:rsid w:val="00D671EB"/>
    <w:rsid w:val="00D67A38"/>
    <w:rsid w:val="00D67DC3"/>
    <w:rsid w:val="00D701EB"/>
    <w:rsid w:val="00D71A74"/>
    <w:rsid w:val="00D72194"/>
    <w:rsid w:val="00D72DB4"/>
    <w:rsid w:val="00D72F41"/>
    <w:rsid w:val="00D7321E"/>
    <w:rsid w:val="00D7348B"/>
    <w:rsid w:val="00D74087"/>
    <w:rsid w:val="00D745A8"/>
    <w:rsid w:val="00D74A5C"/>
    <w:rsid w:val="00D761E1"/>
    <w:rsid w:val="00D762CC"/>
    <w:rsid w:val="00D770FC"/>
    <w:rsid w:val="00D776DB"/>
    <w:rsid w:val="00D77A2B"/>
    <w:rsid w:val="00D77BC5"/>
    <w:rsid w:val="00D80F84"/>
    <w:rsid w:val="00D80FED"/>
    <w:rsid w:val="00D81446"/>
    <w:rsid w:val="00D814A9"/>
    <w:rsid w:val="00D817E7"/>
    <w:rsid w:val="00D82290"/>
    <w:rsid w:val="00D82595"/>
    <w:rsid w:val="00D8418B"/>
    <w:rsid w:val="00D84343"/>
    <w:rsid w:val="00D8436A"/>
    <w:rsid w:val="00D8540D"/>
    <w:rsid w:val="00D85714"/>
    <w:rsid w:val="00D859FA"/>
    <w:rsid w:val="00D86005"/>
    <w:rsid w:val="00D87AC6"/>
    <w:rsid w:val="00D91525"/>
    <w:rsid w:val="00D917CD"/>
    <w:rsid w:val="00D929ED"/>
    <w:rsid w:val="00D93702"/>
    <w:rsid w:val="00D93A55"/>
    <w:rsid w:val="00D93E18"/>
    <w:rsid w:val="00D9455A"/>
    <w:rsid w:val="00D97674"/>
    <w:rsid w:val="00DA0F0D"/>
    <w:rsid w:val="00DA1E3D"/>
    <w:rsid w:val="00DA23A5"/>
    <w:rsid w:val="00DA26FF"/>
    <w:rsid w:val="00DA2DEA"/>
    <w:rsid w:val="00DA370B"/>
    <w:rsid w:val="00DA3BB8"/>
    <w:rsid w:val="00DA3E0E"/>
    <w:rsid w:val="00DA4186"/>
    <w:rsid w:val="00DA54AE"/>
    <w:rsid w:val="00DA6054"/>
    <w:rsid w:val="00DA64BF"/>
    <w:rsid w:val="00DA64E8"/>
    <w:rsid w:val="00DA6E10"/>
    <w:rsid w:val="00DA7D4F"/>
    <w:rsid w:val="00DA7D71"/>
    <w:rsid w:val="00DB0610"/>
    <w:rsid w:val="00DB1A1C"/>
    <w:rsid w:val="00DB1B5F"/>
    <w:rsid w:val="00DB1B9E"/>
    <w:rsid w:val="00DB1E37"/>
    <w:rsid w:val="00DB3C1B"/>
    <w:rsid w:val="00DB4709"/>
    <w:rsid w:val="00DB5050"/>
    <w:rsid w:val="00DB52B1"/>
    <w:rsid w:val="00DB577A"/>
    <w:rsid w:val="00DB5DEA"/>
    <w:rsid w:val="00DB5F8C"/>
    <w:rsid w:val="00DB6A1E"/>
    <w:rsid w:val="00DB7E4B"/>
    <w:rsid w:val="00DC05D9"/>
    <w:rsid w:val="00DC0CEA"/>
    <w:rsid w:val="00DC180F"/>
    <w:rsid w:val="00DC1A81"/>
    <w:rsid w:val="00DC1EEF"/>
    <w:rsid w:val="00DC20A6"/>
    <w:rsid w:val="00DC29BC"/>
    <w:rsid w:val="00DC3189"/>
    <w:rsid w:val="00DC3F45"/>
    <w:rsid w:val="00DC5474"/>
    <w:rsid w:val="00DC58DA"/>
    <w:rsid w:val="00DC5F69"/>
    <w:rsid w:val="00DC6970"/>
    <w:rsid w:val="00DC717B"/>
    <w:rsid w:val="00DC7606"/>
    <w:rsid w:val="00DD111D"/>
    <w:rsid w:val="00DD28FC"/>
    <w:rsid w:val="00DD2A4D"/>
    <w:rsid w:val="00DD2FD6"/>
    <w:rsid w:val="00DD3428"/>
    <w:rsid w:val="00DD4C69"/>
    <w:rsid w:val="00DD593E"/>
    <w:rsid w:val="00DD5F39"/>
    <w:rsid w:val="00DD600A"/>
    <w:rsid w:val="00DD6011"/>
    <w:rsid w:val="00DD751B"/>
    <w:rsid w:val="00DD7A7B"/>
    <w:rsid w:val="00DD7AE7"/>
    <w:rsid w:val="00DD7D40"/>
    <w:rsid w:val="00DE3605"/>
    <w:rsid w:val="00DE3E65"/>
    <w:rsid w:val="00DE41C9"/>
    <w:rsid w:val="00DE545E"/>
    <w:rsid w:val="00DE67A1"/>
    <w:rsid w:val="00DE6AAF"/>
    <w:rsid w:val="00DE77BB"/>
    <w:rsid w:val="00DF14B2"/>
    <w:rsid w:val="00DF1659"/>
    <w:rsid w:val="00DF2398"/>
    <w:rsid w:val="00DF3B2A"/>
    <w:rsid w:val="00DF3ECF"/>
    <w:rsid w:val="00DF40CA"/>
    <w:rsid w:val="00DF4568"/>
    <w:rsid w:val="00DF4ED8"/>
    <w:rsid w:val="00DF4F11"/>
    <w:rsid w:val="00DF54B5"/>
    <w:rsid w:val="00DF6250"/>
    <w:rsid w:val="00DF62DA"/>
    <w:rsid w:val="00DF656A"/>
    <w:rsid w:val="00DF6E0F"/>
    <w:rsid w:val="00DF6EF8"/>
    <w:rsid w:val="00DF7D31"/>
    <w:rsid w:val="00E000A4"/>
    <w:rsid w:val="00E006BA"/>
    <w:rsid w:val="00E00BF5"/>
    <w:rsid w:val="00E013AF"/>
    <w:rsid w:val="00E01402"/>
    <w:rsid w:val="00E0202D"/>
    <w:rsid w:val="00E026D1"/>
    <w:rsid w:val="00E028B6"/>
    <w:rsid w:val="00E02EDF"/>
    <w:rsid w:val="00E04946"/>
    <w:rsid w:val="00E066BA"/>
    <w:rsid w:val="00E069B2"/>
    <w:rsid w:val="00E07D0C"/>
    <w:rsid w:val="00E11B17"/>
    <w:rsid w:val="00E11D69"/>
    <w:rsid w:val="00E121F9"/>
    <w:rsid w:val="00E12511"/>
    <w:rsid w:val="00E1268B"/>
    <w:rsid w:val="00E12CA7"/>
    <w:rsid w:val="00E135AD"/>
    <w:rsid w:val="00E1368E"/>
    <w:rsid w:val="00E13E56"/>
    <w:rsid w:val="00E145A4"/>
    <w:rsid w:val="00E154E3"/>
    <w:rsid w:val="00E1578C"/>
    <w:rsid w:val="00E162F9"/>
    <w:rsid w:val="00E16627"/>
    <w:rsid w:val="00E169DE"/>
    <w:rsid w:val="00E17B40"/>
    <w:rsid w:val="00E20964"/>
    <w:rsid w:val="00E21179"/>
    <w:rsid w:val="00E21586"/>
    <w:rsid w:val="00E21759"/>
    <w:rsid w:val="00E21C56"/>
    <w:rsid w:val="00E21CE9"/>
    <w:rsid w:val="00E22336"/>
    <w:rsid w:val="00E22398"/>
    <w:rsid w:val="00E2257A"/>
    <w:rsid w:val="00E24C21"/>
    <w:rsid w:val="00E24D7D"/>
    <w:rsid w:val="00E24EC5"/>
    <w:rsid w:val="00E25669"/>
    <w:rsid w:val="00E25D2C"/>
    <w:rsid w:val="00E261E2"/>
    <w:rsid w:val="00E26605"/>
    <w:rsid w:val="00E26773"/>
    <w:rsid w:val="00E26B44"/>
    <w:rsid w:val="00E26DBD"/>
    <w:rsid w:val="00E275F1"/>
    <w:rsid w:val="00E2771D"/>
    <w:rsid w:val="00E27790"/>
    <w:rsid w:val="00E27CF3"/>
    <w:rsid w:val="00E3007F"/>
    <w:rsid w:val="00E3026A"/>
    <w:rsid w:val="00E3178C"/>
    <w:rsid w:val="00E321FF"/>
    <w:rsid w:val="00E32779"/>
    <w:rsid w:val="00E327F2"/>
    <w:rsid w:val="00E330F5"/>
    <w:rsid w:val="00E33724"/>
    <w:rsid w:val="00E33F83"/>
    <w:rsid w:val="00E3403D"/>
    <w:rsid w:val="00E355F1"/>
    <w:rsid w:val="00E35A87"/>
    <w:rsid w:val="00E36081"/>
    <w:rsid w:val="00E36501"/>
    <w:rsid w:val="00E3705E"/>
    <w:rsid w:val="00E370CC"/>
    <w:rsid w:val="00E371DC"/>
    <w:rsid w:val="00E37547"/>
    <w:rsid w:val="00E37570"/>
    <w:rsid w:val="00E37827"/>
    <w:rsid w:val="00E4177D"/>
    <w:rsid w:val="00E422B1"/>
    <w:rsid w:val="00E42804"/>
    <w:rsid w:val="00E439F7"/>
    <w:rsid w:val="00E43A57"/>
    <w:rsid w:val="00E43C45"/>
    <w:rsid w:val="00E43FA8"/>
    <w:rsid w:val="00E4597D"/>
    <w:rsid w:val="00E45A10"/>
    <w:rsid w:val="00E46791"/>
    <w:rsid w:val="00E468A5"/>
    <w:rsid w:val="00E46B19"/>
    <w:rsid w:val="00E46B35"/>
    <w:rsid w:val="00E46B51"/>
    <w:rsid w:val="00E475E6"/>
    <w:rsid w:val="00E4771F"/>
    <w:rsid w:val="00E47770"/>
    <w:rsid w:val="00E478B4"/>
    <w:rsid w:val="00E47C78"/>
    <w:rsid w:val="00E503CE"/>
    <w:rsid w:val="00E5051C"/>
    <w:rsid w:val="00E505DF"/>
    <w:rsid w:val="00E50D75"/>
    <w:rsid w:val="00E52583"/>
    <w:rsid w:val="00E52B58"/>
    <w:rsid w:val="00E52DA1"/>
    <w:rsid w:val="00E531F9"/>
    <w:rsid w:val="00E53C41"/>
    <w:rsid w:val="00E53D19"/>
    <w:rsid w:val="00E5469C"/>
    <w:rsid w:val="00E5592A"/>
    <w:rsid w:val="00E55944"/>
    <w:rsid w:val="00E55980"/>
    <w:rsid w:val="00E55AC6"/>
    <w:rsid w:val="00E56424"/>
    <w:rsid w:val="00E564B7"/>
    <w:rsid w:val="00E5661A"/>
    <w:rsid w:val="00E5684E"/>
    <w:rsid w:val="00E56C20"/>
    <w:rsid w:val="00E574BA"/>
    <w:rsid w:val="00E57D7D"/>
    <w:rsid w:val="00E60323"/>
    <w:rsid w:val="00E615B6"/>
    <w:rsid w:val="00E61B8A"/>
    <w:rsid w:val="00E61DD8"/>
    <w:rsid w:val="00E62622"/>
    <w:rsid w:val="00E62676"/>
    <w:rsid w:val="00E63179"/>
    <w:rsid w:val="00E6388D"/>
    <w:rsid w:val="00E63E9F"/>
    <w:rsid w:val="00E64363"/>
    <w:rsid w:val="00E65358"/>
    <w:rsid w:val="00E6749B"/>
    <w:rsid w:val="00E6764D"/>
    <w:rsid w:val="00E67F3B"/>
    <w:rsid w:val="00E70083"/>
    <w:rsid w:val="00E70401"/>
    <w:rsid w:val="00E7091B"/>
    <w:rsid w:val="00E711DD"/>
    <w:rsid w:val="00E720B7"/>
    <w:rsid w:val="00E72BF7"/>
    <w:rsid w:val="00E74B11"/>
    <w:rsid w:val="00E74C87"/>
    <w:rsid w:val="00E74F30"/>
    <w:rsid w:val="00E751A0"/>
    <w:rsid w:val="00E77064"/>
    <w:rsid w:val="00E77DCA"/>
    <w:rsid w:val="00E77F98"/>
    <w:rsid w:val="00E80701"/>
    <w:rsid w:val="00E8159B"/>
    <w:rsid w:val="00E820A6"/>
    <w:rsid w:val="00E825D7"/>
    <w:rsid w:val="00E839AC"/>
    <w:rsid w:val="00E83AE6"/>
    <w:rsid w:val="00E84EC7"/>
    <w:rsid w:val="00E850BF"/>
    <w:rsid w:val="00E85196"/>
    <w:rsid w:val="00E85D34"/>
    <w:rsid w:val="00E8603D"/>
    <w:rsid w:val="00E876CB"/>
    <w:rsid w:val="00E905D9"/>
    <w:rsid w:val="00E906D5"/>
    <w:rsid w:val="00E90909"/>
    <w:rsid w:val="00E9093E"/>
    <w:rsid w:val="00E90F7D"/>
    <w:rsid w:val="00E914B2"/>
    <w:rsid w:val="00E91C01"/>
    <w:rsid w:val="00E92B2E"/>
    <w:rsid w:val="00E93371"/>
    <w:rsid w:val="00E93EB6"/>
    <w:rsid w:val="00E9614C"/>
    <w:rsid w:val="00E97039"/>
    <w:rsid w:val="00E97143"/>
    <w:rsid w:val="00E97221"/>
    <w:rsid w:val="00E97C9C"/>
    <w:rsid w:val="00EA0627"/>
    <w:rsid w:val="00EA21EA"/>
    <w:rsid w:val="00EA252F"/>
    <w:rsid w:val="00EA3070"/>
    <w:rsid w:val="00EA329B"/>
    <w:rsid w:val="00EA3423"/>
    <w:rsid w:val="00EA4035"/>
    <w:rsid w:val="00EA4978"/>
    <w:rsid w:val="00EA5EF6"/>
    <w:rsid w:val="00EA6716"/>
    <w:rsid w:val="00EA674F"/>
    <w:rsid w:val="00EA68C5"/>
    <w:rsid w:val="00EA76D2"/>
    <w:rsid w:val="00EA7908"/>
    <w:rsid w:val="00EB0AEF"/>
    <w:rsid w:val="00EB0B02"/>
    <w:rsid w:val="00EB1595"/>
    <w:rsid w:val="00EB15A0"/>
    <w:rsid w:val="00EB1BB2"/>
    <w:rsid w:val="00EB20C1"/>
    <w:rsid w:val="00EB2145"/>
    <w:rsid w:val="00EB31E0"/>
    <w:rsid w:val="00EB39FE"/>
    <w:rsid w:val="00EB520A"/>
    <w:rsid w:val="00EB552D"/>
    <w:rsid w:val="00EB5C08"/>
    <w:rsid w:val="00EB6586"/>
    <w:rsid w:val="00EB6C96"/>
    <w:rsid w:val="00EB70A4"/>
    <w:rsid w:val="00EB70FE"/>
    <w:rsid w:val="00EB79DE"/>
    <w:rsid w:val="00EC0C18"/>
    <w:rsid w:val="00EC160A"/>
    <w:rsid w:val="00EC2694"/>
    <w:rsid w:val="00EC2813"/>
    <w:rsid w:val="00EC3493"/>
    <w:rsid w:val="00EC3571"/>
    <w:rsid w:val="00EC4B43"/>
    <w:rsid w:val="00EC5119"/>
    <w:rsid w:val="00EC540C"/>
    <w:rsid w:val="00EC5F21"/>
    <w:rsid w:val="00EC6BAB"/>
    <w:rsid w:val="00EC6DEE"/>
    <w:rsid w:val="00ED0052"/>
    <w:rsid w:val="00ED12DA"/>
    <w:rsid w:val="00ED20C3"/>
    <w:rsid w:val="00ED2C9E"/>
    <w:rsid w:val="00ED2D8F"/>
    <w:rsid w:val="00ED307A"/>
    <w:rsid w:val="00ED3602"/>
    <w:rsid w:val="00ED40E7"/>
    <w:rsid w:val="00ED499A"/>
    <w:rsid w:val="00ED4A5D"/>
    <w:rsid w:val="00ED4C4A"/>
    <w:rsid w:val="00ED5358"/>
    <w:rsid w:val="00ED6B03"/>
    <w:rsid w:val="00ED7812"/>
    <w:rsid w:val="00ED7F3A"/>
    <w:rsid w:val="00EE0847"/>
    <w:rsid w:val="00EE1214"/>
    <w:rsid w:val="00EE1327"/>
    <w:rsid w:val="00EE280C"/>
    <w:rsid w:val="00EE2BCC"/>
    <w:rsid w:val="00EE3588"/>
    <w:rsid w:val="00EE367A"/>
    <w:rsid w:val="00EE4BC3"/>
    <w:rsid w:val="00EE4D33"/>
    <w:rsid w:val="00EE67C4"/>
    <w:rsid w:val="00EE6B5F"/>
    <w:rsid w:val="00EE765C"/>
    <w:rsid w:val="00EE7788"/>
    <w:rsid w:val="00EF0389"/>
    <w:rsid w:val="00EF05D7"/>
    <w:rsid w:val="00EF0A3B"/>
    <w:rsid w:val="00EF11FA"/>
    <w:rsid w:val="00EF1909"/>
    <w:rsid w:val="00EF3158"/>
    <w:rsid w:val="00EF335B"/>
    <w:rsid w:val="00EF3490"/>
    <w:rsid w:val="00EF3B4C"/>
    <w:rsid w:val="00EF3C09"/>
    <w:rsid w:val="00EF5122"/>
    <w:rsid w:val="00EF51B0"/>
    <w:rsid w:val="00EF5272"/>
    <w:rsid w:val="00EF5C99"/>
    <w:rsid w:val="00EF6B4A"/>
    <w:rsid w:val="00EF7A60"/>
    <w:rsid w:val="00F00423"/>
    <w:rsid w:val="00F00998"/>
    <w:rsid w:val="00F0128B"/>
    <w:rsid w:val="00F017D3"/>
    <w:rsid w:val="00F01EE3"/>
    <w:rsid w:val="00F02B90"/>
    <w:rsid w:val="00F04925"/>
    <w:rsid w:val="00F04C16"/>
    <w:rsid w:val="00F0721D"/>
    <w:rsid w:val="00F075D8"/>
    <w:rsid w:val="00F1005D"/>
    <w:rsid w:val="00F10189"/>
    <w:rsid w:val="00F10D17"/>
    <w:rsid w:val="00F1121C"/>
    <w:rsid w:val="00F1190E"/>
    <w:rsid w:val="00F11C29"/>
    <w:rsid w:val="00F11D66"/>
    <w:rsid w:val="00F12219"/>
    <w:rsid w:val="00F127D4"/>
    <w:rsid w:val="00F1377C"/>
    <w:rsid w:val="00F13C3B"/>
    <w:rsid w:val="00F13FE6"/>
    <w:rsid w:val="00F14D96"/>
    <w:rsid w:val="00F15D3F"/>
    <w:rsid w:val="00F16E47"/>
    <w:rsid w:val="00F1703A"/>
    <w:rsid w:val="00F1782F"/>
    <w:rsid w:val="00F20C1E"/>
    <w:rsid w:val="00F20FD7"/>
    <w:rsid w:val="00F2113F"/>
    <w:rsid w:val="00F21810"/>
    <w:rsid w:val="00F21A15"/>
    <w:rsid w:val="00F224E0"/>
    <w:rsid w:val="00F23D95"/>
    <w:rsid w:val="00F24A05"/>
    <w:rsid w:val="00F25CFB"/>
    <w:rsid w:val="00F266F0"/>
    <w:rsid w:val="00F26A58"/>
    <w:rsid w:val="00F27516"/>
    <w:rsid w:val="00F275E8"/>
    <w:rsid w:val="00F2775F"/>
    <w:rsid w:val="00F279ED"/>
    <w:rsid w:val="00F27AD1"/>
    <w:rsid w:val="00F32A16"/>
    <w:rsid w:val="00F33290"/>
    <w:rsid w:val="00F337BF"/>
    <w:rsid w:val="00F34ADA"/>
    <w:rsid w:val="00F356D9"/>
    <w:rsid w:val="00F3575E"/>
    <w:rsid w:val="00F35A07"/>
    <w:rsid w:val="00F35C56"/>
    <w:rsid w:val="00F3603B"/>
    <w:rsid w:val="00F375D4"/>
    <w:rsid w:val="00F37AB3"/>
    <w:rsid w:val="00F4011B"/>
    <w:rsid w:val="00F404D6"/>
    <w:rsid w:val="00F4143F"/>
    <w:rsid w:val="00F42372"/>
    <w:rsid w:val="00F42808"/>
    <w:rsid w:val="00F43181"/>
    <w:rsid w:val="00F4328B"/>
    <w:rsid w:val="00F46A9B"/>
    <w:rsid w:val="00F47200"/>
    <w:rsid w:val="00F50035"/>
    <w:rsid w:val="00F50041"/>
    <w:rsid w:val="00F50463"/>
    <w:rsid w:val="00F50699"/>
    <w:rsid w:val="00F51A04"/>
    <w:rsid w:val="00F5204F"/>
    <w:rsid w:val="00F53491"/>
    <w:rsid w:val="00F54134"/>
    <w:rsid w:val="00F541DA"/>
    <w:rsid w:val="00F54E12"/>
    <w:rsid w:val="00F54E46"/>
    <w:rsid w:val="00F55EFD"/>
    <w:rsid w:val="00F5650E"/>
    <w:rsid w:val="00F56520"/>
    <w:rsid w:val="00F56587"/>
    <w:rsid w:val="00F571A3"/>
    <w:rsid w:val="00F5788A"/>
    <w:rsid w:val="00F57AAF"/>
    <w:rsid w:val="00F57C9D"/>
    <w:rsid w:val="00F57D6F"/>
    <w:rsid w:val="00F6028F"/>
    <w:rsid w:val="00F60E2F"/>
    <w:rsid w:val="00F61FC4"/>
    <w:rsid w:val="00F62155"/>
    <w:rsid w:val="00F6375E"/>
    <w:rsid w:val="00F64187"/>
    <w:rsid w:val="00F641D0"/>
    <w:rsid w:val="00F64E4D"/>
    <w:rsid w:val="00F65054"/>
    <w:rsid w:val="00F65D4E"/>
    <w:rsid w:val="00F65EEB"/>
    <w:rsid w:val="00F665FD"/>
    <w:rsid w:val="00F66835"/>
    <w:rsid w:val="00F668C3"/>
    <w:rsid w:val="00F66CB0"/>
    <w:rsid w:val="00F67853"/>
    <w:rsid w:val="00F67A18"/>
    <w:rsid w:val="00F67C4C"/>
    <w:rsid w:val="00F67E12"/>
    <w:rsid w:val="00F70DB7"/>
    <w:rsid w:val="00F7127A"/>
    <w:rsid w:val="00F71573"/>
    <w:rsid w:val="00F7177A"/>
    <w:rsid w:val="00F71A2C"/>
    <w:rsid w:val="00F71F73"/>
    <w:rsid w:val="00F7201D"/>
    <w:rsid w:val="00F7255B"/>
    <w:rsid w:val="00F72A06"/>
    <w:rsid w:val="00F738DF"/>
    <w:rsid w:val="00F73A67"/>
    <w:rsid w:val="00F74218"/>
    <w:rsid w:val="00F74379"/>
    <w:rsid w:val="00F751EB"/>
    <w:rsid w:val="00F7529A"/>
    <w:rsid w:val="00F75890"/>
    <w:rsid w:val="00F75A65"/>
    <w:rsid w:val="00F77089"/>
    <w:rsid w:val="00F770B4"/>
    <w:rsid w:val="00F7722E"/>
    <w:rsid w:val="00F77D21"/>
    <w:rsid w:val="00F80294"/>
    <w:rsid w:val="00F809A5"/>
    <w:rsid w:val="00F80B44"/>
    <w:rsid w:val="00F81150"/>
    <w:rsid w:val="00F8274A"/>
    <w:rsid w:val="00F83CC8"/>
    <w:rsid w:val="00F84D09"/>
    <w:rsid w:val="00F84E12"/>
    <w:rsid w:val="00F859FC"/>
    <w:rsid w:val="00F8661D"/>
    <w:rsid w:val="00F866CF"/>
    <w:rsid w:val="00F870E9"/>
    <w:rsid w:val="00F87443"/>
    <w:rsid w:val="00F87693"/>
    <w:rsid w:val="00F877C4"/>
    <w:rsid w:val="00F877D3"/>
    <w:rsid w:val="00F87D6F"/>
    <w:rsid w:val="00F87FD0"/>
    <w:rsid w:val="00F901C4"/>
    <w:rsid w:val="00F90345"/>
    <w:rsid w:val="00F90383"/>
    <w:rsid w:val="00F91179"/>
    <w:rsid w:val="00F91B03"/>
    <w:rsid w:val="00F92089"/>
    <w:rsid w:val="00F93AB1"/>
    <w:rsid w:val="00F9408E"/>
    <w:rsid w:val="00F94E86"/>
    <w:rsid w:val="00F95B80"/>
    <w:rsid w:val="00F95F84"/>
    <w:rsid w:val="00F96833"/>
    <w:rsid w:val="00F96885"/>
    <w:rsid w:val="00F97446"/>
    <w:rsid w:val="00F97996"/>
    <w:rsid w:val="00F97C1C"/>
    <w:rsid w:val="00FA0516"/>
    <w:rsid w:val="00FA076B"/>
    <w:rsid w:val="00FA077F"/>
    <w:rsid w:val="00FA092A"/>
    <w:rsid w:val="00FA0A8C"/>
    <w:rsid w:val="00FA0DF8"/>
    <w:rsid w:val="00FA0FA5"/>
    <w:rsid w:val="00FA10E3"/>
    <w:rsid w:val="00FA1DD1"/>
    <w:rsid w:val="00FA2306"/>
    <w:rsid w:val="00FA2760"/>
    <w:rsid w:val="00FA2949"/>
    <w:rsid w:val="00FA2CD7"/>
    <w:rsid w:val="00FA3014"/>
    <w:rsid w:val="00FA3693"/>
    <w:rsid w:val="00FA36D5"/>
    <w:rsid w:val="00FA3A57"/>
    <w:rsid w:val="00FA4552"/>
    <w:rsid w:val="00FA5326"/>
    <w:rsid w:val="00FA68D5"/>
    <w:rsid w:val="00FA6DC7"/>
    <w:rsid w:val="00FB1CD8"/>
    <w:rsid w:val="00FB3AC0"/>
    <w:rsid w:val="00FB3BE4"/>
    <w:rsid w:val="00FB46A7"/>
    <w:rsid w:val="00FB608D"/>
    <w:rsid w:val="00FB6418"/>
    <w:rsid w:val="00FB7585"/>
    <w:rsid w:val="00FB77EE"/>
    <w:rsid w:val="00FC032A"/>
    <w:rsid w:val="00FC0994"/>
    <w:rsid w:val="00FC1A1A"/>
    <w:rsid w:val="00FC225E"/>
    <w:rsid w:val="00FC227F"/>
    <w:rsid w:val="00FC2352"/>
    <w:rsid w:val="00FC2F7F"/>
    <w:rsid w:val="00FC3721"/>
    <w:rsid w:val="00FC3AA7"/>
    <w:rsid w:val="00FC3F7E"/>
    <w:rsid w:val="00FC407B"/>
    <w:rsid w:val="00FC4091"/>
    <w:rsid w:val="00FC4293"/>
    <w:rsid w:val="00FC4839"/>
    <w:rsid w:val="00FC504E"/>
    <w:rsid w:val="00FC5920"/>
    <w:rsid w:val="00FC5E6B"/>
    <w:rsid w:val="00FC608A"/>
    <w:rsid w:val="00FC60DC"/>
    <w:rsid w:val="00FC699C"/>
    <w:rsid w:val="00FC6B20"/>
    <w:rsid w:val="00FC7071"/>
    <w:rsid w:val="00FC7433"/>
    <w:rsid w:val="00FC7B2C"/>
    <w:rsid w:val="00FD0861"/>
    <w:rsid w:val="00FD1FD2"/>
    <w:rsid w:val="00FD2B49"/>
    <w:rsid w:val="00FD30B5"/>
    <w:rsid w:val="00FD361D"/>
    <w:rsid w:val="00FD399B"/>
    <w:rsid w:val="00FD3CE1"/>
    <w:rsid w:val="00FD3FDD"/>
    <w:rsid w:val="00FD4796"/>
    <w:rsid w:val="00FD5303"/>
    <w:rsid w:val="00FD5725"/>
    <w:rsid w:val="00FD5ADC"/>
    <w:rsid w:val="00FD5ED9"/>
    <w:rsid w:val="00FD63AF"/>
    <w:rsid w:val="00FD67FB"/>
    <w:rsid w:val="00FD703E"/>
    <w:rsid w:val="00FD707A"/>
    <w:rsid w:val="00FE001F"/>
    <w:rsid w:val="00FE0C51"/>
    <w:rsid w:val="00FE11D9"/>
    <w:rsid w:val="00FE208E"/>
    <w:rsid w:val="00FE261D"/>
    <w:rsid w:val="00FE303C"/>
    <w:rsid w:val="00FE4118"/>
    <w:rsid w:val="00FE45D2"/>
    <w:rsid w:val="00FE4A05"/>
    <w:rsid w:val="00FE5464"/>
    <w:rsid w:val="00FE5DF0"/>
    <w:rsid w:val="00FE6D2E"/>
    <w:rsid w:val="00FE6EAB"/>
    <w:rsid w:val="00FE71D9"/>
    <w:rsid w:val="00FE7FB7"/>
    <w:rsid w:val="00FF0578"/>
    <w:rsid w:val="00FF06D9"/>
    <w:rsid w:val="00FF09E8"/>
    <w:rsid w:val="00FF2288"/>
    <w:rsid w:val="00FF23AD"/>
    <w:rsid w:val="00FF2805"/>
    <w:rsid w:val="00FF3F28"/>
    <w:rsid w:val="00FF3F9A"/>
    <w:rsid w:val="00FF40BD"/>
    <w:rsid w:val="00FF4926"/>
    <w:rsid w:val="00FF4965"/>
    <w:rsid w:val="00FF4CD9"/>
    <w:rsid w:val="00FF4FDC"/>
    <w:rsid w:val="00FF5DE0"/>
    <w:rsid w:val="00FF5EF5"/>
    <w:rsid w:val="00FF5FB5"/>
    <w:rsid w:val="00FF62C2"/>
    <w:rsid w:val="00FF64BC"/>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0AC3FCB1"/>
  <w15:chartTrackingRefBased/>
  <w15:docId w15:val="{28FF00C2-449E-4B44-AB2B-338E6FC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2398"/>
    <w:pPr>
      <w:spacing w:after="120"/>
      <w:jc w:val="both"/>
    </w:pPr>
    <w:rPr>
      <w:rFonts w:ascii="Arial" w:hAnsi="Arial"/>
      <w:noProof/>
      <w:szCs w:val="24"/>
      <w:lang w:val="en-GB" w:eastAsia="en-US"/>
    </w:rPr>
  </w:style>
  <w:style w:type="paragraph" w:styleId="Nagwek1">
    <w:name w:val="heading 1"/>
    <w:basedOn w:val="Normalny"/>
    <w:next w:val="Normalny"/>
    <w:link w:val="Nagwek1Znak"/>
    <w:uiPriority w:val="9"/>
    <w:qFormat/>
    <w:rsid w:val="0024265B"/>
    <w:pPr>
      <w:keepNext/>
      <w:keepLines/>
      <w:spacing w:before="240" w:after="240"/>
      <w:outlineLvl w:val="0"/>
    </w:pPr>
    <w:rPr>
      <w:rFonts w:eastAsia="Times New Roman"/>
      <w:b/>
      <w:bCs/>
      <w:sz w:val="28"/>
      <w:szCs w:val="28"/>
    </w:rPr>
  </w:style>
  <w:style w:type="paragraph" w:styleId="Nagwek2">
    <w:name w:val="heading 2"/>
    <w:basedOn w:val="Normalny"/>
    <w:next w:val="Normalny"/>
    <w:link w:val="Nagwek2Znak"/>
    <w:uiPriority w:val="9"/>
    <w:unhideWhenUsed/>
    <w:qFormat/>
    <w:rsid w:val="00D35E58"/>
    <w:pPr>
      <w:keepNext/>
      <w:spacing w:before="240" w:after="240"/>
      <w:outlineLvl w:val="1"/>
    </w:pPr>
    <w:rPr>
      <w:rFonts w:eastAsia="Times New Roman"/>
      <w:b/>
      <w:bCs/>
      <w:iCs/>
      <w:sz w:val="24"/>
      <w:szCs w:val="28"/>
    </w:rPr>
  </w:style>
  <w:style w:type="paragraph" w:styleId="Nagwek3">
    <w:name w:val="heading 3"/>
    <w:basedOn w:val="Normalny"/>
    <w:next w:val="Normalny"/>
    <w:link w:val="Nagwek3Znak"/>
    <w:uiPriority w:val="9"/>
    <w:semiHidden/>
    <w:unhideWhenUsed/>
    <w:qFormat/>
    <w:rsid w:val="006A717B"/>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E90F7D"/>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4265B"/>
    <w:rPr>
      <w:rFonts w:eastAsia="Times New Roman"/>
      <w:b/>
      <w:bCs/>
      <w:sz w:val="28"/>
      <w:szCs w:val="28"/>
      <w:lang w:eastAsia="en-US"/>
    </w:rPr>
  </w:style>
  <w:style w:type="table" w:styleId="Tabela-Siatka">
    <w:name w:val="Table Grid"/>
    <w:basedOn w:val="Standardowy"/>
    <w:uiPriority w:val="39"/>
    <w:rsid w:val="00FE41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link w:val="Nagwek2"/>
    <w:uiPriority w:val="9"/>
    <w:rsid w:val="00D35E58"/>
    <w:rPr>
      <w:rFonts w:eastAsia="Times New Roman" w:cs="Times New Roman"/>
      <w:b/>
      <w:bCs/>
      <w:iCs/>
      <w:sz w:val="24"/>
      <w:szCs w:val="28"/>
      <w:lang w:eastAsia="en-US"/>
    </w:rPr>
  </w:style>
  <w:style w:type="paragraph" w:styleId="Nagwekspisutreci">
    <w:name w:val="TOC Heading"/>
    <w:basedOn w:val="Nagwek1"/>
    <w:next w:val="Normalny"/>
    <w:uiPriority w:val="39"/>
    <w:unhideWhenUsed/>
    <w:qFormat/>
    <w:rsid w:val="00B3079A"/>
    <w:pPr>
      <w:spacing w:before="480" w:after="0" w:line="276" w:lineRule="auto"/>
      <w:jc w:val="left"/>
      <w:outlineLvl w:val="9"/>
    </w:pPr>
    <w:rPr>
      <w:rFonts w:ascii="Cambria" w:hAnsi="Cambria"/>
      <w:color w:val="365F91"/>
    </w:rPr>
  </w:style>
  <w:style w:type="paragraph" w:styleId="Spistreci1">
    <w:name w:val="toc 1"/>
    <w:basedOn w:val="Normalny"/>
    <w:next w:val="Normalny"/>
    <w:autoRedefine/>
    <w:uiPriority w:val="39"/>
    <w:unhideWhenUsed/>
    <w:rsid w:val="00B3079A"/>
  </w:style>
  <w:style w:type="paragraph" w:styleId="Spistreci2">
    <w:name w:val="toc 2"/>
    <w:basedOn w:val="Normalny"/>
    <w:next w:val="Normalny"/>
    <w:autoRedefine/>
    <w:uiPriority w:val="39"/>
    <w:unhideWhenUsed/>
    <w:rsid w:val="00B3079A"/>
    <w:pPr>
      <w:ind w:left="200"/>
    </w:pPr>
  </w:style>
  <w:style w:type="character" w:styleId="Hipercze">
    <w:name w:val="Hyperlink"/>
    <w:uiPriority w:val="99"/>
    <w:unhideWhenUsed/>
    <w:rsid w:val="00B3079A"/>
    <w:rPr>
      <w:color w:val="0000FF"/>
      <w:u w:val="single"/>
    </w:rPr>
  </w:style>
  <w:style w:type="paragraph" w:styleId="Akapitzlist">
    <w:name w:val="List Paragraph"/>
    <w:basedOn w:val="Normalny"/>
    <w:uiPriority w:val="34"/>
    <w:qFormat/>
    <w:rsid w:val="00F870E9"/>
    <w:pPr>
      <w:spacing w:after="200" w:line="276" w:lineRule="auto"/>
      <w:ind w:left="720"/>
      <w:contextualSpacing/>
      <w:jc w:val="left"/>
    </w:pPr>
    <w:rPr>
      <w:rFonts w:ascii="Calibri" w:hAnsi="Calibri"/>
      <w:sz w:val="22"/>
      <w:szCs w:val="22"/>
    </w:rPr>
  </w:style>
  <w:style w:type="paragraph" w:customStyle="1" w:styleId="Zkladntextodsazen21">
    <w:name w:val="Základní text odsazený 21"/>
    <w:basedOn w:val="Normalny"/>
    <w:rsid w:val="00E20964"/>
    <w:pPr>
      <w:suppressAutoHyphens/>
      <w:spacing w:after="200" w:line="276" w:lineRule="auto"/>
      <w:jc w:val="left"/>
    </w:pPr>
    <w:rPr>
      <w:rFonts w:eastAsia="SimSun" w:cs="Calibri"/>
      <w:kern w:val="1"/>
      <w:szCs w:val="20"/>
      <w:lang w:eastAsia="ar-SA"/>
    </w:rPr>
  </w:style>
  <w:style w:type="paragraph" w:styleId="Nagwek">
    <w:name w:val="header"/>
    <w:basedOn w:val="Normalny"/>
    <w:link w:val="NagwekZnak"/>
    <w:uiPriority w:val="99"/>
    <w:unhideWhenUsed/>
    <w:rsid w:val="00FC5E6B"/>
    <w:pPr>
      <w:tabs>
        <w:tab w:val="center" w:pos="4536"/>
        <w:tab w:val="right" w:pos="9072"/>
      </w:tabs>
    </w:pPr>
  </w:style>
  <w:style w:type="character" w:customStyle="1" w:styleId="NagwekZnak">
    <w:name w:val="Nagłówek Znak"/>
    <w:link w:val="Nagwek"/>
    <w:uiPriority w:val="99"/>
    <w:rsid w:val="00FC5E6B"/>
    <w:rPr>
      <w:szCs w:val="24"/>
      <w:lang w:eastAsia="en-US"/>
    </w:rPr>
  </w:style>
  <w:style w:type="paragraph" w:styleId="Stopka">
    <w:name w:val="footer"/>
    <w:basedOn w:val="Normalny"/>
    <w:link w:val="StopkaZnak"/>
    <w:uiPriority w:val="99"/>
    <w:unhideWhenUsed/>
    <w:rsid w:val="00FC5E6B"/>
    <w:pPr>
      <w:tabs>
        <w:tab w:val="center" w:pos="4536"/>
        <w:tab w:val="right" w:pos="9072"/>
      </w:tabs>
    </w:pPr>
  </w:style>
  <w:style w:type="character" w:customStyle="1" w:styleId="StopkaZnak">
    <w:name w:val="Stopka Znak"/>
    <w:link w:val="Stopka"/>
    <w:uiPriority w:val="99"/>
    <w:rsid w:val="00FC5E6B"/>
    <w:rPr>
      <w:szCs w:val="24"/>
      <w:lang w:eastAsia="en-US"/>
    </w:rPr>
  </w:style>
  <w:style w:type="character" w:customStyle="1" w:styleId="Nagwek3Znak">
    <w:name w:val="Nagłówek 3 Znak"/>
    <w:link w:val="Nagwek3"/>
    <w:uiPriority w:val="9"/>
    <w:semiHidden/>
    <w:rsid w:val="006A717B"/>
    <w:rPr>
      <w:rFonts w:ascii="Cambria" w:eastAsia="Times New Roman" w:hAnsi="Cambria" w:cs="Times New Roman"/>
      <w:b/>
      <w:bCs/>
      <w:sz w:val="26"/>
      <w:szCs w:val="26"/>
      <w:lang w:eastAsia="en-US"/>
    </w:rPr>
  </w:style>
  <w:style w:type="paragraph" w:styleId="Zwykytekst">
    <w:name w:val="Plain Text"/>
    <w:basedOn w:val="Normalny"/>
    <w:link w:val="ZwykytekstZnak"/>
    <w:rsid w:val="00321720"/>
    <w:pPr>
      <w:spacing w:after="0"/>
      <w:jc w:val="left"/>
    </w:pPr>
    <w:rPr>
      <w:rFonts w:eastAsia="SimSun" w:cs="Arial"/>
      <w:sz w:val="24"/>
      <w:szCs w:val="20"/>
      <w:lang w:val="nl-NL" w:eastAsia="nl-NL"/>
    </w:rPr>
  </w:style>
  <w:style w:type="character" w:customStyle="1" w:styleId="ZwykytekstZnak">
    <w:name w:val="Zwykły tekst Znak"/>
    <w:link w:val="Zwykytekst"/>
    <w:rsid w:val="00321720"/>
    <w:rPr>
      <w:rFonts w:ascii="Arial" w:eastAsia="SimSun" w:hAnsi="Arial" w:cs="Arial"/>
      <w:sz w:val="24"/>
      <w:lang w:val="nl-NL" w:eastAsia="nl-NL"/>
    </w:rPr>
  </w:style>
  <w:style w:type="paragraph" w:styleId="Tekstpodstawowy">
    <w:name w:val="Body Text"/>
    <w:basedOn w:val="Normalny"/>
    <w:link w:val="TekstpodstawowyZnak"/>
    <w:rsid w:val="004B26BB"/>
    <w:pPr>
      <w:spacing w:after="0"/>
      <w:jc w:val="left"/>
    </w:pPr>
    <w:rPr>
      <w:rFonts w:eastAsia="SimSun" w:cs="Arial"/>
      <w:b/>
      <w:bCs/>
      <w:sz w:val="24"/>
      <w:u w:val="single"/>
      <w:lang w:eastAsia="de-DE"/>
    </w:rPr>
  </w:style>
  <w:style w:type="character" w:customStyle="1" w:styleId="TekstpodstawowyZnak">
    <w:name w:val="Tekst podstawowy Znak"/>
    <w:link w:val="Tekstpodstawowy"/>
    <w:rsid w:val="004B26BB"/>
    <w:rPr>
      <w:rFonts w:ascii="Arial" w:eastAsia="SimSun" w:hAnsi="Arial" w:cs="Arial"/>
      <w:b/>
      <w:bCs/>
      <w:sz w:val="24"/>
      <w:szCs w:val="24"/>
      <w:u w:val="single"/>
      <w:lang w:val="en-GB" w:eastAsia="de-DE"/>
    </w:rPr>
  </w:style>
  <w:style w:type="paragraph" w:styleId="NormalnyWeb">
    <w:name w:val="Normal (Web)"/>
    <w:basedOn w:val="Normalny"/>
    <w:rsid w:val="00426BE4"/>
    <w:pPr>
      <w:spacing w:after="0"/>
      <w:jc w:val="left"/>
    </w:pPr>
    <w:rPr>
      <w:rFonts w:ascii="SimSun" w:eastAsia="SimSun" w:hAnsi="SimSun" w:cs="SimSun"/>
      <w:sz w:val="24"/>
      <w:lang w:val="en-US" w:eastAsia="zh-CN"/>
    </w:rPr>
  </w:style>
  <w:style w:type="character" w:customStyle="1" w:styleId="Nagwek5Znak">
    <w:name w:val="Nagłówek 5 Znak"/>
    <w:link w:val="Nagwek5"/>
    <w:uiPriority w:val="9"/>
    <w:semiHidden/>
    <w:rsid w:val="00E90F7D"/>
    <w:rPr>
      <w:rFonts w:ascii="Calibri" w:eastAsia="Times New Roman" w:hAnsi="Calibri" w:cs="Times New Roman"/>
      <w:b/>
      <w:bCs/>
      <w:i/>
      <w:iCs/>
      <w:sz w:val="26"/>
      <w:szCs w:val="26"/>
      <w:lang w:eastAsia="en-US"/>
    </w:rPr>
  </w:style>
  <w:style w:type="paragraph" w:styleId="Bezodstpw">
    <w:name w:val="No Spacing"/>
    <w:uiPriority w:val="1"/>
    <w:qFormat/>
    <w:rsid w:val="00230229"/>
    <w:pPr>
      <w:jc w:val="both"/>
    </w:pPr>
    <w:rPr>
      <w:szCs w:val="24"/>
      <w:lang w:val="cs-CZ" w:eastAsia="en-US"/>
    </w:rPr>
  </w:style>
  <w:style w:type="character" w:customStyle="1" w:styleId="Heading2SubsChar">
    <w:name w:val="Heading 2 Subs Char"/>
    <w:link w:val="Heading2Subs"/>
    <w:rsid w:val="00F2775F"/>
    <w:rPr>
      <w:rFonts w:ascii="Tahoma" w:eastAsia="Times New Roman" w:hAnsi="Tahoma" w:cs="Tahoma"/>
      <w:b/>
      <w:bCs/>
      <w:kern w:val="32"/>
      <w:sz w:val="32"/>
      <w:szCs w:val="32"/>
      <w:lang w:val="en-US" w:eastAsia="zh-CN"/>
    </w:rPr>
  </w:style>
  <w:style w:type="paragraph" w:customStyle="1" w:styleId="Heading2Subs">
    <w:name w:val="Heading 2 Subs"/>
    <w:basedOn w:val="Nagwek1"/>
    <w:link w:val="Heading2SubsChar"/>
    <w:rsid w:val="00F2775F"/>
    <w:pPr>
      <w:keepLines w:val="0"/>
      <w:widowControl w:val="0"/>
      <w:spacing w:after="60"/>
    </w:pPr>
    <w:rPr>
      <w:rFonts w:ascii="Tahoma" w:hAnsi="Tahoma" w:cs="Tahoma"/>
      <w:kern w:val="32"/>
      <w:sz w:val="32"/>
      <w:szCs w:val="32"/>
      <w:lang w:eastAsia="zh-CN"/>
    </w:rPr>
  </w:style>
  <w:style w:type="character" w:customStyle="1" w:styleId="A9">
    <w:name w:val="A9"/>
    <w:rsid w:val="00EB79DE"/>
    <w:rPr>
      <w:b/>
      <w:color w:val="000000"/>
      <w:sz w:val="21"/>
    </w:rPr>
  </w:style>
  <w:style w:type="character" w:styleId="Odwoaniedokomentarza">
    <w:name w:val="annotation reference"/>
    <w:uiPriority w:val="99"/>
    <w:semiHidden/>
    <w:unhideWhenUsed/>
    <w:rsid w:val="007B3D79"/>
    <w:rPr>
      <w:sz w:val="16"/>
      <w:szCs w:val="16"/>
    </w:rPr>
  </w:style>
  <w:style w:type="paragraph" w:styleId="Tekstkomentarza">
    <w:name w:val="annotation text"/>
    <w:basedOn w:val="Normalny"/>
    <w:link w:val="TekstkomentarzaZnak"/>
    <w:uiPriority w:val="99"/>
    <w:semiHidden/>
    <w:unhideWhenUsed/>
    <w:rsid w:val="007B3D79"/>
    <w:rPr>
      <w:szCs w:val="20"/>
    </w:rPr>
  </w:style>
  <w:style w:type="character" w:customStyle="1" w:styleId="TekstkomentarzaZnak">
    <w:name w:val="Tekst komentarza Znak"/>
    <w:link w:val="Tekstkomentarza"/>
    <w:uiPriority w:val="99"/>
    <w:semiHidden/>
    <w:rsid w:val="007B3D79"/>
    <w:rPr>
      <w:rFonts w:ascii="Arial" w:hAnsi="Arial"/>
      <w:lang w:val="en-US" w:eastAsia="en-US"/>
    </w:rPr>
  </w:style>
  <w:style w:type="paragraph" w:styleId="Tematkomentarza">
    <w:name w:val="annotation subject"/>
    <w:basedOn w:val="Tekstkomentarza"/>
    <w:next w:val="Tekstkomentarza"/>
    <w:link w:val="TematkomentarzaZnak"/>
    <w:uiPriority w:val="99"/>
    <w:semiHidden/>
    <w:unhideWhenUsed/>
    <w:rsid w:val="007B3D79"/>
    <w:rPr>
      <w:b/>
      <w:bCs/>
    </w:rPr>
  </w:style>
  <w:style w:type="character" w:customStyle="1" w:styleId="TematkomentarzaZnak">
    <w:name w:val="Temat komentarza Znak"/>
    <w:link w:val="Tematkomentarza"/>
    <w:uiPriority w:val="99"/>
    <w:semiHidden/>
    <w:rsid w:val="007B3D79"/>
    <w:rPr>
      <w:rFonts w:ascii="Arial" w:hAnsi="Arial"/>
      <w:b/>
      <w:bCs/>
      <w:lang w:val="en-US" w:eastAsia="en-US"/>
    </w:rPr>
  </w:style>
  <w:style w:type="paragraph" w:styleId="Tekstdymka">
    <w:name w:val="Balloon Text"/>
    <w:basedOn w:val="Normalny"/>
    <w:link w:val="TekstdymkaZnak"/>
    <w:uiPriority w:val="99"/>
    <w:semiHidden/>
    <w:unhideWhenUsed/>
    <w:rsid w:val="007B3D79"/>
    <w:pPr>
      <w:spacing w:after="0"/>
    </w:pPr>
    <w:rPr>
      <w:rFonts w:ascii="Segoe UI" w:hAnsi="Segoe UI" w:cs="Segoe UI"/>
      <w:sz w:val="18"/>
      <w:szCs w:val="18"/>
    </w:rPr>
  </w:style>
  <w:style w:type="character" w:customStyle="1" w:styleId="TekstdymkaZnak">
    <w:name w:val="Tekst dymka Znak"/>
    <w:link w:val="Tekstdymka"/>
    <w:uiPriority w:val="99"/>
    <w:semiHidden/>
    <w:rsid w:val="007B3D79"/>
    <w:rPr>
      <w:rFonts w:ascii="Segoe UI" w:hAnsi="Segoe UI" w:cs="Segoe UI"/>
      <w:sz w:val="18"/>
      <w:szCs w:val="18"/>
      <w:lang w:val="en-US" w:eastAsia="en-US"/>
    </w:rPr>
  </w:style>
  <w:style w:type="paragraph" w:styleId="Wcicienormalne">
    <w:name w:val="Normal Indent"/>
    <w:basedOn w:val="Normalny"/>
    <w:rsid w:val="005E57B8"/>
    <w:pPr>
      <w:widowControl w:val="0"/>
      <w:spacing w:after="0"/>
      <w:ind w:leftChars="200" w:left="480"/>
      <w:jc w:val="left"/>
    </w:pPr>
    <w:rPr>
      <w:rFonts w:ascii="Times New Roman" w:eastAsia="PMingLiU" w:hAnsi="Times New Roman"/>
      <w:kern w:val="2"/>
      <w:sz w:val="24"/>
      <w:lang w:eastAsia="zh-TW"/>
    </w:rPr>
  </w:style>
  <w:style w:type="paragraph" w:styleId="Tekstpodstawowywcity">
    <w:name w:val="Body Text Indent"/>
    <w:basedOn w:val="Normalny"/>
    <w:link w:val="TekstpodstawowywcityZnak"/>
    <w:uiPriority w:val="99"/>
    <w:semiHidden/>
    <w:unhideWhenUsed/>
    <w:rsid w:val="005E57B8"/>
    <w:pPr>
      <w:ind w:left="283"/>
    </w:pPr>
  </w:style>
  <w:style w:type="character" w:customStyle="1" w:styleId="TekstpodstawowywcityZnak">
    <w:name w:val="Tekst podstawowy wcięty Znak"/>
    <w:link w:val="Tekstpodstawowywcity"/>
    <w:uiPriority w:val="99"/>
    <w:semiHidden/>
    <w:rsid w:val="005E57B8"/>
    <w:rPr>
      <w:rFonts w:ascii="Arial" w:hAnsi="Arial"/>
      <w:szCs w:val="24"/>
      <w:lang w:val="en-US" w:eastAsia="en-US"/>
    </w:rPr>
  </w:style>
  <w:style w:type="paragraph" w:customStyle="1" w:styleId="Normalny1">
    <w:name w:val="Normalny1"/>
    <w:rsid w:val="00B82846"/>
    <w:rPr>
      <w:rFonts w:ascii="Calibri" w:hAnsi="Calibri" w:cs="Calibri"/>
      <w:color w:val="000000"/>
      <w:u w:color="000000"/>
    </w:rPr>
  </w:style>
  <w:style w:type="character" w:customStyle="1" w:styleId="Brak">
    <w:name w:val="Brak"/>
    <w:rsid w:val="00B82846"/>
  </w:style>
  <w:style w:type="character" w:customStyle="1" w:styleId="Hyperlink0">
    <w:name w:val="Hyperlink.0"/>
    <w:rsid w:val="00B828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239">
      <w:bodyDiv w:val="1"/>
      <w:marLeft w:val="0"/>
      <w:marRight w:val="0"/>
      <w:marTop w:val="0"/>
      <w:marBottom w:val="0"/>
      <w:divBdr>
        <w:top w:val="none" w:sz="0" w:space="0" w:color="auto"/>
        <w:left w:val="none" w:sz="0" w:space="0" w:color="auto"/>
        <w:bottom w:val="none" w:sz="0" w:space="0" w:color="auto"/>
        <w:right w:val="none" w:sz="0" w:space="0" w:color="auto"/>
      </w:divBdr>
    </w:div>
    <w:div w:id="552154677">
      <w:bodyDiv w:val="1"/>
      <w:marLeft w:val="0"/>
      <w:marRight w:val="0"/>
      <w:marTop w:val="0"/>
      <w:marBottom w:val="0"/>
      <w:divBdr>
        <w:top w:val="none" w:sz="0" w:space="0" w:color="auto"/>
        <w:left w:val="none" w:sz="0" w:space="0" w:color="auto"/>
        <w:bottom w:val="none" w:sz="0" w:space="0" w:color="auto"/>
        <w:right w:val="none" w:sz="0" w:space="0" w:color="auto"/>
      </w:divBdr>
    </w:div>
    <w:div w:id="11574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hyperlink" Target="http://www.e-insportline.pl"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A24BB-BE6D-42C5-BB73-60140123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5034</Words>
  <Characters>30209</Characters>
  <Application>Microsoft Office Word</Application>
  <DocSecurity>0</DocSecurity>
  <Lines>251</Lines>
  <Paragraphs>70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35173</CharactersWithSpaces>
  <SharedDoc>false</SharedDoc>
  <HLinks>
    <vt:vector size="150" baseType="variant">
      <vt:variant>
        <vt:i4>1441841</vt:i4>
      </vt:variant>
      <vt:variant>
        <vt:i4>146</vt:i4>
      </vt:variant>
      <vt:variant>
        <vt:i4>0</vt:i4>
      </vt:variant>
      <vt:variant>
        <vt:i4>5</vt:i4>
      </vt:variant>
      <vt:variant>
        <vt:lpwstr/>
      </vt:variant>
      <vt:variant>
        <vt:lpwstr>_Toc533665116</vt:lpwstr>
      </vt:variant>
      <vt:variant>
        <vt:i4>1441841</vt:i4>
      </vt:variant>
      <vt:variant>
        <vt:i4>140</vt:i4>
      </vt:variant>
      <vt:variant>
        <vt:i4>0</vt:i4>
      </vt:variant>
      <vt:variant>
        <vt:i4>5</vt:i4>
      </vt:variant>
      <vt:variant>
        <vt:lpwstr/>
      </vt:variant>
      <vt:variant>
        <vt:lpwstr>_Toc533665115</vt:lpwstr>
      </vt:variant>
      <vt:variant>
        <vt:i4>1441841</vt:i4>
      </vt:variant>
      <vt:variant>
        <vt:i4>134</vt:i4>
      </vt:variant>
      <vt:variant>
        <vt:i4>0</vt:i4>
      </vt:variant>
      <vt:variant>
        <vt:i4>5</vt:i4>
      </vt:variant>
      <vt:variant>
        <vt:lpwstr/>
      </vt:variant>
      <vt:variant>
        <vt:lpwstr>_Toc533665114</vt:lpwstr>
      </vt:variant>
      <vt:variant>
        <vt:i4>1441841</vt:i4>
      </vt:variant>
      <vt:variant>
        <vt:i4>128</vt:i4>
      </vt:variant>
      <vt:variant>
        <vt:i4>0</vt:i4>
      </vt:variant>
      <vt:variant>
        <vt:i4>5</vt:i4>
      </vt:variant>
      <vt:variant>
        <vt:lpwstr/>
      </vt:variant>
      <vt:variant>
        <vt:lpwstr>_Toc533665113</vt:lpwstr>
      </vt:variant>
      <vt:variant>
        <vt:i4>1441841</vt:i4>
      </vt:variant>
      <vt:variant>
        <vt:i4>122</vt:i4>
      </vt:variant>
      <vt:variant>
        <vt:i4>0</vt:i4>
      </vt:variant>
      <vt:variant>
        <vt:i4>5</vt:i4>
      </vt:variant>
      <vt:variant>
        <vt:lpwstr/>
      </vt:variant>
      <vt:variant>
        <vt:lpwstr>_Toc533665112</vt:lpwstr>
      </vt:variant>
      <vt:variant>
        <vt:i4>1441841</vt:i4>
      </vt:variant>
      <vt:variant>
        <vt:i4>116</vt:i4>
      </vt:variant>
      <vt:variant>
        <vt:i4>0</vt:i4>
      </vt:variant>
      <vt:variant>
        <vt:i4>5</vt:i4>
      </vt:variant>
      <vt:variant>
        <vt:lpwstr/>
      </vt:variant>
      <vt:variant>
        <vt:lpwstr>_Toc533665111</vt:lpwstr>
      </vt:variant>
      <vt:variant>
        <vt:i4>1441841</vt:i4>
      </vt:variant>
      <vt:variant>
        <vt:i4>110</vt:i4>
      </vt:variant>
      <vt:variant>
        <vt:i4>0</vt:i4>
      </vt:variant>
      <vt:variant>
        <vt:i4>5</vt:i4>
      </vt:variant>
      <vt:variant>
        <vt:lpwstr/>
      </vt:variant>
      <vt:variant>
        <vt:lpwstr>_Toc533665110</vt:lpwstr>
      </vt:variant>
      <vt:variant>
        <vt:i4>1507377</vt:i4>
      </vt:variant>
      <vt:variant>
        <vt:i4>104</vt:i4>
      </vt:variant>
      <vt:variant>
        <vt:i4>0</vt:i4>
      </vt:variant>
      <vt:variant>
        <vt:i4>5</vt:i4>
      </vt:variant>
      <vt:variant>
        <vt:lpwstr/>
      </vt:variant>
      <vt:variant>
        <vt:lpwstr>_Toc533665109</vt:lpwstr>
      </vt:variant>
      <vt:variant>
        <vt:i4>1507377</vt:i4>
      </vt:variant>
      <vt:variant>
        <vt:i4>98</vt:i4>
      </vt:variant>
      <vt:variant>
        <vt:i4>0</vt:i4>
      </vt:variant>
      <vt:variant>
        <vt:i4>5</vt:i4>
      </vt:variant>
      <vt:variant>
        <vt:lpwstr/>
      </vt:variant>
      <vt:variant>
        <vt:lpwstr>_Toc533665108</vt:lpwstr>
      </vt:variant>
      <vt:variant>
        <vt:i4>1507377</vt:i4>
      </vt:variant>
      <vt:variant>
        <vt:i4>92</vt:i4>
      </vt:variant>
      <vt:variant>
        <vt:i4>0</vt:i4>
      </vt:variant>
      <vt:variant>
        <vt:i4>5</vt:i4>
      </vt:variant>
      <vt:variant>
        <vt:lpwstr/>
      </vt:variant>
      <vt:variant>
        <vt:lpwstr>_Toc533665107</vt:lpwstr>
      </vt:variant>
      <vt:variant>
        <vt:i4>1507377</vt:i4>
      </vt:variant>
      <vt:variant>
        <vt:i4>86</vt:i4>
      </vt:variant>
      <vt:variant>
        <vt:i4>0</vt:i4>
      </vt:variant>
      <vt:variant>
        <vt:i4>5</vt:i4>
      </vt:variant>
      <vt:variant>
        <vt:lpwstr/>
      </vt:variant>
      <vt:variant>
        <vt:lpwstr>_Toc533665106</vt:lpwstr>
      </vt:variant>
      <vt:variant>
        <vt:i4>1507377</vt:i4>
      </vt:variant>
      <vt:variant>
        <vt:i4>80</vt:i4>
      </vt:variant>
      <vt:variant>
        <vt:i4>0</vt:i4>
      </vt:variant>
      <vt:variant>
        <vt:i4>5</vt:i4>
      </vt:variant>
      <vt:variant>
        <vt:lpwstr/>
      </vt:variant>
      <vt:variant>
        <vt:lpwstr>_Toc533665105</vt:lpwstr>
      </vt:variant>
      <vt:variant>
        <vt:i4>1507377</vt:i4>
      </vt:variant>
      <vt:variant>
        <vt:i4>74</vt:i4>
      </vt:variant>
      <vt:variant>
        <vt:i4>0</vt:i4>
      </vt:variant>
      <vt:variant>
        <vt:i4>5</vt:i4>
      </vt:variant>
      <vt:variant>
        <vt:lpwstr/>
      </vt:variant>
      <vt:variant>
        <vt:lpwstr>_Toc533665104</vt:lpwstr>
      </vt:variant>
      <vt:variant>
        <vt:i4>1507377</vt:i4>
      </vt:variant>
      <vt:variant>
        <vt:i4>68</vt:i4>
      </vt:variant>
      <vt:variant>
        <vt:i4>0</vt:i4>
      </vt:variant>
      <vt:variant>
        <vt:i4>5</vt:i4>
      </vt:variant>
      <vt:variant>
        <vt:lpwstr/>
      </vt:variant>
      <vt:variant>
        <vt:lpwstr>_Toc533665103</vt:lpwstr>
      </vt:variant>
      <vt:variant>
        <vt:i4>1507377</vt:i4>
      </vt:variant>
      <vt:variant>
        <vt:i4>62</vt:i4>
      </vt:variant>
      <vt:variant>
        <vt:i4>0</vt:i4>
      </vt:variant>
      <vt:variant>
        <vt:i4>5</vt:i4>
      </vt:variant>
      <vt:variant>
        <vt:lpwstr/>
      </vt:variant>
      <vt:variant>
        <vt:lpwstr>_Toc533665102</vt:lpwstr>
      </vt:variant>
      <vt:variant>
        <vt:i4>1507377</vt:i4>
      </vt:variant>
      <vt:variant>
        <vt:i4>56</vt:i4>
      </vt:variant>
      <vt:variant>
        <vt:i4>0</vt:i4>
      </vt:variant>
      <vt:variant>
        <vt:i4>5</vt:i4>
      </vt:variant>
      <vt:variant>
        <vt:lpwstr/>
      </vt:variant>
      <vt:variant>
        <vt:lpwstr>_Toc533665101</vt:lpwstr>
      </vt:variant>
      <vt:variant>
        <vt:i4>1507377</vt:i4>
      </vt:variant>
      <vt:variant>
        <vt:i4>50</vt:i4>
      </vt:variant>
      <vt:variant>
        <vt:i4>0</vt:i4>
      </vt:variant>
      <vt:variant>
        <vt:i4>5</vt:i4>
      </vt:variant>
      <vt:variant>
        <vt:lpwstr/>
      </vt:variant>
      <vt:variant>
        <vt:lpwstr>_Toc533665100</vt:lpwstr>
      </vt:variant>
      <vt:variant>
        <vt:i4>1966128</vt:i4>
      </vt:variant>
      <vt:variant>
        <vt:i4>44</vt:i4>
      </vt:variant>
      <vt:variant>
        <vt:i4>0</vt:i4>
      </vt:variant>
      <vt:variant>
        <vt:i4>5</vt:i4>
      </vt:variant>
      <vt:variant>
        <vt:lpwstr/>
      </vt:variant>
      <vt:variant>
        <vt:lpwstr>_Toc533665099</vt:lpwstr>
      </vt:variant>
      <vt:variant>
        <vt:i4>1966128</vt:i4>
      </vt:variant>
      <vt:variant>
        <vt:i4>38</vt:i4>
      </vt:variant>
      <vt:variant>
        <vt:i4>0</vt:i4>
      </vt:variant>
      <vt:variant>
        <vt:i4>5</vt:i4>
      </vt:variant>
      <vt:variant>
        <vt:lpwstr/>
      </vt:variant>
      <vt:variant>
        <vt:lpwstr>_Toc533665098</vt:lpwstr>
      </vt:variant>
      <vt:variant>
        <vt:i4>1966128</vt:i4>
      </vt:variant>
      <vt:variant>
        <vt:i4>32</vt:i4>
      </vt:variant>
      <vt:variant>
        <vt:i4>0</vt:i4>
      </vt:variant>
      <vt:variant>
        <vt:i4>5</vt:i4>
      </vt:variant>
      <vt:variant>
        <vt:lpwstr/>
      </vt:variant>
      <vt:variant>
        <vt:lpwstr>_Toc533665097</vt:lpwstr>
      </vt:variant>
      <vt:variant>
        <vt:i4>1966128</vt:i4>
      </vt:variant>
      <vt:variant>
        <vt:i4>26</vt:i4>
      </vt:variant>
      <vt:variant>
        <vt:i4>0</vt:i4>
      </vt:variant>
      <vt:variant>
        <vt:i4>5</vt:i4>
      </vt:variant>
      <vt:variant>
        <vt:lpwstr/>
      </vt:variant>
      <vt:variant>
        <vt:lpwstr>_Toc533665096</vt:lpwstr>
      </vt:variant>
      <vt:variant>
        <vt:i4>1966128</vt:i4>
      </vt:variant>
      <vt:variant>
        <vt:i4>20</vt:i4>
      </vt:variant>
      <vt:variant>
        <vt:i4>0</vt:i4>
      </vt:variant>
      <vt:variant>
        <vt:i4>5</vt:i4>
      </vt:variant>
      <vt:variant>
        <vt:lpwstr/>
      </vt:variant>
      <vt:variant>
        <vt:lpwstr>_Toc533665095</vt:lpwstr>
      </vt:variant>
      <vt:variant>
        <vt:i4>1966128</vt:i4>
      </vt:variant>
      <vt:variant>
        <vt:i4>14</vt:i4>
      </vt:variant>
      <vt:variant>
        <vt:i4>0</vt:i4>
      </vt:variant>
      <vt:variant>
        <vt:i4>5</vt:i4>
      </vt:variant>
      <vt:variant>
        <vt:lpwstr/>
      </vt:variant>
      <vt:variant>
        <vt:lpwstr>_Toc533665094</vt:lpwstr>
      </vt:variant>
      <vt:variant>
        <vt:i4>1966128</vt:i4>
      </vt:variant>
      <vt:variant>
        <vt:i4>8</vt:i4>
      </vt:variant>
      <vt:variant>
        <vt:i4>0</vt:i4>
      </vt:variant>
      <vt:variant>
        <vt:i4>5</vt:i4>
      </vt:variant>
      <vt:variant>
        <vt:lpwstr/>
      </vt:variant>
      <vt:variant>
        <vt:lpwstr>_Toc533665093</vt:lpwstr>
      </vt:variant>
      <vt:variant>
        <vt:i4>1966128</vt:i4>
      </vt:variant>
      <vt:variant>
        <vt:i4>2</vt:i4>
      </vt:variant>
      <vt:variant>
        <vt:i4>0</vt:i4>
      </vt:variant>
      <vt:variant>
        <vt:i4>5</vt:i4>
      </vt:variant>
      <vt:variant>
        <vt:lpwstr/>
      </vt:variant>
      <vt:variant>
        <vt:lpwstr>_Toc533665092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Riskantni</dc:creator>
  <cp:keywords/>
  <cp:lastModifiedBy>365 Pro Plus</cp:lastModifiedBy>
  <cp:revision>74</cp:revision>
  <cp:lastPrinted>2019-10-23T09:41:00Z</cp:lastPrinted>
  <dcterms:created xsi:type="dcterms:W3CDTF">2018-12-27T12:08:00Z</dcterms:created>
  <dcterms:modified xsi:type="dcterms:W3CDTF">2019-10-23T09:42:00Z</dcterms:modified>
</cp:coreProperties>
</file>